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重庆市水利局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职称改革办公室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年水利电力专业副高级职称评审缴费有关事宜的通知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有关参评申报人：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经研究，今年重庆市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工程技术水利电力专业副高级职称评审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缴费方式为线上缴费。现将有关事宜通知如下：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一、缴费路径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路径1：关注“重庆财政”公众号——点开屏幕下方“办事服务”——进入“统一公共支付平台”——点击“财政缴款”——输入“缴款码”和“验证码”——进入微信支付系统支付。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路径2：使用“渝快办”——选择“我要缴”——点击“非税缴费”——点击“财政非税查缴”——输入“缴款码”——确认缴款信息后支付。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路径3：使用工商银行、农业银行、中国银行、建设银行、交通银行、招商银行、华夏银行、重庆农村商业银行、三峡银行、重庆银行的手机银行，选择相应界面输入“缴款码”支付。如使用招商银行的手机银行——点开“全部”——点开“生活缴费”——点开“便民服务”——选择“非税收入缴款”——输入“缴款码”——确认缴款信息后支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二、缴款码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网上申报完成人员的“缴款码”将在网上公布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请及时查询缴款码，第一时间完成缴费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缴费完成才算申报成功，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逾期未缴费的视为放弃参评，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不需到现场提交纸质材料。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三、缴费时间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职称评审缴费时间：1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日-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11月7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 w:firstLine="42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联系人：曾国豪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18580065614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附件：2025年重庆市工程技术水利电力专业职称评审缴款码查询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 w:firstLine="42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 w:firstLine="420"/>
        <w:jc w:val="center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水利局职称改革办公室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 w:firstLine="4800" w:firstLineChars="15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年1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right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right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（此件主动公开）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right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368" w:lineRule="atLeast"/>
        <w:ind w:right="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21"/>
          <w:szCs w:val="21"/>
          <w:shd w:val="clear" w:fill="F2F2F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jkzZDlmM2U4MjY0MmZhYjY5OTA5NDQyZjVkMDIifQ=="/>
  </w:docVars>
  <w:rsids>
    <w:rsidRoot w:val="00000000"/>
    <w:rsid w:val="023E063C"/>
    <w:rsid w:val="026D3F22"/>
    <w:rsid w:val="131F024F"/>
    <w:rsid w:val="1CB642E2"/>
    <w:rsid w:val="2AFE4E90"/>
    <w:rsid w:val="2DD2692D"/>
    <w:rsid w:val="313618EC"/>
    <w:rsid w:val="319E6C05"/>
    <w:rsid w:val="357E27D4"/>
    <w:rsid w:val="37DD2407"/>
    <w:rsid w:val="605F7593"/>
    <w:rsid w:val="67144E8D"/>
    <w:rsid w:val="69F64276"/>
    <w:rsid w:val="6A7B7E96"/>
    <w:rsid w:val="6D314E6A"/>
    <w:rsid w:val="754F0577"/>
    <w:rsid w:val="7C21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595</Characters>
  <Lines>0</Lines>
  <Paragraphs>0</Paragraphs>
  <TotalTime>33</TotalTime>
  <ScaleCrop>false</ScaleCrop>
  <LinksUpToDate>false</LinksUpToDate>
  <CharactersWithSpaces>622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2022-12-12T18:03:00Z</dcterms:created>
  <dc:creator>admin</dc:creator>
  <cp:lastModifiedBy>HP</cp:lastModifiedBy>
  <dcterms:modified xsi:type="dcterms:W3CDTF">2025-10-30T03:09:28Z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7FCEBD91E2D646A78EF5A194A4581B08</vt:lpwstr>
  </property>
</Properties>
</file>