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eastAsia="zh-CN"/>
        </w:rPr>
        <w:t>重庆市水利局</w:t>
      </w: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eastAsia="方正小标宋_GBK"/>
          <w:sz w:val="44"/>
          <w:szCs w:val="44"/>
        </w:rPr>
        <w:t>年全市水利工程质量检测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单位乙级资质评审结果的公示</w:t>
      </w:r>
    </w:p>
    <w:bookmarkEnd w:id="0"/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依据《水利工程质量检测管理规定》（水利部令第36号）和重庆市水利局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《关于开展20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年全市乙级水利工程质量检测单位资质审批工作的公告》（渝水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建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〔20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〕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号）</w:t>
      </w:r>
      <w:r>
        <w:rPr>
          <w:rFonts w:hint="eastAsia" w:ascii="方正仿宋_GBK" w:eastAsia="方正仿宋_GBK"/>
          <w:sz w:val="32"/>
          <w:szCs w:val="32"/>
        </w:rPr>
        <w:t>的规定，我局对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国邦检验检测（重庆）有限公司</w:t>
      </w:r>
      <w:r>
        <w:rPr>
          <w:rFonts w:hint="eastAsia" w:ascii="方正仿宋_GBK" w:eastAsia="方正仿宋_GBK"/>
          <w:sz w:val="32"/>
          <w:szCs w:val="32"/>
        </w:rPr>
        <w:t>的水利工程质量检测单位乙级资质申请材料进行了评审。为保证评审质量，广泛接受社会监督，现将审查结果予以公示：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拟同意授予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国邦检验检测（重庆）有限公司岩土工程</w:t>
      </w:r>
      <w:r>
        <w:rPr>
          <w:rFonts w:hint="eastAsia" w:ascii="方正仿宋_GBK" w:eastAsia="方正仿宋_GBK"/>
          <w:sz w:val="32"/>
          <w:szCs w:val="32"/>
        </w:rPr>
        <w:t>类</w:t>
      </w:r>
      <w:r>
        <w:rPr>
          <w:rFonts w:hint="eastAsia" w:ascii="方正仿宋_GBK" w:eastAsia="方正仿宋_GBK"/>
          <w:sz w:val="32"/>
          <w:szCs w:val="32"/>
          <w:lang w:eastAsia="zh-CN"/>
        </w:rPr>
        <w:t>、混凝土工程类、量测类</w:t>
      </w:r>
      <w:r>
        <w:rPr>
          <w:rFonts w:hint="eastAsia" w:ascii="方正仿宋_GBK" w:eastAsia="方正仿宋_GBK"/>
          <w:sz w:val="32"/>
          <w:szCs w:val="32"/>
        </w:rPr>
        <w:t>水利工程质量检测单位乙级资质。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如对评审结果有异议，请在公示期内以实名反映或举报。</w:t>
      </w:r>
    </w:p>
    <w:p>
      <w:pPr>
        <w:ind w:firstLine="600" w:firstLineChars="200"/>
        <w:rPr>
          <w:rFonts w:hint="eastAsia" w:ascii="方正仿宋_GBK" w:eastAsia="方正仿宋_GBK"/>
          <w:color w:val="auto"/>
          <w:sz w:val="30"/>
          <w:szCs w:val="30"/>
          <w:lang w:eastAsia="zh-CN"/>
        </w:rPr>
      </w:pPr>
      <w:r>
        <w:rPr>
          <w:rFonts w:hint="eastAsia" w:ascii="方正仿宋_GBK" w:eastAsia="方正仿宋_GBK"/>
          <w:color w:val="auto"/>
          <w:sz w:val="30"/>
          <w:szCs w:val="30"/>
        </w:rPr>
        <w:t>公示时间：20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>2</w:t>
      </w:r>
      <w:r>
        <w:rPr>
          <w:rFonts w:hint="default" w:ascii="方正仿宋_GBK" w:eastAsia="方正仿宋_GBK"/>
          <w:color w:val="auto"/>
          <w:sz w:val="30"/>
          <w:szCs w:val="30"/>
          <w:lang w:val="en" w:eastAsia="zh-CN"/>
        </w:rPr>
        <w:t>4</w:t>
      </w:r>
      <w:r>
        <w:rPr>
          <w:rFonts w:hint="eastAsia" w:ascii="方正仿宋_GBK" w:eastAsia="方正仿宋_GBK"/>
          <w:color w:val="auto"/>
          <w:sz w:val="30"/>
          <w:szCs w:val="30"/>
        </w:rPr>
        <w:t>年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>11</w:t>
      </w:r>
      <w:r>
        <w:rPr>
          <w:rFonts w:hint="eastAsia" w:ascii="方正仿宋_GBK" w:eastAsia="方正仿宋_GBK"/>
          <w:color w:val="auto"/>
          <w:sz w:val="30"/>
          <w:szCs w:val="30"/>
        </w:rPr>
        <w:t>月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>29</w:t>
      </w:r>
      <w:r>
        <w:rPr>
          <w:rFonts w:hint="eastAsia" w:ascii="方正仿宋_GBK" w:eastAsia="方正仿宋_GBK"/>
          <w:color w:val="auto"/>
          <w:sz w:val="30"/>
          <w:szCs w:val="30"/>
        </w:rPr>
        <w:t>日至20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>2</w:t>
      </w:r>
      <w:r>
        <w:rPr>
          <w:rFonts w:hint="default" w:ascii="方正仿宋_GBK" w:eastAsia="方正仿宋_GBK"/>
          <w:color w:val="auto"/>
          <w:sz w:val="30"/>
          <w:szCs w:val="30"/>
          <w:lang w:val="en" w:eastAsia="zh-CN"/>
        </w:rPr>
        <w:t>4</w:t>
      </w:r>
      <w:r>
        <w:rPr>
          <w:rFonts w:hint="eastAsia" w:ascii="方正仿宋_GBK" w:eastAsia="方正仿宋_GBK"/>
          <w:color w:val="auto"/>
          <w:sz w:val="30"/>
          <w:szCs w:val="30"/>
        </w:rPr>
        <w:t>年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>12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auto"/>
          <w:sz w:val="30"/>
          <w:szCs w:val="30"/>
        </w:rPr>
        <w:t>月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color w:val="auto"/>
          <w:sz w:val="30"/>
          <w:szCs w:val="30"/>
        </w:rPr>
        <w:t>日</w:t>
      </w:r>
      <w:r>
        <w:rPr>
          <w:rFonts w:hint="eastAsia" w:ascii="方正仿宋_GBK" w:eastAsia="方正仿宋_GBK"/>
          <w:color w:val="auto"/>
          <w:sz w:val="30"/>
          <w:szCs w:val="30"/>
          <w:lang w:eastAsia="zh-CN"/>
        </w:rPr>
        <w:t>，时间</w:t>
      </w:r>
      <w:r>
        <w:rPr>
          <w:rFonts w:hint="eastAsia" w:ascii="方正仿宋_GBK" w:eastAsia="方正仿宋_GBK"/>
          <w:color w:val="auto"/>
          <w:sz w:val="30"/>
          <w:szCs w:val="30"/>
          <w:lang w:val="en-US" w:eastAsia="zh-CN"/>
        </w:rPr>
        <w:t>7天</w:t>
      </w:r>
      <w:r>
        <w:rPr>
          <w:rFonts w:hint="eastAsia" w:ascii="方正仿宋_GBK" w:eastAsia="方正仿宋_GBK"/>
          <w:color w:val="auto"/>
          <w:sz w:val="30"/>
          <w:szCs w:val="30"/>
          <w:lang w:eastAsia="zh-CN"/>
        </w:rPr>
        <w:t>。</w:t>
      </w:r>
    </w:p>
    <w:p>
      <w:pPr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受理部门：重庆市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水利局。</w:t>
      </w:r>
    </w:p>
    <w:p>
      <w:pPr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联系人：査永成，联系电话：023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-</w:t>
      </w:r>
      <w:r>
        <w:rPr>
          <w:rFonts w:hint="eastAsia" w:ascii="方正仿宋_GBK" w:eastAsia="方正仿宋_GBK"/>
          <w:color w:val="auto"/>
          <w:sz w:val="32"/>
          <w:szCs w:val="32"/>
        </w:rPr>
        <w:t>89077337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       叶  懋，联系电话：023—89079096。</w:t>
      </w:r>
    </w:p>
    <w:p>
      <w:pPr>
        <w:ind w:firstLine="640" w:firstLineChars="200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通信地址：重庆市渝北区龙溪街道新南路3号，邮编：401147。</w:t>
      </w:r>
    </w:p>
    <w:p>
      <w:pPr>
        <w:ind w:firstLine="4800" w:firstLineChars="1500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重庆市水利局</w:t>
      </w:r>
    </w:p>
    <w:p>
      <w:pPr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                         20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11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A6"/>
    <w:rsid w:val="00080036"/>
    <w:rsid w:val="00706F67"/>
    <w:rsid w:val="007A0487"/>
    <w:rsid w:val="008577DA"/>
    <w:rsid w:val="00B958A6"/>
    <w:rsid w:val="00D017BD"/>
    <w:rsid w:val="00E80C2C"/>
    <w:rsid w:val="00FE05FE"/>
    <w:rsid w:val="05F269FB"/>
    <w:rsid w:val="1DFF50F9"/>
    <w:rsid w:val="30A3B40B"/>
    <w:rsid w:val="37E6812C"/>
    <w:rsid w:val="3BCE0E8D"/>
    <w:rsid w:val="3EFD583D"/>
    <w:rsid w:val="4E7EAC55"/>
    <w:rsid w:val="67BF8B2D"/>
    <w:rsid w:val="6DFFA201"/>
    <w:rsid w:val="6F6B7BCE"/>
    <w:rsid w:val="7B7E09E8"/>
    <w:rsid w:val="7B7F86DE"/>
    <w:rsid w:val="7CFDD5A4"/>
    <w:rsid w:val="7F2D54F9"/>
    <w:rsid w:val="7FCF3A3D"/>
    <w:rsid w:val="C79BA868"/>
    <w:rsid w:val="CE75ABCD"/>
    <w:rsid w:val="CE7FB4B7"/>
    <w:rsid w:val="D1D77925"/>
    <w:rsid w:val="DF45EF36"/>
    <w:rsid w:val="EFDF0A98"/>
    <w:rsid w:val="EFFED576"/>
    <w:rsid w:val="F9F115C8"/>
    <w:rsid w:val="FABBD3A6"/>
    <w:rsid w:val="FF7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570</Characters>
  <Lines>4</Lines>
  <Paragraphs>1</Paragraphs>
  <TotalTime>12</TotalTime>
  <ScaleCrop>false</ScaleCrop>
  <LinksUpToDate>false</LinksUpToDate>
  <CharactersWithSpaces>668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2018-12-09T22:14:00Z</dcterms:created>
  <dc:creator>查永成</dc:creator>
  <cp:lastModifiedBy>叶懋</cp:lastModifiedBy>
  <dcterms:modified xsi:type="dcterms:W3CDTF">2024-11-27T01:53:07Z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