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4" w:lineRule="auto"/>
        <w:jc w:val="center"/>
        <w:rPr>
          <w:rFonts w:ascii="方正仿宋_GBK" w:eastAsia="方正仿宋_GBK"/>
          <w:snapToGrid w:val="0"/>
          <w:kern w:val="32"/>
          <w:sz w:val="28"/>
          <w:szCs w:val="28"/>
        </w:rPr>
      </w:pPr>
    </w:p>
    <w:p>
      <w:pPr>
        <w:snapToGrid w:val="0"/>
        <w:spacing w:line="324" w:lineRule="auto"/>
        <w:jc w:val="center"/>
        <w:rPr>
          <w:rFonts w:ascii="方正仿宋_GBK" w:eastAsia="方正仿宋_GBK"/>
          <w:snapToGrid w:val="0"/>
          <w:kern w:val="32"/>
          <w:sz w:val="28"/>
          <w:szCs w:val="28"/>
        </w:rPr>
      </w:pPr>
    </w:p>
    <w:p>
      <w:pPr>
        <w:snapToGrid w:val="0"/>
        <w:spacing w:line="324" w:lineRule="auto"/>
        <w:jc w:val="center"/>
        <w:rPr>
          <w:rFonts w:ascii="方正仿宋_GBK" w:eastAsia="方正仿宋_GBK"/>
          <w:snapToGrid w:val="0"/>
          <w:kern w:val="32"/>
          <w:sz w:val="32"/>
          <w:szCs w:val="32"/>
        </w:rPr>
      </w:pPr>
    </w:p>
    <w:p>
      <w:pPr>
        <w:snapToGrid w:val="0"/>
        <w:spacing w:line="324" w:lineRule="auto"/>
        <w:jc w:val="center"/>
        <w:rPr>
          <w:rFonts w:ascii="方正小标宋_GBK" w:eastAsia="方正小标宋_GBK"/>
          <w:snapToGrid w:val="0"/>
          <w:color w:val="FF0000"/>
          <w:spacing w:val="24"/>
          <w:w w:val="66"/>
          <w:kern w:val="32"/>
          <w:sz w:val="120"/>
          <w:szCs w:val="120"/>
        </w:rPr>
      </w:pPr>
      <w:r>
        <w:rPr>
          <w:rFonts w:hint="eastAsia" w:ascii="方正小标宋_GBK" w:eastAsia="方正小标宋_GBK"/>
          <w:snapToGrid w:val="0"/>
          <w:color w:val="FF0000"/>
          <w:spacing w:val="24"/>
          <w:w w:val="66"/>
          <w:kern w:val="32"/>
          <w:sz w:val="120"/>
          <w:szCs w:val="120"/>
        </w:rPr>
        <w:t>重庆市河长办公室文件</w:t>
      </w:r>
    </w:p>
    <w:p>
      <w:pPr>
        <w:snapToGrid w:val="0"/>
        <w:spacing w:line="324" w:lineRule="auto"/>
        <w:jc w:val="center"/>
        <w:rPr>
          <w:rFonts w:hint="default" w:ascii="Times New Roman" w:hAnsi="Times New Roman" w:eastAsia="方正仿宋_GBK"/>
          <w:snapToGrid w:val="0"/>
          <w:kern w:val="32"/>
          <w:sz w:val="32"/>
          <w:szCs w:val="32"/>
          <w:lang w:val="en-US"/>
        </w:rPr>
      </w:pPr>
      <w:r>
        <w:rPr>
          <w:rFonts w:ascii="Times New Roman" w:hAnsi="Times New Roman" w:eastAsia="方正仿宋_GBK"/>
          <w:color w:val="FF0000"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476250</wp:posOffset>
                </wp:positionV>
                <wp:extent cx="5615940" cy="0"/>
                <wp:effectExtent l="0" t="13970" r="3810" b="2413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5.45pt;margin-top:37.5pt;height:0pt;width:442.2pt;z-index:251658240;mso-width-relative:page;mso-height-relative:page;" filled="f" stroked="t" coordsize="21600,21600" o:gfxdata="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Is1EtUAAAAIAQAADwAAAAAAAAABACAAAAA4AAAAZHJzL2Rvd25y&#10;ZXYueG1sUEsBAhQAFAAAAAgAh07iQBA4DKqyAQAAVQMAAA4AAAAAAAAAAQAgAAAAOgEAAGRycy9l&#10;Mm9Eb2MueG1sUEsFBgAAAAAGAAYAWQEAAF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snapToGrid w:val="0"/>
          <w:kern w:val="32"/>
          <w:sz w:val="32"/>
          <w:szCs w:val="32"/>
          <w:lang w:eastAsia="zh-CN"/>
        </w:rPr>
        <w:t>渝河长办〔</w:t>
      </w:r>
      <w:r>
        <w:rPr>
          <w:rFonts w:hint="eastAsia" w:ascii="Times New Roman" w:hAnsi="Times New Roman"/>
          <w:snapToGrid w:val="0"/>
          <w:kern w:val="32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/>
          <w:snapToGrid w:val="0"/>
          <w:kern w:val="32"/>
          <w:sz w:val="32"/>
          <w:szCs w:val="32"/>
          <w:lang w:eastAsia="zh-CN"/>
        </w:rPr>
        <w:t>〕</w:t>
      </w:r>
      <w:r>
        <w:rPr>
          <w:rFonts w:hint="eastAsia" w:ascii="Times New Roman" w:hAnsi="Times New Roman"/>
          <w:snapToGrid w:val="0"/>
          <w:kern w:val="32"/>
          <w:sz w:val="32"/>
          <w:szCs w:val="32"/>
          <w:lang w:val="en-US" w:eastAsia="zh-CN"/>
        </w:rPr>
        <w:t>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重庆市河长办公室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关于对202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年长江干流重庆段河长暨全市河道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采砂管理责任人及其职责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进行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公示的通知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各区县（自治县）、两江新区、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西部科学城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重庆高新区、万盛经开区河长办公室、水行政主管部门：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为贯彻落实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《水利部关于河道采砂管理工作的指导意见》（水河湖〔2019〕58号）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及《水利部办公厅关于印发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2023年河湖管理工作要点的通知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河湖〔20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精神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，深入推进《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长江保护法》有效实施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依托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河长制平台，坚持保护优先，强化规划约束，严格许可审批管理，加强河道采砂现场监管和日常巡查工作，依法严厉打击非法采砂行为，维护河势稳定，进一步逐级落实长江干流重庆段河长暨长江流域本辖区内干、支流河道采砂地方人民政府行政首长责任人、水行政主管部门责任人、现场监管责任人和行政执法责任人及其职责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年长江干流重庆段河长和全市河道采砂管理责任人及其职责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（详见附件）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一、区县（自治县）长江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干流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重庆段河长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负责组织领导长江干流重庆区县段的管理和保护工作。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二、区县（自治县）人民政府行政首长责任人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负责辖区内河道采砂管理领导工作。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三、区县（自治县）水行政主管部门责任人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负责辖区内河道采砂管理具体工作。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四、区县（自治县）河道采砂现场监管责任人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负责辖区内河道采砂现场监督管理具体工作。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五、区县（自治县）河道采砂行政执法责任人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负责依法查处河道采砂行政违法案件具体工作。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/>
          <w:snapToGrid w:val="0"/>
          <w:color w:val="000000"/>
          <w:kern w:val="32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年长江干流重庆段沿江区县（自治县）河长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2086" w:firstLineChars="66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1580" w:firstLineChars="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/>
          <w:snapToGrid w:val="0"/>
          <w:color w:val="000000"/>
          <w:kern w:val="32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年有关区县（自治县）河道采砂管理责任人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2086" w:firstLineChars="66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重庆市河长办公室                 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88" w:firstLineChars="18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1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（此件主动公开发布）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8" w:firstLineChars="20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（联系人：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张永东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；联系电话：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88707149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adjustRightInd w:val="0"/>
        <w:snapToGrid w:val="0"/>
        <w:spacing w:line="500" w:lineRule="exact"/>
        <w:jc w:val="lef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w w:val="85"/>
          <w:kern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napToGrid w:val="0"/>
          <w:w w:val="85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napToGrid w:val="0"/>
          <w:w w:val="85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napToGrid w:val="0"/>
          <w:w w:val="85"/>
          <w:kern w:val="0"/>
          <w:sz w:val="44"/>
          <w:szCs w:val="44"/>
        </w:rPr>
        <w:t>年长江干流重庆段沿江区县（自治县）河长公示表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67"/>
        <w:gridCol w:w="2141"/>
        <w:gridCol w:w="3007"/>
        <w:gridCol w:w="1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区县名称</w:t>
            </w:r>
          </w:p>
        </w:tc>
        <w:tc>
          <w:tcPr>
            <w:tcW w:w="11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长江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lang w:eastAsia="zh-CN"/>
              </w:rPr>
              <w:t>区县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段河长</w:t>
            </w:r>
          </w:p>
        </w:tc>
        <w:tc>
          <w:tcPr>
            <w:tcW w:w="1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万州区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于会文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市委常委、区委书记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  <w:t>涪陵区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>王志杰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>区委书记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赵世庆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区委书记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  <w:t>大渡口区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余长明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区委书记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eastAsia="zh-CN"/>
              </w:rPr>
              <w:t>滕宏伟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highlight w:val="none"/>
                <w:lang w:eastAsia="zh-CN"/>
              </w:rPr>
              <w:t>区委书记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李春奎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区委书记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南岸区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许洪斌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区委书记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（暂缺待补）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区委书记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巴南区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何友生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区委书记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刘小强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区委书记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江津区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李应兰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区委书记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蔡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焘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区委副书记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  <w:t>丰都县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  <w:t>张国忠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  <w:t>县委书记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忠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江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夏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县委书记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覃昌德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县委书记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张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果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县委书记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巫山县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曹邦兴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县委书记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石柱县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华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县委书记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0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984" w:right="1446" w:bottom="1644" w:left="1446" w:header="851" w:footer="1474" w:gutter="0"/>
          <w:pgNumType w:fmt="decimal"/>
          <w:cols w:space="0" w:num="1"/>
          <w:rtlGutter w:val="0"/>
          <w:docGrid w:type="linesAndChars" w:linePitch="579" w:charSpace="-842"/>
        </w:sectPr>
      </w:pPr>
    </w:p>
    <w:p>
      <w:pPr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年有关区县（自治县）河道采砂管理责任人公示表</w:t>
      </w:r>
    </w:p>
    <w:tbl>
      <w:tblPr>
        <w:tblStyle w:val="8"/>
        <w:tblW w:w="13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422"/>
        <w:gridCol w:w="1134"/>
        <w:gridCol w:w="1250"/>
        <w:gridCol w:w="1266"/>
        <w:gridCol w:w="1945"/>
        <w:gridCol w:w="1106"/>
        <w:gridCol w:w="1991"/>
        <w:gridCol w:w="1143"/>
        <w:gridCol w:w="1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tblHeader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区县名称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责任人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责任人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现场监管责任人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行政执法责任人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万州区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乔乾麟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易兴平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水利局党委委员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军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河道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科科长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石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雄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水利综合行政执法支队队长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黔江区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毛立新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燎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光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河长科负责人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岗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水利综合行政执法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支队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涪陵区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石泽林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泽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水利局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汪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海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水利综合行政执法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支队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汪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海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水利综合行政执法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支队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渝中区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艾正兵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马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军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交通局党委委员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毛友谊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水利管理科科长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、渔政水利综合行政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执法支队负责人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毛友谊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水利管理科科长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、渔政水利综合行政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执法支队负责人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大渡口区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扬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区委常委、副区长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松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区委农业农村工委委员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、农业综合行政执法支队队长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渝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河长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工作服务中心负责人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赵长东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农业综合行政执法支队队长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江北区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兰廷春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丹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农业农村委副主任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赵国艳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水利科科长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田爱华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农业综合行政执法支队政委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沙坪坝区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赵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余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胜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农业农村委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副主任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邬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雄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河道科负责人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李红春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农业综合行政执法支队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九龙坡区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许洪军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农业综合行政执法支队政委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周兴建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水利管理站副站长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周兴建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水利管理站副站长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南岸区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鸥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农业农村委主任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惠伟伟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水利科负责人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彬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农业综合行政执法支队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北碚区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波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水利局副局长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王炜君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水旱灾害防御中心主任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张小恒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水行政执法大队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渝北区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李义奎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伍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水利局副局长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春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河道管理科负责人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徐中斌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利行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政执法支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队队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巴南区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冉仁均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戚晓波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水利局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陈代树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河道堤防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站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工程师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任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勇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利行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政执法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长寿区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翔名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李军毅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水务建管中心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副主任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廖梦南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水旱灾害防御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站长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  <w:t>朱航博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水务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执法大队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江津区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廖义伟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程昌亮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干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欢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河道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站站长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张朝开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利行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政执法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合川区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懿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张德建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旭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河道管理科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工作人员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高劲松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利综合行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政执法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永川区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常晓勇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唐永红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张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鸿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河道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管理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科科长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强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利行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政执法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南川区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胡光模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毛锐锋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陈治铭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河道与水资源管理科负责人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曾小勇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利行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政执法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綦江区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王德兵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赵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亮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赵仁宪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河道事务中心主任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勇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利综合行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政执法大队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  <w:t>大足区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钱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虎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田晓东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水利局党委委员、水利综合行政执法支队支队长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勇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水害防御科（河道科）科长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颜台厚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水利综合行政执法支队副支队长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璧山区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万小力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冯大俊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水利局副局长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胡声权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水利工程建设站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负责人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水利综合行政执法支队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铜梁区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周伟峰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琼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杜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飞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河道管理科负责人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剑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利行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政执法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潼南区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廖世祥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蒋黎霞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水利局副局长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奎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河库管理科科长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凯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水利行政执法支队队长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  <w:t>荣昌区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程昌耀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邬德德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黄列军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水利综合行政执法支队队长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黄列军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水利综合行政执法支队队长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开州区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邱文军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赵建中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水利局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刘国杰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河道水文科副科长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鹏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利行政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执法支队副支队长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梁平区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亮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张习腾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水利局副局长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龙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河道站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站长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胜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水利综合行政执法支队队长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武隆区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何圣春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冉义隆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  <w:t>水利局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刘洋明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水文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  <w:t>河道科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冉荣树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水政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  <w:t>执法支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城口县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亮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副县长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冯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跃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水利局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罗六勇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河道管理科工作人员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祥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</w:rPr>
              <w:t>水政综合执法队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丰都县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副县长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谭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岚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水利局副局长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刘宇杰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河库综合事务中心主任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刚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  <w:t>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利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  <w:t>行政执法支队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垫江县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彭成德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水利局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吕良国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河道站站长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  东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水务执法大队队长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忠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田长忠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副县长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李卫华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水利局副局长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颖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河道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管理与河长制工作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科科长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邓德礼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水行政监察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支队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云阳县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彭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副县长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周道吉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胡云鹏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河道管理科副科长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张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斌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水利综合行政执法支队队长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奉节县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源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副县长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佘春林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刘赐尧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河道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科科长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滔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水利综合行政执法支队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33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巫山县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付嘉康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斌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杨世彬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河道管理站站长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颜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红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水行政执法支队副支队长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34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巫溪县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副县长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谭治康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水利局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党组成员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郑北川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生态建设科科长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康秉一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水行政执法大队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35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石柱县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石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华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副县长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华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三峡水库管理中心副主任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周小兵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河道管护站负责人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周康华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水利行政执法支队负责人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36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  <w:t>秀山县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陈  茂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副县长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杨秀堂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水利局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飞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河道管理站站长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任明开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水行政执法监察大队队长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37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酉阳县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胜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副县长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吴忠和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水利局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石勇华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河道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站站长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陈建华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利行政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执法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支队队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彭水县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彭小勇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副县长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贺守良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毅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水生态建设与河长制工作科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蔡光元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行政执法支队负责人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39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  <w:t>两江新区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李光荣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  <w:lang w:eastAsia="zh-CN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  <w:lang w:eastAsia="zh-CN"/>
              </w:rPr>
              <w:t>巡视员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  <w:t>易吉林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  <w:t>城市管理局副局长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  <w:lang w:eastAsia="zh-CN"/>
              </w:rPr>
              <w:t>代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  <w:lang w:eastAsia="zh-CN"/>
              </w:rPr>
              <w:t>鸣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  <w:t>市政园林水利管护中心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  <w:lang w:eastAsia="zh-CN"/>
              </w:rPr>
              <w:t>农水科科长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  <w:lang w:eastAsia="zh-CN"/>
              </w:rPr>
              <w:t>黄太键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  <w:t>城市管理综合执法支队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  <w:lang w:eastAsia="zh-CN"/>
              </w:rPr>
              <w:t>七大队队长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  <w:t>西部科学城重庆高新区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孙立东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管委会副主任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邓代兵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生态环境局副局长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鹏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生态环境局工作人员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何卫东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综合执法局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万盛经开区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唐应良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党工委委员、管委会副主任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金世洪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水利局副局长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海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水生态与河长制科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负责人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敬家祺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水利综合行政执法支队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负责人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  <w:sectPr>
          <w:pgSz w:w="16838" w:h="11906" w:orient="landscape"/>
          <w:pgMar w:top="1984" w:right="1446" w:bottom="1644" w:left="1446" w:header="851" w:footer="1474" w:gutter="0"/>
          <w:pgNumType w:fmt="decimal"/>
          <w:cols w:space="0" w:num="1"/>
          <w:rtlGutter w:val="0"/>
          <w:docGrid w:type="linesAndChars" w:linePitch="579" w:charSpace="-842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2" w:beforeLines="50"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138" w:firstLineChars="5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28"/>
          <w:szCs w:val="28"/>
          <w:lang w:eastAsia="zh-CN"/>
        </w:rPr>
        <w:t>重庆市河长办公室</w:t>
      </w:r>
      <w:r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28"/>
          <w:szCs w:val="28"/>
          <w:lang w:val="en-US" w:eastAsia="zh-CN"/>
        </w:rPr>
        <w:t xml:space="preserve">                           2023年4月27日印发</w:t>
      </w:r>
    </w:p>
    <w:sectPr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HFBrm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false"/>
  <w:bordersDoNotSurroundFooter w:val="false"/>
  <w:revisionView w:markup="0"/>
  <w:documentProtection w:edit="trackedChanges"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NTVmNTRmYTU1MWI3OTg4OTFkZGRhMjM5MmViOTkifQ=="/>
  </w:docVars>
  <w:rsids>
    <w:rsidRoot w:val="00172A27"/>
    <w:rsid w:val="00C40C02"/>
    <w:rsid w:val="0149284F"/>
    <w:rsid w:val="01863787"/>
    <w:rsid w:val="01B26FB6"/>
    <w:rsid w:val="01EE0C60"/>
    <w:rsid w:val="02503C2A"/>
    <w:rsid w:val="04392236"/>
    <w:rsid w:val="044963C3"/>
    <w:rsid w:val="04C86155"/>
    <w:rsid w:val="05EA7AFF"/>
    <w:rsid w:val="0620517A"/>
    <w:rsid w:val="0655056B"/>
    <w:rsid w:val="0785735D"/>
    <w:rsid w:val="07AE2408"/>
    <w:rsid w:val="08FA067C"/>
    <w:rsid w:val="0A511F95"/>
    <w:rsid w:val="0B1D164B"/>
    <w:rsid w:val="0B725304"/>
    <w:rsid w:val="0CD26624"/>
    <w:rsid w:val="0D65209A"/>
    <w:rsid w:val="0DBD4932"/>
    <w:rsid w:val="0DDD0E8E"/>
    <w:rsid w:val="0E1F34A5"/>
    <w:rsid w:val="0E3E6860"/>
    <w:rsid w:val="0F1E603D"/>
    <w:rsid w:val="13566C47"/>
    <w:rsid w:val="13A42D8D"/>
    <w:rsid w:val="140159BC"/>
    <w:rsid w:val="143D2FA6"/>
    <w:rsid w:val="148206FC"/>
    <w:rsid w:val="1510670E"/>
    <w:rsid w:val="166B6D3D"/>
    <w:rsid w:val="16BA765B"/>
    <w:rsid w:val="177E3384"/>
    <w:rsid w:val="17FE5C8F"/>
    <w:rsid w:val="19103D06"/>
    <w:rsid w:val="192F7065"/>
    <w:rsid w:val="1B184950"/>
    <w:rsid w:val="1C310CA7"/>
    <w:rsid w:val="1E467611"/>
    <w:rsid w:val="1EFF3EAE"/>
    <w:rsid w:val="212325F7"/>
    <w:rsid w:val="212500FD"/>
    <w:rsid w:val="21727956"/>
    <w:rsid w:val="22363A67"/>
    <w:rsid w:val="242C3571"/>
    <w:rsid w:val="262C648D"/>
    <w:rsid w:val="26F13026"/>
    <w:rsid w:val="27183657"/>
    <w:rsid w:val="27654C3A"/>
    <w:rsid w:val="277004F4"/>
    <w:rsid w:val="285530A8"/>
    <w:rsid w:val="2869466F"/>
    <w:rsid w:val="28E8155C"/>
    <w:rsid w:val="292B401D"/>
    <w:rsid w:val="299F84E6"/>
    <w:rsid w:val="2B02448C"/>
    <w:rsid w:val="2B3E3819"/>
    <w:rsid w:val="2B976280"/>
    <w:rsid w:val="2B99790C"/>
    <w:rsid w:val="2DCA7791"/>
    <w:rsid w:val="2E505D59"/>
    <w:rsid w:val="2E976C6C"/>
    <w:rsid w:val="2F877597"/>
    <w:rsid w:val="2F89549D"/>
    <w:rsid w:val="30306DD7"/>
    <w:rsid w:val="30387C5B"/>
    <w:rsid w:val="30813958"/>
    <w:rsid w:val="33261045"/>
    <w:rsid w:val="337C880D"/>
    <w:rsid w:val="337F4038"/>
    <w:rsid w:val="34497270"/>
    <w:rsid w:val="35BE7927"/>
    <w:rsid w:val="35F13864"/>
    <w:rsid w:val="36064682"/>
    <w:rsid w:val="36CC41A5"/>
    <w:rsid w:val="36DA3166"/>
    <w:rsid w:val="375B5FF7"/>
    <w:rsid w:val="37854B54"/>
    <w:rsid w:val="37E72CF3"/>
    <w:rsid w:val="3817770F"/>
    <w:rsid w:val="38D46577"/>
    <w:rsid w:val="39910722"/>
    <w:rsid w:val="399948A3"/>
    <w:rsid w:val="39D4116D"/>
    <w:rsid w:val="39D65FF3"/>
    <w:rsid w:val="3A9F7177"/>
    <w:rsid w:val="3AE35FF1"/>
    <w:rsid w:val="3BC61E3A"/>
    <w:rsid w:val="3C5836AA"/>
    <w:rsid w:val="3D97CDA1"/>
    <w:rsid w:val="3DB50759"/>
    <w:rsid w:val="3DFF74CB"/>
    <w:rsid w:val="3EE76DF4"/>
    <w:rsid w:val="3F36616F"/>
    <w:rsid w:val="3F424339"/>
    <w:rsid w:val="41107322"/>
    <w:rsid w:val="41653EC3"/>
    <w:rsid w:val="41B8656B"/>
    <w:rsid w:val="42F23846"/>
    <w:rsid w:val="43102EBB"/>
    <w:rsid w:val="44023645"/>
    <w:rsid w:val="44A13012"/>
    <w:rsid w:val="45247905"/>
    <w:rsid w:val="45C34C05"/>
    <w:rsid w:val="45FB7852"/>
    <w:rsid w:val="46F438D9"/>
    <w:rsid w:val="47283745"/>
    <w:rsid w:val="488C38CB"/>
    <w:rsid w:val="4955688E"/>
    <w:rsid w:val="499C00DE"/>
    <w:rsid w:val="49B01B5E"/>
    <w:rsid w:val="4A0F461C"/>
    <w:rsid w:val="4C605285"/>
    <w:rsid w:val="4CE91F56"/>
    <w:rsid w:val="4CEA5214"/>
    <w:rsid w:val="4D4C5290"/>
    <w:rsid w:val="50B92C4E"/>
    <w:rsid w:val="511A4DE8"/>
    <w:rsid w:val="515D37B4"/>
    <w:rsid w:val="518B6CAD"/>
    <w:rsid w:val="52342C4F"/>
    <w:rsid w:val="547343AE"/>
    <w:rsid w:val="55DF9A4A"/>
    <w:rsid w:val="5626ED48"/>
    <w:rsid w:val="57C71C02"/>
    <w:rsid w:val="57D25855"/>
    <w:rsid w:val="581435B6"/>
    <w:rsid w:val="595B5E33"/>
    <w:rsid w:val="59AD1E99"/>
    <w:rsid w:val="59E88A16"/>
    <w:rsid w:val="5A497A6D"/>
    <w:rsid w:val="5AE43143"/>
    <w:rsid w:val="5AE967E8"/>
    <w:rsid w:val="5AEF5153"/>
    <w:rsid w:val="5B0A2F55"/>
    <w:rsid w:val="5B3B200A"/>
    <w:rsid w:val="5B5E6A1C"/>
    <w:rsid w:val="5C560DAC"/>
    <w:rsid w:val="5C587A34"/>
    <w:rsid w:val="5CA5289C"/>
    <w:rsid w:val="5D313A06"/>
    <w:rsid w:val="5DD6761C"/>
    <w:rsid w:val="5DFB2BA1"/>
    <w:rsid w:val="5E5961E9"/>
    <w:rsid w:val="5E8331AD"/>
    <w:rsid w:val="5F4F9F79"/>
    <w:rsid w:val="60AE2DA9"/>
    <w:rsid w:val="60AE690E"/>
    <w:rsid w:val="619D72C5"/>
    <w:rsid w:val="6233101D"/>
    <w:rsid w:val="638053A1"/>
    <w:rsid w:val="64886F1A"/>
    <w:rsid w:val="650E52E2"/>
    <w:rsid w:val="66B377FE"/>
    <w:rsid w:val="69365DD2"/>
    <w:rsid w:val="69522415"/>
    <w:rsid w:val="69F7430F"/>
    <w:rsid w:val="6A6730A2"/>
    <w:rsid w:val="6ACE51E1"/>
    <w:rsid w:val="6ACF5ECC"/>
    <w:rsid w:val="6B1D5A50"/>
    <w:rsid w:val="6B9D293E"/>
    <w:rsid w:val="6C5A6255"/>
    <w:rsid w:val="6D2D393F"/>
    <w:rsid w:val="6D5A7653"/>
    <w:rsid w:val="6DCE3AA5"/>
    <w:rsid w:val="6DD3C4D8"/>
    <w:rsid w:val="6EA214CF"/>
    <w:rsid w:val="6F2FF26B"/>
    <w:rsid w:val="6F8670FD"/>
    <w:rsid w:val="715D2385"/>
    <w:rsid w:val="7232539D"/>
    <w:rsid w:val="73FC458A"/>
    <w:rsid w:val="74706C56"/>
    <w:rsid w:val="75C80296"/>
    <w:rsid w:val="75FFEEC1"/>
    <w:rsid w:val="771207F6"/>
    <w:rsid w:val="772343E6"/>
    <w:rsid w:val="77A51614"/>
    <w:rsid w:val="77B15A19"/>
    <w:rsid w:val="77F8349B"/>
    <w:rsid w:val="78F35E99"/>
    <w:rsid w:val="7903175E"/>
    <w:rsid w:val="79576AE4"/>
    <w:rsid w:val="797713C8"/>
    <w:rsid w:val="7A6852BD"/>
    <w:rsid w:val="7ADE59F8"/>
    <w:rsid w:val="7AEEC06F"/>
    <w:rsid w:val="7B2350F5"/>
    <w:rsid w:val="7B6D6F54"/>
    <w:rsid w:val="7C176405"/>
    <w:rsid w:val="7C2D39C1"/>
    <w:rsid w:val="7C7847DD"/>
    <w:rsid w:val="7D9E1A33"/>
    <w:rsid w:val="7FFB227A"/>
    <w:rsid w:val="9D76305C"/>
    <w:rsid w:val="B7FF39DF"/>
    <w:rsid w:val="BEADAD66"/>
    <w:rsid w:val="BFB7B5A0"/>
    <w:rsid w:val="CA4A1D9D"/>
    <w:rsid w:val="CF9FE204"/>
    <w:rsid w:val="DFE6462D"/>
    <w:rsid w:val="DFFFD534"/>
    <w:rsid w:val="E7EFFEDA"/>
    <w:rsid w:val="EF2D810C"/>
    <w:rsid w:val="EFBE1C4C"/>
    <w:rsid w:val="EFFD7CA3"/>
    <w:rsid w:val="F7FF4147"/>
    <w:rsid w:val="FAC2FC89"/>
    <w:rsid w:val="FBFF2D15"/>
    <w:rsid w:val="FCFBA4C6"/>
    <w:rsid w:val="FFAF0DC4"/>
    <w:rsid w:val="FFE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adjustRightInd w:val="0"/>
      <w:spacing w:after="120" w:line="275" w:lineRule="atLeast"/>
      <w:ind w:firstLine="420"/>
      <w:textAlignment w:val="baseline"/>
    </w:pPr>
    <w:rPr>
      <w:rFonts w:eastAsia="楷体_GB2312"/>
      <w:szCs w:val="20"/>
    </w:rPr>
  </w:style>
  <w:style w:type="paragraph" w:styleId="3">
    <w:name w:val="Body Text"/>
    <w:basedOn w:val="1"/>
    <w:next w:val="4"/>
    <w:qFormat/>
    <w:uiPriority w:val="99"/>
    <w:pPr>
      <w:spacing w:line="240" w:lineRule="exact"/>
    </w:pPr>
    <w:rPr>
      <w:rFonts w:ascii="Times New Roman" w:hAnsi="Times New Roman"/>
      <w:spacing w:val="20"/>
      <w:w w:val="150"/>
      <w:sz w:val="15"/>
    </w:rPr>
  </w:style>
  <w:style w:type="paragraph" w:styleId="4">
    <w:name w:val="toc 3"/>
    <w:basedOn w:val="1"/>
    <w:next w:val="1"/>
    <w:qFormat/>
    <w:uiPriority w:val="99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unhideWhenUsed/>
    <w:qFormat/>
    <w:uiPriority w:val="99"/>
    <w:pPr>
      <w:spacing w:line="480" w:lineRule="auto"/>
    </w:p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2835</Words>
  <Characters>2919</Characters>
  <Lines>1</Lines>
  <Paragraphs>1</Paragraphs>
  <TotalTime>8</TotalTime>
  <ScaleCrop>false</ScaleCrop>
  <LinksUpToDate>false</LinksUpToDate>
  <CharactersWithSpaces>2954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2022-03-29T09:23:00Z</dcterms:created>
  <dc:creator>罗羿</dc:creator>
  <cp:lastModifiedBy>文印室</cp:lastModifiedBy>
  <cp:lastPrinted>2023-04-20T23:52:00Z</cp:lastPrinted>
  <dcterms:modified xsi:type="dcterms:W3CDTF">2023-04-27T09:43:46Z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71DACB507A244387B11546934D2E593C</vt:lpwstr>
  </property>
</Properties>
</file>