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outlineLvl w:val="0"/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关于</w:t>
      </w: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云阳县国道G348（武汉—大理）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outlineLvl w:val="0"/>
        <w:rPr>
          <w:rFonts w:hint="default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陈家溪至万州界段公路改建工程（一期）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水土保持方案</w:t>
      </w: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不予行政许可的决定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重庆市云阳县交通有限责任公司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司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云阳县国道G348（武汉—大理）陈家溪至万州界段公路改建工程（一期）水土保持方案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审批申请（项目代码：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2203-500235-04-01-337155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）和《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云阳县国道G348（武汉—大理）陈家溪至万州界段公路改建工程（一期）水土保持方案报告书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》收悉。我局于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受理该申请，并于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日组织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对该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进行了技术评审，报告质量评定等级不合格，未通过专家技术评审。因不满足行政许可条件，根据《中华人民共和国行政许可法》第三十八条第二款规定，我局对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云阳县国道G348（武汉—大理）陈家溪至万州界段公路改建工程（一期）水土保持方案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审批申请作出不予行政许可决定，请你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司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进一步修改完善、核实有关情况后再行报批。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司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如不服本决定，可以在接到本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之日起60日内向市政府申请行政复议，也可以在接到本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个月内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人民法院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228" w:right="0" w:hanging="960" w:hangingChars="3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  <w:lang w:eastAsia="zh-CN"/>
        </w:rPr>
        <w:t>云阳县国道G348（武汉—大理）陈家溪至万州界段公路改建工程（一期）水土保持方案报告书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5692" w:firstLineChars="1779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5440" w:firstLineChars="17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（此件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张春才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023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88707091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</w:t>
      </w:r>
    </w:p>
    <w:p>
      <w:pPr>
        <w:snapToGrid w:val="0"/>
        <w:spacing w:line="594" w:lineRule="exact"/>
        <w:jc w:val="left"/>
        <w:rPr>
          <w:rFonts w:hint="eastAsia" w:ascii="方正黑体_GBK" w:hAnsi="方正黑体_GBK" w:eastAsia="方正黑体_GBK" w:cs="方正黑体_GBK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云阳县国道G348（武汉—大理）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陈家溪至万州界段公路改建工程（一期）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水土保持方案报告书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 w:cs="Times New Roman"/>
          <w:color w:val="FF0000"/>
          <w:kern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2025年5月27日，重庆市水利局组织召开了《云阳县国道G348（武汉—大理）陈家溪至万州界段公路改建工程（一期）水土保持方案报告书》（以下简称《水保方案》）专家评审会。云阳县水利局、重庆市云阳县交通有限责任公司（项目法人）、长江勘测规划设计研究有限责任公司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主体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设计单位）、重庆骊跃环保工程有限公司（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以下简称报告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编制单位）的代表及特邀专家参加了会议。会议成立了专家组，专家组成员</w:t>
      </w:r>
      <w:r>
        <w:rPr>
          <w:rFonts w:eastAsia="方正仿宋_GBK"/>
          <w:color w:val="auto"/>
          <w:sz w:val="32"/>
          <w:szCs w:val="32"/>
        </w:rPr>
        <w:t>会前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进行了现场踏勘，并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详细审阅了《水保方案》，会上认真听取了报告编制单位的汇报，并进行了深入讨论。根据“水利部令第53号”、“办水保〔2023〕177号”和“渝水〔2018〕267号”，专家组对《水保方案》进行了质量评分，质量评定等级不合格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</w:rPr>
        <w:t>不予通过技术评审。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主要存在以下问题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一、项目开工现状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阐述不清楚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二、水土流失防治责任范围界定不合理。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三、表土堆置方案不合理。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四、弃渣场设置分析评价不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满足要求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0" w:firstLine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</w:t>
      </w:r>
    </w:p>
    <w:p>
      <w:pPr>
        <w:pStyle w:val="2"/>
        <w:rPr>
          <w:rFonts w:hint="eastAsia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265430</wp:posOffset>
            </wp:positionV>
            <wp:extent cx="1299210" cy="622300"/>
            <wp:effectExtent l="0" t="0" r="11430" b="2540"/>
            <wp:wrapNone/>
            <wp:docPr id="2" name="图片 2" descr="C:\Users\Administrator\AppData\Roaming\Tencent\Users\123115190\QQ\WinTemp\RichOle\)1BOKJBN`LQ~3A7ZU_HHS0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123115190\QQ\WinTemp\RichOle\)1BOKJBN`LQ~3A7ZU_HHS0U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3640" w:firstLineChars="13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宋体" w:hAnsi="宋体"/>
          <w:color w:val="FF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84" w:left="1446" w:header="851" w:footer="1474" w:gutter="0"/>
      <w:cols w:space="720" w:num="1"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39"/>
      <w:rPr>
        <w:rStyle w:val="12"/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8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zhhNjkxNzRlNzE3NGE0ZWFjYjAzMzI2YzRjYjUifQ=="/>
  </w:docVars>
  <w:rsids>
    <w:rsidRoot w:val="00284CB9"/>
    <w:rsid w:val="000039F5"/>
    <w:rsid w:val="00005FCA"/>
    <w:rsid w:val="00011780"/>
    <w:rsid w:val="0001717E"/>
    <w:rsid w:val="00017EAB"/>
    <w:rsid w:val="00021E22"/>
    <w:rsid w:val="00026199"/>
    <w:rsid w:val="00032547"/>
    <w:rsid w:val="00034C19"/>
    <w:rsid w:val="00036352"/>
    <w:rsid w:val="00040B7E"/>
    <w:rsid w:val="0004219C"/>
    <w:rsid w:val="000437A9"/>
    <w:rsid w:val="000437DD"/>
    <w:rsid w:val="00046DC2"/>
    <w:rsid w:val="00052C12"/>
    <w:rsid w:val="00053341"/>
    <w:rsid w:val="00056BB4"/>
    <w:rsid w:val="00057C04"/>
    <w:rsid w:val="000622E8"/>
    <w:rsid w:val="000639A1"/>
    <w:rsid w:val="00067821"/>
    <w:rsid w:val="00067916"/>
    <w:rsid w:val="00071678"/>
    <w:rsid w:val="000759CE"/>
    <w:rsid w:val="00080AFB"/>
    <w:rsid w:val="00084E37"/>
    <w:rsid w:val="00086067"/>
    <w:rsid w:val="0009517C"/>
    <w:rsid w:val="00095374"/>
    <w:rsid w:val="000A1BBA"/>
    <w:rsid w:val="000A3106"/>
    <w:rsid w:val="000A5570"/>
    <w:rsid w:val="000B1B6B"/>
    <w:rsid w:val="000B1FC3"/>
    <w:rsid w:val="000B23B5"/>
    <w:rsid w:val="000C3DAD"/>
    <w:rsid w:val="000C47BE"/>
    <w:rsid w:val="000D5836"/>
    <w:rsid w:val="000D5FF0"/>
    <w:rsid w:val="000E1CF4"/>
    <w:rsid w:val="000E29E5"/>
    <w:rsid w:val="000E2FA0"/>
    <w:rsid w:val="000E4EE6"/>
    <w:rsid w:val="000E5498"/>
    <w:rsid w:val="000F2304"/>
    <w:rsid w:val="000F270F"/>
    <w:rsid w:val="000F2CB3"/>
    <w:rsid w:val="000F544E"/>
    <w:rsid w:val="000F55B4"/>
    <w:rsid w:val="000F56A5"/>
    <w:rsid w:val="0010104C"/>
    <w:rsid w:val="00104E4B"/>
    <w:rsid w:val="001145DD"/>
    <w:rsid w:val="0012022E"/>
    <w:rsid w:val="00120922"/>
    <w:rsid w:val="00124D51"/>
    <w:rsid w:val="00140085"/>
    <w:rsid w:val="00143CDC"/>
    <w:rsid w:val="001449B0"/>
    <w:rsid w:val="00144F51"/>
    <w:rsid w:val="00144F85"/>
    <w:rsid w:val="00146BBA"/>
    <w:rsid w:val="00155815"/>
    <w:rsid w:val="00156BEB"/>
    <w:rsid w:val="001624CC"/>
    <w:rsid w:val="001656DF"/>
    <w:rsid w:val="0018007E"/>
    <w:rsid w:val="00182A9C"/>
    <w:rsid w:val="001831FF"/>
    <w:rsid w:val="0018621B"/>
    <w:rsid w:val="0018751B"/>
    <w:rsid w:val="00194A8C"/>
    <w:rsid w:val="00195ABC"/>
    <w:rsid w:val="001A1621"/>
    <w:rsid w:val="001A3937"/>
    <w:rsid w:val="001A5333"/>
    <w:rsid w:val="001B1A10"/>
    <w:rsid w:val="001B3BA7"/>
    <w:rsid w:val="001B5985"/>
    <w:rsid w:val="001B7186"/>
    <w:rsid w:val="001B7750"/>
    <w:rsid w:val="001D0B91"/>
    <w:rsid w:val="001D0FAF"/>
    <w:rsid w:val="001D4F42"/>
    <w:rsid w:val="001D5F8B"/>
    <w:rsid w:val="001D7009"/>
    <w:rsid w:val="001E0EA4"/>
    <w:rsid w:val="001F1387"/>
    <w:rsid w:val="001F3AEB"/>
    <w:rsid w:val="001F40DD"/>
    <w:rsid w:val="001F7DF8"/>
    <w:rsid w:val="00201305"/>
    <w:rsid w:val="00210C90"/>
    <w:rsid w:val="00211338"/>
    <w:rsid w:val="00214213"/>
    <w:rsid w:val="002171CA"/>
    <w:rsid w:val="00220340"/>
    <w:rsid w:val="00222104"/>
    <w:rsid w:val="00225C45"/>
    <w:rsid w:val="00226939"/>
    <w:rsid w:val="00240581"/>
    <w:rsid w:val="0024228D"/>
    <w:rsid w:val="00242F5A"/>
    <w:rsid w:val="00246477"/>
    <w:rsid w:val="00251698"/>
    <w:rsid w:val="00252601"/>
    <w:rsid w:val="00254E0B"/>
    <w:rsid w:val="00256FDB"/>
    <w:rsid w:val="00260441"/>
    <w:rsid w:val="00262E3D"/>
    <w:rsid w:val="002666AD"/>
    <w:rsid w:val="00266808"/>
    <w:rsid w:val="002748B7"/>
    <w:rsid w:val="00277154"/>
    <w:rsid w:val="002841D6"/>
    <w:rsid w:val="00284CB9"/>
    <w:rsid w:val="0028691C"/>
    <w:rsid w:val="002908FE"/>
    <w:rsid w:val="00294D9D"/>
    <w:rsid w:val="002A04F5"/>
    <w:rsid w:val="002A4D5A"/>
    <w:rsid w:val="002B23EA"/>
    <w:rsid w:val="002C0B74"/>
    <w:rsid w:val="002C4E4E"/>
    <w:rsid w:val="002C7E7C"/>
    <w:rsid w:val="002D6653"/>
    <w:rsid w:val="002E295D"/>
    <w:rsid w:val="002E540F"/>
    <w:rsid w:val="002E6DD8"/>
    <w:rsid w:val="002F1260"/>
    <w:rsid w:val="002F6EA3"/>
    <w:rsid w:val="003017B4"/>
    <w:rsid w:val="003055CE"/>
    <w:rsid w:val="0030742F"/>
    <w:rsid w:val="00315202"/>
    <w:rsid w:val="00320AF9"/>
    <w:rsid w:val="00322B02"/>
    <w:rsid w:val="00322DC8"/>
    <w:rsid w:val="00324129"/>
    <w:rsid w:val="00324E6C"/>
    <w:rsid w:val="00326B79"/>
    <w:rsid w:val="00330ECD"/>
    <w:rsid w:val="00331A30"/>
    <w:rsid w:val="0033254C"/>
    <w:rsid w:val="00333C96"/>
    <w:rsid w:val="00334953"/>
    <w:rsid w:val="00340271"/>
    <w:rsid w:val="00343F9B"/>
    <w:rsid w:val="00346AAC"/>
    <w:rsid w:val="00354A5D"/>
    <w:rsid w:val="00362C1A"/>
    <w:rsid w:val="00365E69"/>
    <w:rsid w:val="003667E9"/>
    <w:rsid w:val="00366D88"/>
    <w:rsid w:val="003752B9"/>
    <w:rsid w:val="003757A8"/>
    <w:rsid w:val="003808B3"/>
    <w:rsid w:val="0038621D"/>
    <w:rsid w:val="00387ED9"/>
    <w:rsid w:val="00390DDA"/>
    <w:rsid w:val="00394684"/>
    <w:rsid w:val="00395B83"/>
    <w:rsid w:val="003A01F3"/>
    <w:rsid w:val="003A0B2F"/>
    <w:rsid w:val="003A5A4B"/>
    <w:rsid w:val="003B09CF"/>
    <w:rsid w:val="003B1604"/>
    <w:rsid w:val="003B1B27"/>
    <w:rsid w:val="003B3482"/>
    <w:rsid w:val="003B5F07"/>
    <w:rsid w:val="003B6AD2"/>
    <w:rsid w:val="003B78CC"/>
    <w:rsid w:val="003B7AC5"/>
    <w:rsid w:val="003C229D"/>
    <w:rsid w:val="003C6955"/>
    <w:rsid w:val="003C76D8"/>
    <w:rsid w:val="003D43BB"/>
    <w:rsid w:val="003E47A2"/>
    <w:rsid w:val="003F00B4"/>
    <w:rsid w:val="003F0DC7"/>
    <w:rsid w:val="003F2E2B"/>
    <w:rsid w:val="003F43D5"/>
    <w:rsid w:val="00401079"/>
    <w:rsid w:val="00410646"/>
    <w:rsid w:val="00425D6A"/>
    <w:rsid w:val="004269DC"/>
    <w:rsid w:val="00426B25"/>
    <w:rsid w:val="004377D4"/>
    <w:rsid w:val="00444640"/>
    <w:rsid w:val="00461030"/>
    <w:rsid w:val="004632C5"/>
    <w:rsid w:val="00463388"/>
    <w:rsid w:val="004647CF"/>
    <w:rsid w:val="004665D1"/>
    <w:rsid w:val="00466A70"/>
    <w:rsid w:val="00466AFA"/>
    <w:rsid w:val="0047290E"/>
    <w:rsid w:val="004734AE"/>
    <w:rsid w:val="004823AE"/>
    <w:rsid w:val="00486E41"/>
    <w:rsid w:val="004920C3"/>
    <w:rsid w:val="004929DE"/>
    <w:rsid w:val="00496FC7"/>
    <w:rsid w:val="004A6DFE"/>
    <w:rsid w:val="004B1C8E"/>
    <w:rsid w:val="004B32AE"/>
    <w:rsid w:val="004B44F9"/>
    <w:rsid w:val="004B5110"/>
    <w:rsid w:val="004B6609"/>
    <w:rsid w:val="004B697A"/>
    <w:rsid w:val="004B6B88"/>
    <w:rsid w:val="004C2461"/>
    <w:rsid w:val="004C40E0"/>
    <w:rsid w:val="004C451F"/>
    <w:rsid w:val="004C47D6"/>
    <w:rsid w:val="004D17A9"/>
    <w:rsid w:val="004D1AE9"/>
    <w:rsid w:val="004D2AF8"/>
    <w:rsid w:val="004D7094"/>
    <w:rsid w:val="004E0856"/>
    <w:rsid w:val="004E408C"/>
    <w:rsid w:val="004E47D7"/>
    <w:rsid w:val="004F6B08"/>
    <w:rsid w:val="004F7EDC"/>
    <w:rsid w:val="0050289D"/>
    <w:rsid w:val="00507050"/>
    <w:rsid w:val="0050793C"/>
    <w:rsid w:val="0051008C"/>
    <w:rsid w:val="00511BBA"/>
    <w:rsid w:val="0051706B"/>
    <w:rsid w:val="00544609"/>
    <w:rsid w:val="00544C80"/>
    <w:rsid w:val="00550E26"/>
    <w:rsid w:val="00551729"/>
    <w:rsid w:val="00552705"/>
    <w:rsid w:val="0055489E"/>
    <w:rsid w:val="0056057B"/>
    <w:rsid w:val="00562888"/>
    <w:rsid w:val="00565A88"/>
    <w:rsid w:val="00565F67"/>
    <w:rsid w:val="0057216D"/>
    <w:rsid w:val="0058056B"/>
    <w:rsid w:val="00584187"/>
    <w:rsid w:val="00584B0F"/>
    <w:rsid w:val="0059348F"/>
    <w:rsid w:val="005934A0"/>
    <w:rsid w:val="00597212"/>
    <w:rsid w:val="005A67BF"/>
    <w:rsid w:val="005B22C5"/>
    <w:rsid w:val="005B2C09"/>
    <w:rsid w:val="005B59C4"/>
    <w:rsid w:val="005C1C5E"/>
    <w:rsid w:val="005D375C"/>
    <w:rsid w:val="005D39E0"/>
    <w:rsid w:val="005F4563"/>
    <w:rsid w:val="005F7F93"/>
    <w:rsid w:val="00601CC6"/>
    <w:rsid w:val="00604560"/>
    <w:rsid w:val="00604665"/>
    <w:rsid w:val="006077C7"/>
    <w:rsid w:val="00611F3C"/>
    <w:rsid w:val="00615B43"/>
    <w:rsid w:val="00621AA4"/>
    <w:rsid w:val="00632919"/>
    <w:rsid w:val="00643DFF"/>
    <w:rsid w:val="00643FAB"/>
    <w:rsid w:val="00645CFE"/>
    <w:rsid w:val="00647946"/>
    <w:rsid w:val="006507E9"/>
    <w:rsid w:val="00654E9E"/>
    <w:rsid w:val="00655322"/>
    <w:rsid w:val="00660E38"/>
    <w:rsid w:val="006659D9"/>
    <w:rsid w:val="00666468"/>
    <w:rsid w:val="00671F76"/>
    <w:rsid w:val="0067379A"/>
    <w:rsid w:val="00673E73"/>
    <w:rsid w:val="00676AAF"/>
    <w:rsid w:val="00676CBD"/>
    <w:rsid w:val="00682C07"/>
    <w:rsid w:val="00682E4D"/>
    <w:rsid w:val="00683955"/>
    <w:rsid w:val="00685AFD"/>
    <w:rsid w:val="00686158"/>
    <w:rsid w:val="006871A5"/>
    <w:rsid w:val="00691C17"/>
    <w:rsid w:val="00693211"/>
    <w:rsid w:val="00694D52"/>
    <w:rsid w:val="006966B9"/>
    <w:rsid w:val="006A0775"/>
    <w:rsid w:val="006A116C"/>
    <w:rsid w:val="006B2302"/>
    <w:rsid w:val="006B6764"/>
    <w:rsid w:val="006C06F1"/>
    <w:rsid w:val="006D1C72"/>
    <w:rsid w:val="006E3E50"/>
    <w:rsid w:val="006E3F61"/>
    <w:rsid w:val="006E4F44"/>
    <w:rsid w:val="006E511C"/>
    <w:rsid w:val="006E5942"/>
    <w:rsid w:val="006E77C7"/>
    <w:rsid w:val="006F5F90"/>
    <w:rsid w:val="00706283"/>
    <w:rsid w:val="00711E75"/>
    <w:rsid w:val="00714680"/>
    <w:rsid w:val="00714BD9"/>
    <w:rsid w:val="00726205"/>
    <w:rsid w:val="00736437"/>
    <w:rsid w:val="00737180"/>
    <w:rsid w:val="00740C49"/>
    <w:rsid w:val="00741D1E"/>
    <w:rsid w:val="007436B0"/>
    <w:rsid w:val="00752D3A"/>
    <w:rsid w:val="00764262"/>
    <w:rsid w:val="007751FE"/>
    <w:rsid w:val="0078217A"/>
    <w:rsid w:val="00791D91"/>
    <w:rsid w:val="00794F66"/>
    <w:rsid w:val="007A7D33"/>
    <w:rsid w:val="007B1C30"/>
    <w:rsid w:val="007C295B"/>
    <w:rsid w:val="007C6C43"/>
    <w:rsid w:val="007C7E0D"/>
    <w:rsid w:val="007E42CB"/>
    <w:rsid w:val="007E474F"/>
    <w:rsid w:val="007E6E62"/>
    <w:rsid w:val="007F153A"/>
    <w:rsid w:val="00813380"/>
    <w:rsid w:val="0081585A"/>
    <w:rsid w:val="00815881"/>
    <w:rsid w:val="00816B33"/>
    <w:rsid w:val="00821356"/>
    <w:rsid w:val="00821391"/>
    <w:rsid w:val="00823AEE"/>
    <w:rsid w:val="00823B3B"/>
    <w:rsid w:val="008250B0"/>
    <w:rsid w:val="008418AE"/>
    <w:rsid w:val="00843545"/>
    <w:rsid w:val="00844851"/>
    <w:rsid w:val="008472FC"/>
    <w:rsid w:val="00851EE9"/>
    <w:rsid w:val="00853644"/>
    <w:rsid w:val="00854C89"/>
    <w:rsid w:val="00856908"/>
    <w:rsid w:val="00856CF5"/>
    <w:rsid w:val="008575B7"/>
    <w:rsid w:val="0086011C"/>
    <w:rsid w:val="0086039F"/>
    <w:rsid w:val="008617C2"/>
    <w:rsid w:val="00865472"/>
    <w:rsid w:val="00866237"/>
    <w:rsid w:val="00871FEE"/>
    <w:rsid w:val="00872ACA"/>
    <w:rsid w:val="00872CD7"/>
    <w:rsid w:val="0087403A"/>
    <w:rsid w:val="00877F6F"/>
    <w:rsid w:val="00880ED7"/>
    <w:rsid w:val="00885D0B"/>
    <w:rsid w:val="00892E8E"/>
    <w:rsid w:val="0089612E"/>
    <w:rsid w:val="008A151D"/>
    <w:rsid w:val="008A5195"/>
    <w:rsid w:val="008A6C76"/>
    <w:rsid w:val="008C4561"/>
    <w:rsid w:val="008C61BC"/>
    <w:rsid w:val="008D1305"/>
    <w:rsid w:val="008D1396"/>
    <w:rsid w:val="008E20DB"/>
    <w:rsid w:val="008E2168"/>
    <w:rsid w:val="008E56FF"/>
    <w:rsid w:val="008E685E"/>
    <w:rsid w:val="008F0141"/>
    <w:rsid w:val="008F0427"/>
    <w:rsid w:val="008F40EC"/>
    <w:rsid w:val="008F433F"/>
    <w:rsid w:val="009010ED"/>
    <w:rsid w:val="00902138"/>
    <w:rsid w:val="00902D3E"/>
    <w:rsid w:val="009032CA"/>
    <w:rsid w:val="0090723E"/>
    <w:rsid w:val="00910F95"/>
    <w:rsid w:val="00923439"/>
    <w:rsid w:val="0094061C"/>
    <w:rsid w:val="00940984"/>
    <w:rsid w:val="00945C22"/>
    <w:rsid w:val="00946A6C"/>
    <w:rsid w:val="00947344"/>
    <w:rsid w:val="00947DCF"/>
    <w:rsid w:val="00952200"/>
    <w:rsid w:val="0095291B"/>
    <w:rsid w:val="009564F8"/>
    <w:rsid w:val="00956AB9"/>
    <w:rsid w:val="009615E0"/>
    <w:rsid w:val="00961B04"/>
    <w:rsid w:val="00962DCA"/>
    <w:rsid w:val="009648C3"/>
    <w:rsid w:val="009652B2"/>
    <w:rsid w:val="009765C6"/>
    <w:rsid w:val="009818A9"/>
    <w:rsid w:val="00985F13"/>
    <w:rsid w:val="009900A3"/>
    <w:rsid w:val="0099041E"/>
    <w:rsid w:val="00992569"/>
    <w:rsid w:val="009936C1"/>
    <w:rsid w:val="009948A8"/>
    <w:rsid w:val="00997AB8"/>
    <w:rsid w:val="009A5FC7"/>
    <w:rsid w:val="009A716E"/>
    <w:rsid w:val="009A74C1"/>
    <w:rsid w:val="009B7591"/>
    <w:rsid w:val="009C3BE3"/>
    <w:rsid w:val="009C6002"/>
    <w:rsid w:val="009C7949"/>
    <w:rsid w:val="009D1D38"/>
    <w:rsid w:val="009D6C99"/>
    <w:rsid w:val="009D72A8"/>
    <w:rsid w:val="009E3418"/>
    <w:rsid w:val="009F48D0"/>
    <w:rsid w:val="00A03462"/>
    <w:rsid w:val="00A04EA8"/>
    <w:rsid w:val="00A10844"/>
    <w:rsid w:val="00A156B3"/>
    <w:rsid w:val="00A2608E"/>
    <w:rsid w:val="00A27002"/>
    <w:rsid w:val="00A27FFA"/>
    <w:rsid w:val="00A321E5"/>
    <w:rsid w:val="00A324B1"/>
    <w:rsid w:val="00A351D0"/>
    <w:rsid w:val="00A3602F"/>
    <w:rsid w:val="00A44134"/>
    <w:rsid w:val="00A53BD2"/>
    <w:rsid w:val="00A54ECD"/>
    <w:rsid w:val="00A629E1"/>
    <w:rsid w:val="00A62D46"/>
    <w:rsid w:val="00A721D7"/>
    <w:rsid w:val="00A7413B"/>
    <w:rsid w:val="00A74754"/>
    <w:rsid w:val="00A77A7B"/>
    <w:rsid w:val="00A84F24"/>
    <w:rsid w:val="00A9256D"/>
    <w:rsid w:val="00A9659D"/>
    <w:rsid w:val="00AA3F88"/>
    <w:rsid w:val="00AA625F"/>
    <w:rsid w:val="00AA62D5"/>
    <w:rsid w:val="00AA6F9D"/>
    <w:rsid w:val="00AB01D8"/>
    <w:rsid w:val="00AB55D0"/>
    <w:rsid w:val="00AC1972"/>
    <w:rsid w:val="00AC4B5C"/>
    <w:rsid w:val="00AD3524"/>
    <w:rsid w:val="00AD3A84"/>
    <w:rsid w:val="00AD4675"/>
    <w:rsid w:val="00AD5104"/>
    <w:rsid w:val="00AD7D88"/>
    <w:rsid w:val="00AE737A"/>
    <w:rsid w:val="00AF0296"/>
    <w:rsid w:val="00AF65F9"/>
    <w:rsid w:val="00AF6ACA"/>
    <w:rsid w:val="00B0641E"/>
    <w:rsid w:val="00B11961"/>
    <w:rsid w:val="00B147D8"/>
    <w:rsid w:val="00B2166A"/>
    <w:rsid w:val="00B219E2"/>
    <w:rsid w:val="00B27354"/>
    <w:rsid w:val="00B30D93"/>
    <w:rsid w:val="00B31174"/>
    <w:rsid w:val="00B44728"/>
    <w:rsid w:val="00B50A88"/>
    <w:rsid w:val="00B54D30"/>
    <w:rsid w:val="00B56D4E"/>
    <w:rsid w:val="00B60907"/>
    <w:rsid w:val="00B66BD2"/>
    <w:rsid w:val="00B702BC"/>
    <w:rsid w:val="00B704A0"/>
    <w:rsid w:val="00B74736"/>
    <w:rsid w:val="00B86BCF"/>
    <w:rsid w:val="00B94DC6"/>
    <w:rsid w:val="00BA3B9C"/>
    <w:rsid w:val="00BA796E"/>
    <w:rsid w:val="00BA7E59"/>
    <w:rsid w:val="00BC637F"/>
    <w:rsid w:val="00BC6B6F"/>
    <w:rsid w:val="00BD0502"/>
    <w:rsid w:val="00BD29C5"/>
    <w:rsid w:val="00BD40A7"/>
    <w:rsid w:val="00BD5AA1"/>
    <w:rsid w:val="00BE4E81"/>
    <w:rsid w:val="00BF09B4"/>
    <w:rsid w:val="00BF3731"/>
    <w:rsid w:val="00BF4AF3"/>
    <w:rsid w:val="00BF5DD0"/>
    <w:rsid w:val="00BF640A"/>
    <w:rsid w:val="00C02654"/>
    <w:rsid w:val="00C239C1"/>
    <w:rsid w:val="00C47D69"/>
    <w:rsid w:val="00C54634"/>
    <w:rsid w:val="00C54D4D"/>
    <w:rsid w:val="00C5728C"/>
    <w:rsid w:val="00C80920"/>
    <w:rsid w:val="00C82117"/>
    <w:rsid w:val="00C828AF"/>
    <w:rsid w:val="00C85878"/>
    <w:rsid w:val="00CA2122"/>
    <w:rsid w:val="00CA36CB"/>
    <w:rsid w:val="00CA7214"/>
    <w:rsid w:val="00CB29D4"/>
    <w:rsid w:val="00CB500A"/>
    <w:rsid w:val="00CB75BA"/>
    <w:rsid w:val="00CC19D2"/>
    <w:rsid w:val="00CC50A5"/>
    <w:rsid w:val="00CC7839"/>
    <w:rsid w:val="00CE0767"/>
    <w:rsid w:val="00CE47DF"/>
    <w:rsid w:val="00CF1383"/>
    <w:rsid w:val="00CF3BBD"/>
    <w:rsid w:val="00CF6D29"/>
    <w:rsid w:val="00D010A3"/>
    <w:rsid w:val="00D0234E"/>
    <w:rsid w:val="00D06AF5"/>
    <w:rsid w:val="00D07582"/>
    <w:rsid w:val="00D22D33"/>
    <w:rsid w:val="00D260EC"/>
    <w:rsid w:val="00D26519"/>
    <w:rsid w:val="00D268E0"/>
    <w:rsid w:val="00D27557"/>
    <w:rsid w:val="00D31627"/>
    <w:rsid w:val="00D3370D"/>
    <w:rsid w:val="00D357C8"/>
    <w:rsid w:val="00D35A2C"/>
    <w:rsid w:val="00D37540"/>
    <w:rsid w:val="00D40761"/>
    <w:rsid w:val="00D41189"/>
    <w:rsid w:val="00D42E90"/>
    <w:rsid w:val="00D438DF"/>
    <w:rsid w:val="00D440F3"/>
    <w:rsid w:val="00D50326"/>
    <w:rsid w:val="00D541F6"/>
    <w:rsid w:val="00D6518B"/>
    <w:rsid w:val="00D702B6"/>
    <w:rsid w:val="00D72604"/>
    <w:rsid w:val="00D72CA9"/>
    <w:rsid w:val="00D76F77"/>
    <w:rsid w:val="00D80698"/>
    <w:rsid w:val="00D82DED"/>
    <w:rsid w:val="00D82FF9"/>
    <w:rsid w:val="00D957FE"/>
    <w:rsid w:val="00D96F17"/>
    <w:rsid w:val="00DB62DC"/>
    <w:rsid w:val="00DB7C63"/>
    <w:rsid w:val="00DC1554"/>
    <w:rsid w:val="00DC6F87"/>
    <w:rsid w:val="00DE2FB0"/>
    <w:rsid w:val="00DE3721"/>
    <w:rsid w:val="00DF1BF8"/>
    <w:rsid w:val="00E026D0"/>
    <w:rsid w:val="00E10F22"/>
    <w:rsid w:val="00E11FA8"/>
    <w:rsid w:val="00E12724"/>
    <w:rsid w:val="00E15AA1"/>
    <w:rsid w:val="00E21823"/>
    <w:rsid w:val="00E21D6F"/>
    <w:rsid w:val="00E220BB"/>
    <w:rsid w:val="00E24021"/>
    <w:rsid w:val="00E25E8B"/>
    <w:rsid w:val="00E25F3C"/>
    <w:rsid w:val="00E30686"/>
    <w:rsid w:val="00E31309"/>
    <w:rsid w:val="00E333C4"/>
    <w:rsid w:val="00E341FD"/>
    <w:rsid w:val="00E37F95"/>
    <w:rsid w:val="00E416E1"/>
    <w:rsid w:val="00E441BE"/>
    <w:rsid w:val="00E47C1D"/>
    <w:rsid w:val="00E6039E"/>
    <w:rsid w:val="00E644E4"/>
    <w:rsid w:val="00E66C95"/>
    <w:rsid w:val="00E670B3"/>
    <w:rsid w:val="00E73C54"/>
    <w:rsid w:val="00E767BA"/>
    <w:rsid w:val="00E86F23"/>
    <w:rsid w:val="00E90CA9"/>
    <w:rsid w:val="00E95DF5"/>
    <w:rsid w:val="00E96D26"/>
    <w:rsid w:val="00EA303A"/>
    <w:rsid w:val="00EA4780"/>
    <w:rsid w:val="00EB0EE9"/>
    <w:rsid w:val="00EB50C9"/>
    <w:rsid w:val="00EB6412"/>
    <w:rsid w:val="00EB6788"/>
    <w:rsid w:val="00EC2D8F"/>
    <w:rsid w:val="00EC55E6"/>
    <w:rsid w:val="00EC6D71"/>
    <w:rsid w:val="00EE1128"/>
    <w:rsid w:val="00EE61AE"/>
    <w:rsid w:val="00EE7FD4"/>
    <w:rsid w:val="00F01286"/>
    <w:rsid w:val="00F01C4D"/>
    <w:rsid w:val="00F15ACE"/>
    <w:rsid w:val="00F213F9"/>
    <w:rsid w:val="00F214CA"/>
    <w:rsid w:val="00F25DD3"/>
    <w:rsid w:val="00F34464"/>
    <w:rsid w:val="00F3472C"/>
    <w:rsid w:val="00F35630"/>
    <w:rsid w:val="00F35DAB"/>
    <w:rsid w:val="00F35F50"/>
    <w:rsid w:val="00F40150"/>
    <w:rsid w:val="00F44707"/>
    <w:rsid w:val="00F4607D"/>
    <w:rsid w:val="00F63A28"/>
    <w:rsid w:val="00F66700"/>
    <w:rsid w:val="00F72294"/>
    <w:rsid w:val="00F736DD"/>
    <w:rsid w:val="00F7374F"/>
    <w:rsid w:val="00F809F7"/>
    <w:rsid w:val="00F82634"/>
    <w:rsid w:val="00F83F42"/>
    <w:rsid w:val="00F83FF0"/>
    <w:rsid w:val="00F86508"/>
    <w:rsid w:val="00F95DCD"/>
    <w:rsid w:val="00F9690D"/>
    <w:rsid w:val="00F977F0"/>
    <w:rsid w:val="00FA30D6"/>
    <w:rsid w:val="00FA5D8E"/>
    <w:rsid w:val="00FB0B78"/>
    <w:rsid w:val="00FB436B"/>
    <w:rsid w:val="00FB55A4"/>
    <w:rsid w:val="00FB5821"/>
    <w:rsid w:val="00FC7BF4"/>
    <w:rsid w:val="00FD06F7"/>
    <w:rsid w:val="00FD101C"/>
    <w:rsid w:val="00FE1807"/>
    <w:rsid w:val="00FE301D"/>
    <w:rsid w:val="00FE6FF8"/>
    <w:rsid w:val="00FF0336"/>
    <w:rsid w:val="00FF7B74"/>
    <w:rsid w:val="02001077"/>
    <w:rsid w:val="074E7BFA"/>
    <w:rsid w:val="078B5BB6"/>
    <w:rsid w:val="11EF09B0"/>
    <w:rsid w:val="17C97C46"/>
    <w:rsid w:val="1AAE2EAF"/>
    <w:rsid w:val="1FCB7920"/>
    <w:rsid w:val="1FED5395"/>
    <w:rsid w:val="24FEC08E"/>
    <w:rsid w:val="26F56E1E"/>
    <w:rsid w:val="2D5F238D"/>
    <w:rsid w:val="2DAD42AB"/>
    <w:rsid w:val="2FAB725A"/>
    <w:rsid w:val="32382253"/>
    <w:rsid w:val="3C7DD9E4"/>
    <w:rsid w:val="3CB60943"/>
    <w:rsid w:val="3F7E4548"/>
    <w:rsid w:val="3F7FB03D"/>
    <w:rsid w:val="3FED5AA8"/>
    <w:rsid w:val="419C3B4D"/>
    <w:rsid w:val="4E410050"/>
    <w:rsid w:val="524D13A6"/>
    <w:rsid w:val="54457A8D"/>
    <w:rsid w:val="56533D34"/>
    <w:rsid w:val="59451AAB"/>
    <w:rsid w:val="5ACB1213"/>
    <w:rsid w:val="5D788608"/>
    <w:rsid w:val="5ECC2A0C"/>
    <w:rsid w:val="5FFF74B2"/>
    <w:rsid w:val="5FFFC2BC"/>
    <w:rsid w:val="6577BB66"/>
    <w:rsid w:val="6BCD77E1"/>
    <w:rsid w:val="6BDF6161"/>
    <w:rsid w:val="6D7FB823"/>
    <w:rsid w:val="6D9D8D65"/>
    <w:rsid w:val="6DB14982"/>
    <w:rsid w:val="6DDD1922"/>
    <w:rsid w:val="6DF952ED"/>
    <w:rsid w:val="6F5563B1"/>
    <w:rsid w:val="6FF67012"/>
    <w:rsid w:val="73DC3B55"/>
    <w:rsid w:val="73FD6A54"/>
    <w:rsid w:val="76BF203B"/>
    <w:rsid w:val="77FD6C8D"/>
    <w:rsid w:val="77FF5F19"/>
    <w:rsid w:val="77FFDC14"/>
    <w:rsid w:val="7B36A59D"/>
    <w:rsid w:val="7B62B978"/>
    <w:rsid w:val="7CBD9038"/>
    <w:rsid w:val="7CD30CA0"/>
    <w:rsid w:val="7EE763FC"/>
    <w:rsid w:val="7F98833C"/>
    <w:rsid w:val="7FFB05B5"/>
    <w:rsid w:val="7FFCAFB8"/>
    <w:rsid w:val="9B3FE502"/>
    <w:rsid w:val="9DDA5676"/>
    <w:rsid w:val="AF7F0802"/>
    <w:rsid w:val="AFFFFCDD"/>
    <w:rsid w:val="B3FD57A8"/>
    <w:rsid w:val="B59FD065"/>
    <w:rsid w:val="BBFABA78"/>
    <w:rsid w:val="BBFEA27B"/>
    <w:rsid w:val="BDB735CA"/>
    <w:rsid w:val="BEAB8696"/>
    <w:rsid w:val="BEEE7666"/>
    <w:rsid w:val="BFDFC7DB"/>
    <w:rsid w:val="BFFF041A"/>
    <w:rsid w:val="CBD7AC9A"/>
    <w:rsid w:val="D77F7041"/>
    <w:rsid w:val="D9EACC7A"/>
    <w:rsid w:val="DBFFDB25"/>
    <w:rsid w:val="DED7F7F2"/>
    <w:rsid w:val="DFF920B9"/>
    <w:rsid w:val="E5772BCC"/>
    <w:rsid w:val="E84DB607"/>
    <w:rsid w:val="ED3F1F8B"/>
    <w:rsid w:val="EDFF31BE"/>
    <w:rsid w:val="EFD23783"/>
    <w:rsid w:val="EFFD6A27"/>
    <w:rsid w:val="F37FB723"/>
    <w:rsid w:val="F6FF8504"/>
    <w:rsid w:val="F77F4CE3"/>
    <w:rsid w:val="F7BD999E"/>
    <w:rsid w:val="F8FA16AB"/>
    <w:rsid w:val="FD8EF280"/>
    <w:rsid w:val="FDDB8FF4"/>
    <w:rsid w:val="FDE7DDDB"/>
    <w:rsid w:val="FDFD86EB"/>
    <w:rsid w:val="FE575777"/>
    <w:rsid w:val="FEF58AF2"/>
    <w:rsid w:val="FF4F89B0"/>
    <w:rsid w:val="FF7B3BB1"/>
    <w:rsid w:val="FFF1BA38"/>
    <w:rsid w:val="FFFACB72"/>
    <w:rsid w:val="FFFDA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after="120" w:line="480" w:lineRule="exact"/>
      <w:ind w:firstLine="420"/>
      <w:outlineLvl w:val="9"/>
    </w:pPr>
    <w:rPr>
      <w:rFonts w:ascii="宋体" w:hAnsi="宋体" w:cs="宋体"/>
      <w:kern w:val="32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  <w:rPr>
      <w:sz w:val="21"/>
    </w:rPr>
  </w:style>
  <w:style w:type="paragraph" w:styleId="4">
    <w:name w:val="Normal Indent"/>
    <w:basedOn w:val="1"/>
    <w:link w:val="14"/>
    <w:qFormat/>
    <w:uiPriority w:val="0"/>
    <w:pPr>
      <w:ind w:firstLine="420"/>
    </w:pPr>
    <w:rPr>
      <w:rFonts w:ascii="宋体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nhideWhenUsed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缩进 Char"/>
    <w:link w:val="4"/>
    <w:qFormat/>
    <w:uiPriority w:val="0"/>
    <w:rPr>
      <w:rFonts w:ascii="宋体"/>
      <w:kern w:val="2"/>
      <w:sz w:val="28"/>
    </w:rPr>
  </w:style>
  <w:style w:type="character" w:customStyle="1" w:styleId="15">
    <w:name w:val="日期 字符"/>
    <w:link w:val="6"/>
    <w:qFormat/>
    <w:uiPriority w:val="0"/>
    <w:rPr>
      <w:kern w:val="2"/>
      <w:sz w:val="28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9">
    <w:name w:val="!标题2(alt+2) Char"/>
    <w:qFormat/>
    <w:uiPriority w:val="0"/>
    <w:rPr>
      <w:rFonts w:eastAsia="宋体"/>
      <w:kern w:val="2"/>
      <w:sz w:val="28"/>
      <w:szCs w:val="30"/>
      <w:lang w:val="en-US" w:eastAsia="zh-CN" w:bidi="ar-SA"/>
    </w:rPr>
  </w:style>
  <w:style w:type="character" w:customStyle="1" w:styleId="20">
    <w:name w:val="表格内容 Char"/>
    <w:link w:val="21"/>
    <w:qFormat/>
    <w:uiPriority w:val="0"/>
    <w:rPr>
      <w:rFonts w:ascii="宋体" w:hAnsi="宋体"/>
      <w:kern w:val="2"/>
      <w:sz w:val="21"/>
    </w:rPr>
  </w:style>
  <w:style w:type="paragraph" w:customStyle="1" w:styleId="21">
    <w:name w:val="表格内容"/>
    <w:basedOn w:val="1"/>
    <w:next w:val="1"/>
    <w:link w:val="20"/>
    <w:qFormat/>
    <w:uiPriority w:val="0"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22">
    <w:name w:val="样式 xns表格 + 行距: 最小值 0 磅 Char"/>
    <w:link w:val="23"/>
    <w:qFormat/>
    <w:uiPriority w:val="0"/>
    <w:rPr>
      <w:rFonts w:ascii="宋体" w:hAnsi="宋体" w:cs="宋体"/>
      <w:color w:val="FF00FF"/>
      <w:sz w:val="21"/>
      <w:szCs w:val="24"/>
    </w:rPr>
  </w:style>
  <w:style w:type="paragraph" w:customStyle="1" w:styleId="23">
    <w:name w:val="样式 xns表格 + 行距: 最小值 0 磅"/>
    <w:basedOn w:val="1"/>
    <w:link w:val="22"/>
    <w:qFormat/>
    <w:uiPriority w:val="0"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character" w:customStyle="1" w:styleId="24">
    <w:name w:val="无间隔 Char"/>
    <w:link w:val="25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5">
    <w:name w:val="无间隔"/>
    <w:link w:val="2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页脚 字符"/>
    <w:qFormat/>
    <w:uiPriority w:val="99"/>
  </w:style>
  <w:style w:type="character" w:customStyle="1" w:styleId="27">
    <w:name w:val="正文2"/>
    <w:qFormat/>
    <w:uiPriority w:val="0"/>
    <w:rPr>
      <w:rFonts w:eastAsia="宋体"/>
      <w:color w:val="0000FF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 w:val="21"/>
    </w:rPr>
  </w:style>
  <w:style w:type="paragraph" w:customStyle="1" w:styleId="29">
    <w:name w:val=" Char Char15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0">
    <w:name w:val="样式 表格文字 + 宋体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paragraph" w:customStyle="1" w:styleId="3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953</Words>
  <Characters>1023</Characters>
  <Lines>7</Lines>
  <Paragraphs>2</Paragraphs>
  <TotalTime>28</TotalTime>
  <ScaleCrop>false</ScaleCrop>
  <LinksUpToDate>false</LinksUpToDate>
  <CharactersWithSpaces>1071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2019-02-10T07:06:00Z</dcterms:created>
  <dc:creator>张艺馨</dc:creator>
  <cp:lastModifiedBy>Administrator</cp:lastModifiedBy>
  <cp:lastPrinted>2024-11-08T18:21:00Z</cp:lastPrinted>
  <dcterms:modified xsi:type="dcterms:W3CDTF">2025-06-04T01:12:33Z</dcterms:modified>
  <dc:title>渝水许可〔2014〕134号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B10BB8A2F24448F29DF67EF0E16B75FD</vt:lpwstr>
  </property>
</Properties>
</file>