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E1" w:rsidRDefault="007966E1" w:rsidP="00E71597">
      <w:pPr>
        <w:adjustRightInd w:val="0"/>
        <w:snapToGrid w:val="0"/>
        <w:spacing w:line="594" w:lineRule="exact"/>
        <w:ind w:firstLineChars="0" w:firstLine="0"/>
        <w:jc w:val="center"/>
        <w:rPr>
          <w:rFonts w:eastAsia="方正小标宋_GBK"/>
          <w:sz w:val="44"/>
          <w:szCs w:val="44"/>
        </w:rPr>
      </w:pPr>
      <w:bookmarkStart w:id="0" w:name="_GoBack"/>
      <w:bookmarkEnd w:id="0"/>
    </w:p>
    <w:p w:rsidR="007966E1" w:rsidRDefault="007966E1" w:rsidP="00E71597">
      <w:pPr>
        <w:adjustRightInd w:val="0"/>
        <w:snapToGrid w:val="0"/>
        <w:spacing w:line="594" w:lineRule="exact"/>
        <w:ind w:firstLineChars="0" w:firstLine="0"/>
        <w:jc w:val="center"/>
        <w:rPr>
          <w:rFonts w:eastAsia="方正小标宋_GBK"/>
          <w:sz w:val="44"/>
          <w:szCs w:val="44"/>
        </w:rPr>
      </w:pPr>
    </w:p>
    <w:p w:rsidR="007966E1" w:rsidRDefault="00E17667" w:rsidP="00E71597">
      <w:pPr>
        <w:adjustRightInd w:val="0"/>
        <w:snapToGrid w:val="0"/>
        <w:spacing w:line="594" w:lineRule="exact"/>
        <w:ind w:firstLineChars="0" w:firstLine="0"/>
        <w:jc w:val="center"/>
        <w:rPr>
          <w:rFonts w:eastAsia="方正小标宋_GBK"/>
          <w:sz w:val="44"/>
          <w:szCs w:val="44"/>
        </w:rPr>
      </w:pPr>
      <w:r>
        <w:rPr>
          <w:rFonts w:eastAsia="方正小标宋_GBK"/>
          <w:sz w:val="44"/>
          <w:szCs w:val="44"/>
        </w:rPr>
        <w:t>重庆市水利局</w:t>
      </w:r>
    </w:p>
    <w:p w:rsidR="007966E1" w:rsidRDefault="00E17667" w:rsidP="00E71597">
      <w:pPr>
        <w:adjustRightInd w:val="0"/>
        <w:snapToGrid w:val="0"/>
        <w:spacing w:line="594" w:lineRule="exact"/>
        <w:ind w:firstLineChars="0" w:firstLine="0"/>
        <w:jc w:val="center"/>
        <w:rPr>
          <w:rFonts w:ascii="方正小标宋_GBK" w:eastAsia="方正小标宋_GBK"/>
          <w:kern w:val="0"/>
          <w:sz w:val="44"/>
          <w:szCs w:val="44"/>
        </w:rPr>
      </w:pPr>
      <w:r>
        <w:rPr>
          <w:rFonts w:eastAsia="方正小标宋_GBK"/>
          <w:sz w:val="44"/>
          <w:szCs w:val="44"/>
        </w:rPr>
        <w:t>关于</w:t>
      </w:r>
      <w:r>
        <w:rPr>
          <w:rFonts w:ascii="方正小标宋_GBK" w:eastAsia="方正小标宋_GBK" w:hAnsi="方正小标宋_GBK" w:cs="方正小标宋_GBK" w:hint="eastAsia"/>
          <w:sz w:val="44"/>
          <w:szCs w:val="44"/>
        </w:rPr>
        <w:t>奉节县草堂湖岸线及消落区综合整治工程（岸坡改造工程部分）初步设计报告</w:t>
      </w:r>
    </w:p>
    <w:p w:rsidR="007966E1" w:rsidRDefault="00E17667" w:rsidP="00E71597">
      <w:pPr>
        <w:adjustRightInd w:val="0"/>
        <w:snapToGrid w:val="0"/>
        <w:spacing w:line="594" w:lineRule="exact"/>
        <w:ind w:firstLineChars="0" w:firstLine="0"/>
        <w:jc w:val="center"/>
        <w:rPr>
          <w:rFonts w:eastAsia="方正小标宋_GBK"/>
          <w:sz w:val="44"/>
          <w:szCs w:val="44"/>
        </w:rPr>
      </w:pPr>
      <w:r>
        <w:rPr>
          <w:rFonts w:eastAsia="方正小标宋_GBK"/>
          <w:sz w:val="44"/>
          <w:szCs w:val="44"/>
        </w:rPr>
        <w:t>准</w:t>
      </w:r>
      <w:r>
        <w:rPr>
          <w:rFonts w:eastAsia="方正小标宋_GBK"/>
          <w:sz w:val="44"/>
          <w:szCs w:val="44"/>
        </w:rPr>
        <w:t>予行政许可的决定</w:t>
      </w:r>
    </w:p>
    <w:p w:rsidR="007966E1" w:rsidRDefault="007966E1" w:rsidP="00E71597">
      <w:pPr>
        <w:adjustRightInd w:val="0"/>
        <w:snapToGrid w:val="0"/>
        <w:spacing w:line="594" w:lineRule="exact"/>
        <w:ind w:firstLineChars="0" w:firstLine="0"/>
        <w:jc w:val="center"/>
        <w:rPr>
          <w:rFonts w:eastAsia="方正小标宋_GBK"/>
          <w:szCs w:val="32"/>
        </w:rPr>
      </w:pPr>
    </w:p>
    <w:p w:rsidR="007966E1" w:rsidRDefault="00E17667" w:rsidP="00E71597">
      <w:pPr>
        <w:adjustRightInd w:val="0"/>
        <w:snapToGrid w:val="0"/>
        <w:spacing w:line="594" w:lineRule="exact"/>
        <w:ind w:firstLineChars="0" w:firstLine="0"/>
        <w:jc w:val="left"/>
        <w:rPr>
          <w:szCs w:val="32"/>
        </w:rPr>
      </w:pPr>
      <w:r>
        <w:rPr>
          <w:rFonts w:hint="eastAsia"/>
          <w:szCs w:val="32"/>
        </w:rPr>
        <w:t>奉节县</w:t>
      </w:r>
      <w:r>
        <w:rPr>
          <w:rFonts w:hint="eastAsia"/>
          <w:szCs w:val="32"/>
        </w:rPr>
        <w:t>水利局</w:t>
      </w:r>
      <w:r>
        <w:rPr>
          <w:szCs w:val="32"/>
        </w:rPr>
        <w:t>：</w:t>
      </w:r>
    </w:p>
    <w:p w:rsidR="007966E1" w:rsidRDefault="00E17667" w:rsidP="00E71597">
      <w:pPr>
        <w:widowControl/>
        <w:adjustRightInd w:val="0"/>
        <w:snapToGrid w:val="0"/>
        <w:spacing w:line="594" w:lineRule="exact"/>
        <w:jc w:val="left"/>
        <w:rPr>
          <w:szCs w:val="32"/>
          <w:lang w:val="en"/>
        </w:rPr>
      </w:pPr>
      <w:r>
        <w:rPr>
          <w:szCs w:val="32"/>
        </w:rPr>
        <w:t>你局《关于审批奉节县草堂湖岸线及消落区综合整治工程（岸坡改造工程）初步设计报告的请示》（奉节水利文〔</w:t>
      </w:r>
      <w:r>
        <w:rPr>
          <w:szCs w:val="32"/>
        </w:rPr>
        <w:t>2023</w:t>
      </w:r>
      <w:r>
        <w:rPr>
          <w:szCs w:val="32"/>
        </w:rPr>
        <w:t>〕</w:t>
      </w:r>
      <w:r>
        <w:rPr>
          <w:szCs w:val="32"/>
        </w:rPr>
        <w:t>70</w:t>
      </w:r>
      <w:r>
        <w:rPr>
          <w:szCs w:val="32"/>
        </w:rPr>
        <w:t>号）和相关资料（项目代码：</w:t>
      </w:r>
      <w:r>
        <w:rPr>
          <w:szCs w:val="32"/>
        </w:rPr>
        <w:t>2104</w:t>
      </w:r>
      <w:r>
        <w:rPr>
          <w:rFonts w:hint="eastAsia"/>
          <w:szCs w:val="32"/>
        </w:rPr>
        <w:t>—</w:t>
      </w:r>
      <w:r>
        <w:rPr>
          <w:szCs w:val="32"/>
        </w:rPr>
        <w:t>500236</w:t>
      </w:r>
      <w:r>
        <w:rPr>
          <w:rFonts w:hint="eastAsia"/>
          <w:szCs w:val="32"/>
        </w:rPr>
        <w:t>—</w:t>
      </w:r>
      <w:r>
        <w:rPr>
          <w:szCs w:val="32"/>
        </w:rPr>
        <w:t>04</w:t>
      </w:r>
      <w:r>
        <w:rPr>
          <w:rFonts w:hint="eastAsia"/>
          <w:szCs w:val="32"/>
        </w:rPr>
        <w:t>—</w:t>
      </w:r>
      <w:r>
        <w:rPr>
          <w:szCs w:val="32"/>
        </w:rPr>
        <w:t>01</w:t>
      </w:r>
      <w:r>
        <w:rPr>
          <w:rFonts w:hint="eastAsia"/>
          <w:szCs w:val="32"/>
        </w:rPr>
        <w:t>—</w:t>
      </w:r>
      <w:r>
        <w:rPr>
          <w:szCs w:val="32"/>
        </w:rPr>
        <w:t>692724</w:t>
      </w:r>
      <w:r>
        <w:rPr>
          <w:szCs w:val="32"/>
        </w:rPr>
        <w:t>）已收悉。结合我局组织专家组对该项目的专家评审意见（详见附件），根据《中华人民共和国行政许可法》第三十八条第一款、《水行政许可实施办法》第三十二条第一项规定，经研究，</w:t>
      </w:r>
      <w:r>
        <w:rPr>
          <w:rFonts w:hint="eastAsia"/>
          <w:szCs w:val="32"/>
        </w:rPr>
        <w:t>同意</w:t>
      </w:r>
      <w:r>
        <w:rPr>
          <w:szCs w:val="32"/>
          <w:lang w:val="en"/>
        </w:rPr>
        <w:t>对</w:t>
      </w:r>
      <w:r>
        <w:rPr>
          <w:szCs w:val="32"/>
        </w:rPr>
        <w:t>奉节县草堂湖岸线及消落区综合整治工程（岸坡改造工程部分）初步设计报告</w:t>
      </w:r>
      <w:r>
        <w:rPr>
          <w:szCs w:val="32"/>
          <w:lang w:val="en"/>
        </w:rPr>
        <w:t>作出准予行政许可决定。</w:t>
      </w:r>
    </w:p>
    <w:p w:rsidR="007966E1" w:rsidRDefault="00E17667" w:rsidP="00E71597">
      <w:pPr>
        <w:adjustRightInd w:val="0"/>
        <w:snapToGrid w:val="0"/>
        <w:spacing w:line="594" w:lineRule="exact"/>
        <w:rPr>
          <w:rFonts w:eastAsia="方正黑体_GBK"/>
          <w:szCs w:val="32"/>
        </w:rPr>
      </w:pPr>
      <w:r>
        <w:rPr>
          <w:rFonts w:eastAsia="方正黑体_GBK" w:hint="eastAsia"/>
          <w:szCs w:val="32"/>
        </w:rPr>
        <w:t>一</w:t>
      </w:r>
      <w:r>
        <w:rPr>
          <w:rFonts w:eastAsia="方正黑体_GBK"/>
          <w:szCs w:val="32"/>
        </w:rPr>
        <w:t>、</w:t>
      </w:r>
      <w:r>
        <w:rPr>
          <w:rFonts w:eastAsia="方正黑体_GBK" w:hint="eastAsia"/>
          <w:szCs w:val="32"/>
        </w:rPr>
        <w:t>工程</w:t>
      </w:r>
      <w:r>
        <w:rPr>
          <w:rFonts w:eastAsia="方正黑体_GBK"/>
          <w:szCs w:val="32"/>
          <w:lang w:val="en"/>
        </w:rPr>
        <w:t>位置和工程</w:t>
      </w:r>
      <w:r>
        <w:rPr>
          <w:rFonts w:eastAsia="方正黑体_GBK"/>
          <w:szCs w:val="32"/>
        </w:rPr>
        <w:t>任务</w:t>
      </w:r>
    </w:p>
    <w:p w:rsidR="007966E1" w:rsidRDefault="00E17667">
      <w:pPr>
        <w:adjustRightInd w:val="0"/>
        <w:snapToGrid w:val="0"/>
        <w:spacing w:line="594" w:lineRule="exact"/>
        <w:rPr>
          <w:szCs w:val="32"/>
        </w:rPr>
      </w:pPr>
      <w:r>
        <w:rPr>
          <w:rFonts w:hint="eastAsia"/>
          <w:szCs w:val="32"/>
        </w:rPr>
        <w:t>奉节县草堂湖岸线及消落区综合整治工程位于重庆市奉节县夔门街道、白帝镇及草堂镇境内，工程范围为草堂河与长江交汇处及支流石马河河口段</w:t>
      </w:r>
      <w:r>
        <w:rPr>
          <w:rFonts w:hint="eastAsia"/>
          <w:szCs w:val="32"/>
        </w:rPr>
        <w:t>。</w:t>
      </w:r>
      <w:r>
        <w:rPr>
          <w:rFonts w:hint="eastAsia"/>
          <w:szCs w:val="32"/>
        </w:rPr>
        <w:t>工程建设任务为稳定库岸边坡，改善消落区生态环境，为草堂湖配套</w:t>
      </w:r>
      <w:r>
        <w:rPr>
          <w:rFonts w:hint="eastAsia"/>
          <w:szCs w:val="32"/>
        </w:rPr>
        <w:t>滨江步道</w:t>
      </w:r>
      <w:r>
        <w:rPr>
          <w:rFonts w:hint="eastAsia"/>
          <w:szCs w:val="32"/>
        </w:rPr>
        <w:t>，促进奉节县旅游发展。</w:t>
      </w:r>
    </w:p>
    <w:p w:rsidR="007966E1" w:rsidRDefault="00E17667">
      <w:pPr>
        <w:adjustRightInd w:val="0"/>
        <w:snapToGrid w:val="0"/>
        <w:spacing w:line="594" w:lineRule="exact"/>
        <w:rPr>
          <w:szCs w:val="32"/>
        </w:rPr>
      </w:pPr>
      <w:r>
        <w:rPr>
          <w:rFonts w:hint="eastAsia"/>
          <w:szCs w:val="32"/>
        </w:rPr>
        <w:t>岸坡改造工程部分整治岸线长度为</w:t>
      </w:r>
      <w:r>
        <w:rPr>
          <w:rFonts w:hint="eastAsia"/>
          <w:szCs w:val="32"/>
        </w:rPr>
        <w:t>7.46km</w:t>
      </w:r>
      <w:r>
        <w:rPr>
          <w:rFonts w:hint="eastAsia"/>
          <w:szCs w:val="32"/>
        </w:rPr>
        <w:t>，其中：草堂河段</w:t>
      </w:r>
      <w:r>
        <w:rPr>
          <w:rFonts w:hint="eastAsia"/>
          <w:szCs w:val="32"/>
        </w:rPr>
        <w:lastRenderedPageBreak/>
        <w:t>长</w:t>
      </w:r>
      <w:r>
        <w:rPr>
          <w:rFonts w:hint="eastAsia"/>
          <w:szCs w:val="32"/>
        </w:rPr>
        <w:t>4.59km</w:t>
      </w:r>
      <w:r>
        <w:rPr>
          <w:rFonts w:hint="eastAsia"/>
          <w:szCs w:val="32"/>
        </w:rPr>
        <w:t>，石马河段长</w:t>
      </w:r>
      <w:r>
        <w:rPr>
          <w:rFonts w:hint="eastAsia"/>
          <w:szCs w:val="32"/>
        </w:rPr>
        <w:t>2.87km</w:t>
      </w:r>
      <w:r>
        <w:rPr>
          <w:rFonts w:hint="eastAsia"/>
          <w:szCs w:val="32"/>
        </w:rPr>
        <w:t>。</w:t>
      </w:r>
    </w:p>
    <w:p w:rsidR="007966E1" w:rsidRDefault="00E17667" w:rsidP="00E71597">
      <w:pPr>
        <w:adjustRightInd w:val="0"/>
        <w:snapToGrid w:val="0"/>
        <w:spacing w:line="594" w:lineRule="exact"/>
        <w:rPr>
          <w:rFonts w:eastAsia="方正黑体_GBK"/>
          <w:szCs w:val="32"/>
          <w:lang w:val="en"/>
        </w:rPr>
      </w:pPr>
      <w:r>
        <w:rPr>
          <w:rFonts w:eastAsia="方正黑体_GBK" w:hint="eastAsia"/>
          <w:szCs w:val="32"/>
          <w:lang w:val="en"/>
        </w:rPr>
        <w:t>二、工程规模和建设内容</w:t>
      </w:r>
    </w:p>
    <w:p w:rsidR="007966E1" w:rsidRDefault="00E17667" w:rsidP="00E71597">
      <w:pPr>
        <w:adjustRightInd w:val="0"/>
        <w:snapToGrid w:val="0"/>
        <w:spacing w:line="594" w:lineRule="exact"/>
        <w:rPr>
          <w:szCs w:val="32"/>
        </w:rPr>
      </w:pPr>
      <w:r>
        <w:rPr>
          <w:rFonts w:hint="eastAsia"/>
          <w:szCs w:val="32"/>
        </w:rPr>
        <w:t>（一）同意奉节县</w:t>
      </w:r>
      <w:r>
        <w:rPr>
          <w:rFonts w:hint="eastAsia"/>
          <w:szCs w:val="32"/>
        </w:rPr>
        <w:t>城市规划区内防洪标准采用</w:t>
      </w:r>
      <w:r>
        <w:rPr>
          <w:rFonts w:hint="eastAsia"/>
          <w:szCs w:val="32"/>
        </w:rPr>
        <w:t>50</w:t>
      </w:r>
      <w:r>
        <w:rPr>
          <w:rFonts w:hint="eastAsia"/>
          <w:szCs w:val="32"/>
        </w:rPr>
        <w:t>年一遇，城市规划区外防洪标准采用</w:t>
      </w:r>
      <w:r>
        <w:rPr>
          <w:rFonts w:hint="eastAsia"/>
          <w:szCs w:val="32"/>
        </w:rPr>
        <w:t>20</w:t>
      </w:r>
      <w:r>
        <w:rPr>
          <w:rFonts w:hint="eastAsia"/>
          <w:szCs w:val="32"/>
        </w:rPr>
        <w:t>年一遇。</w:t>
      </w:r>
    </w:p>
    <w:p w:rsidR="007966E1" w:rsidRDefault="00E17667" w:rsidP="00E71597">
      <w:pPr>
        <w:adjustRightInd w:val="0"/>
        <w:snapToGrid w:val="0"/>
        <w:spacing w:line="594" w:lineRule="exact"/>
        <w:rPr>
          <w:szCs w:val="32"/>
        </w:rPr>
      </w:pPr>
      <w:r>
        <w:rPr>
          <w:rFonts w:hint="eastAsia"/>
          <w:szCs w:val="32"/>
        </w:rPr>
        <w:t>（二）</w:t>
      </w:r>
      <w:r>
        <w:rPr>
          <w:szCs w:val="32"/>
        </w:rPr>
        <w:t>基本同意治理范围、岸线布置和主要建设内容。</w:t>
      </w:r>
    </w:p>
    <w:p w:rsidR="007966E1" w:rsidRDefault="00E17667" w:rsidP="00E71597">
      <w:pPr>
        <w:adjustRightInd w:val="0"/>
        <w:snapToGrid w:val="0"/>
        <w:spacing w:line="594" w:lineRule="exact"/>
        <w:rPr>
          <w:szCs w:val="32"/>
        </w:rPr>
      </w:pPr>
      <w:r>
        <w:rPr>
          <w:rFonts w:hint="eastAsia"/>
          <w:szCs w:val="32"/>
        </w:rPr>
        <w:t>工程岸线由草堂河岸线与石马河岸线组成，总长</w:t>
      </w:r>
      <w:r>
        <w:rPr>
          <w:rFonts w:hint="eastAsia"/>
          <w:szCs w:val="32"/>
        </w:rPr>
        <w:t>24.04km</w:t>
      </w:r>
      <w:r>
        <w:rPr>
          <w:rFonts w:hint="eastAsia"/>
          <w:szCs w:val="32"/>
        </w:rPr>
        <w:t>。草堂河上游起点为白帝镇大湾村鸡心沟处，左岸止于夔门古象馆，右岸止于头溪沟，左岸岸线长</w:t>
      </w:r>
      <w:r>
        <w:rPr>
          <w:rFonts w:hint="eastAsia"/>
          <w:szCs w:val="32"/>
        </w:rPr>
        <w:t>9536.04m</w:t>
      </w:r>
      <w:r>
        <w:rPr>
          <w:rFonts w:hint="eastAsia"/>
          <w:szCs w:val="32"/>
        </w:rPr>
        <w:t>，右岸岸线长</w:t>
      </w:r>
      <w:r>
        <w:rPr>
          <w:rFonts w:hint="eastAsia"/>
          <w:szCs w:val="32"/>
        </w:rPr>
        <w:t>7133.41m</w:t>
      </w:r>
      <w:r>
        <w:rPr>
          <w:rFonts w:hint="eastAsia"/>
          <w:szCs w:val="32"/>
        </w:rPr>
        <w:t>；石马河左岸起点为</w:t>
      </w:r>
      <w:r>
        <w:rPr>
          <w:rFonts w:hint="eastAsia"/>
          <w:szCs w:val="32"/>
        </w:rPr>
        <w:t>白帝镇</w:t>
      </w:r>
      <w:r>
        <w:rPr>
          <w:rFonts w:hint="eastAsia"/>
          <w:szCs w:val="32"/>
        </w:rPr>
        <w:t>坪上村侯家大沟处，右岸起点为</w:t>
      </w:r>
      <w:r>
        <w:rPr>
          <w:rFonts w:hint="eastAsia"/>
          <w:szCs w:val="32"/>
        </w:rPr>
        <w:t>白帝镇</w:t>
      </w:r>
      <w:r>
        <w:rPr>
          <w:rFonts w:hint="eastAsia"/>
          <w:szCs w:val="32"/>
        </w:rPr>
        <w:t>坪上村风集沟处，左岸岸线长</w:t>
      </w:r>
      <w:r>
        <w:rPr>
          <w:rFonts w:hint="eastAsia"/>
          <w:szCs w:val="32"/>
        </w:rPr>
        <w:t>3611.82m</w:t>
      </w:r>
      <w:r>
        <w:rPr>
          <w:rFonts w:hint="eastAsia"/>
          <w:szCs w:val="32"/>
        </w:rPr>
        <w:t>，右岸岸线长</w:t>
      </w:r>
      <w:r>
        <w:rPr>
          <w:rFonts w:hint="eastAsia"/>
          <w:szCs w:val="32"/>
        </w:rPr>
        <w:t>3756.68m</w:t>
      </w:r>
      <w:r>
        <w:rPr>
          <w:rFonts w:hint="eastAsia"/>
          <w:szCs w:val="32"/>
        </w:rPr>
        <w:t>。</w:t>
      </w:r>
    </w:p>
    <w:p w:rsidR="007966E1" w:rsidRDefault="00E17667" w:rsidP="00E71597">
      <w:pPr>
        <w:adjustRightInd w:val="0"/>
        <w:snapToGrid w:val="0"/>
        <w:spacing w:line="594" w:lineRule="exact"/>
        <w:rPr>
          <w:szCs w:val="32"/>
        </w:rPr>
      </w:pPr>
      <w:r>
        <w:rPr>
          <w:rFonts w:hint="eastAsia"/>
          <w:szCs w:val="32"/>
        </w:rPr>
        <w:t>岸坡改造工程段设计坡脚线长</w:t>
      </w:r>
      <w:r>
        <w:rPr>
          <w:rFonts w:hint="eastAsia"/>
          <w:szCs w:val="32"/>
        </w:rPr>
        <w:t>7.46km</w:t>
      </w:r>
      <w:r>
        <w:rPr>
          <w:rFonts w:hint="eastAsia"/>
          <w:szCs w:val="32"/>
        </w:rPr>
        <w:t>，其中：草堂河段长</w:t>
      </w:r>
      <w:r>
        <w:rPr>
          <w:rFonts w:hint="eastAsia"/>
          <w:szCs w:val="32"/>
        </w:rPr>
        <w:t>4.59km</w:t>
      </w:r>
      <w:r>
        <w:rPr>
          <w:rFonts w:hint="eastAsia"/>
          <w:szCs w:val="32"/>
        </w:rPr>
        <w:t>，石马河段长</w:t>
      </w:r>
      <w:r>
        <w:rPr>
          <w:rFonts w:hint="eastAsia"/>
          <w:szCs w:val="32"/>
        </w:rPr>
        <w:t>2.87km</w:t>
      </w:r>
      <w:r>
        <w:rPr>
          <w:rFonts w:hint="eastAsia"/>
          <w:szCs w:val="32"/>
        </w:rPr>
        <w:t>；岸坡沿线</w:t>
      </w:r>
      <w:r>
        <w:rPr>
          <w:rFonts w:hint="eastAsia"/>
          <w:szCs w:val="32"/>
        </w:rPr>
        <w:t>设置</w:t>
      </w:r>
      <w:r>
        <w:rPr>
          <w:rFonts w:hint="eastAsia"/>
          <w:szCs w:val="32"/>
        </w:rPr>
        <w:t>排洪建筑物</w:t>
      </w:r>
      <w:r>
        <w:rPr>
          <w:rFonts w:hint="eastAsia"/>
          <w:szCs w:val="32"/>
        </w:rPr>
        <w:t>箱涵</w:t>
      </w:r>
      <w:r>
        <w:rPr>
          <w:rFonts w:hint="eastAsia"/>
          <w:szCs w:val="32"/>
        </w:rPr>
        <w:t>6</w:t>
      </w:r>
      <w:r>
        <w:rPr>
          <w:rFonts w:hint="eastAsia"/>
          <w:szCs w:val="32"/>
        </w:rPr>
        <w:t>座，管涵</w:t>
      </w:r>
      <w:r>
        <w:rPr>
          <w:rFonts w:hint="eastAsia"/>
          <w:szCs w:val="32"/>
        </w:rPr>
        <w:t>5</w:t>
      </w:r>
      <w:r>
        <w:rPr>
          <w:rFonts w:hint="eastAsia"/>
          <w:szCs w:val="32"/>
        </w:rPr>
        <w:t>座，其中：草堂河段新建</w:t>
      </w:r>
      <w:r>
        <w:rPr>
          <w:rFonts w:hint="eastAsia"/>
          <w:szCs w:val="32"/>
        </w:rPr>
        <w:t>6</w:t>
      </w:r>
      <w:r>
        <w:rPr>
          <w:rFonts w:hint="eastAsia"/>
          <w:szCs w:val="32"/>
        </w:rPr>
        <w:t>座排洪箱涵，</w:t>
      </w:r>
      <w:r>
        <w:rPr>
          <w:rFonts w:hint="eastAsia"/>
          <w:szCs w:val="32"/>
        </w:rPr>
        <w:t>1</w:t>
      </w:r>
      <w:r>
        <w:rPr>
          <w:rFonts w:hint="eastAsia"/>
          <w:szCs w:val="32"/>
        </w:rPr>
        <w:t>座管涵；石马河段新</w:t>
      </w:r>
      <w:r>
        <w:rPr>
          <w:rFonts w:hint="eastAsia"/>
          <w:szCs w:val="32"/>
        </w:rPr>
        <w:t>建</w:t>
      </w:r>
      <w:r>
        <w:rPr>
          <w:rFonts w:hint="eastAsia"/>
          <w:szCs w:val="32"/>
        </w:rPr>
        <w:t>4</w:t>
      </w:r>
      <w:r>
        <w:rPr>
          <w:rFonts w:hint="eastAsia"/>
          <w:szCs w:val="32"/>
        </w:rPr>
        <w:t>座管涵</w:t>
      </w:r>
      <w:r>
        <w:rPr>
          <w:szCs w:val="32"/>
        </w:rPr>
        <w:t>。</w:t>
      </w:r>
    </w:p>
    <w:p w:rsidR="007966E1" w:rsidRDefault="00E17667" w:rsidP="00E71597">
      <w:pPr>
        <w:adjustRightInd w:val="0"/>
        <w:snapToGrid w:val="0"/>
        <w:spacing w:line="594" w:lineRule="exact"/>
        <w:rPr>
          <w:rFonts w:eastAsia="方正黑体_GBK"/>
          <w:szCs w:val="32"/>
        </w:rPr>
      </w:pPr>
      <w:r>
        <w:rPr>
          <w:rFonts w:eastAsia="方正黑体_GBK" w:hint="eastAsia"/>
          <w:szCs w:val="32"/>
        </w:rPr>
        <w:t>三</w:t>
      </w:r>
      <w:r>
        <w:rPr>
          <w:rFonts w:eastAsia="方正黑体_GBK" w:hint="eastAsia"/>
          <w:szCs w:val="32"/>
        </w:rPr>
        <w:t>、工程布置和主要建筑物</w:t>
      </w:r>
    </w:p>
    <w:p w:rsidR="007966E1" w:rsidRDefault="00E17667">
      <w:pPr>
        <w:adjustRightInd w:val="0"/>
        <w:snapToGrid w:val="0"/>
        <w:spacing w:line="594" w:lineRule="exact"/>
        <w:rPr>
          <w:szCs w:val="32"/>
        </w:rPr>
      </w:pPr>
      <w:r>
        <w:rPr>
          <w:rFonts w:hint="eastAsia"/>
          <w:szCs w:val="32"/>
        </w:rPr>
        <w:t>（一）</w:t>
      </w:r>
      <w:r>
        <w:rPr>
          <w:szCs w:val="32"/>
        </w:rPr>
        <w:t>同意工程等级和</w:t>
      </w:r>
      <w:r>
        <w:rPr>
          <w:rFonts w:hint="eastAsia"/>
          <w:szCs w:val="32"/>
        </w:rPr>
        <w:t>设计</w:t>
      </w:r>
      <w:r>
        <w:rPr>
          <w:szCs w:val="32"/>
        </w:rPr>
        <w:t>标准。</w:t>
      </w:r>
    </w:p>
    <w:p w:rsidR="007966E1" w:rsidRDefault="00E17667">
      <w:pPr>
        <w:adjustRightInd w:val="0"/>
        <w:snapToGrid w:val="0"/>
        <w:spacing w:line="594" w:lineRule="exact"/>
        <w:rPr>
          <w:szCs w:val="32"/>
        </w:rPr>
      </w:pPr>
      <w:r>
        <w:rPr>
          <w:rFonts w:hint="eastAsia"/>
          <w:szCs w:val="32"/>
        </w:rPr>
        <w:t>草堂河段左岸桩号</w:t>
      </w:r>
      <w:r>
        <w:rPr>
          <w:rFonts w:hint="eastAsia"/>
          <w:szCs w:val="32"/>
        </w:rPr>
        <w:t>CL5+391.91</w:t>
      </w:r>
      <w:r>
        <w:rPr>
          <w:rFonts w:hint="eastAsia"/>
          <w:szCs w:val="32"/>
        </w:rPr>
        <w:t>～</w:t>
      </w:r>
      <w:r>
        <w:rPr>
          <w:rFonts w:hint="eastAsia"/>
          <w:szCs w:val="32"/>
        </w:rPr>
        <w:t>CL9+536.04</w:t>
      </w:r>
      <w:r>
        <w:rPr>
          <w:rFonts w:hint="eastAsia"/>
          <w:szCs w:val="32"/>
        </w:rPr>
        <w:t>段、右岸桩号</w:t>
      </w:r>
      <w:r>
        <w:rPr>
          <w:rFonts w:hint="eastAsia"/>
          <w:szCs w:val="32"/>
        </w:rPr>
        <w:t>CR5+531.74</w:t>
      </w:r>
      <w:r>
        <w:rPr>
          <w:rFonts w:hint="eastAsia"/>
          <w:szCs w:val="32"/>
        </w:rPr>
        <w:t>～</w:t>
      </w:r>
      <w:r>
        <w:rPr>
          <w:rFonts w:hint="eastAsia"/>
          <w:szCs w:val="32"/>
        </w:rPr>
        <w:t>CR7+133.41</w:t>
      </w:r>
      <w:r>
        <w:rPr>
          <w:rFonts w:hint="eastAsia"/>
          <w:szCs w:val="32"/>
        </w:rPr>
        <w:t>段共长</w:t>
      </w:r>
      <w:r>
        <w:rPr>
          <w:rFonts w:hint="eastAsia"/>
          <w:szCs w:val="32"/>
        </w:rPr>
        <w:t>5.75km</w:t>
      </w:r>
      <w:r>
        <w:rPr>
          <w:rFonts w:hint="eastAsia"/>
          <w:szCs w:val="32"/>
        </w:rPr>
        <w:t>，位于奉节县城市规划区内，护岸</w:t>
      </w:r>
      <w:r>
        <w:rPr>
          <w:rFonts w:hint="eastAsia"/>
          <w:szCs w:val="32"/>
        </w:rPr>
        <w:t>工程</w:t>
      </w:r>
      <w:r>
        <w:rPr>
          <w:rFonts w:hint="eastAsia"/>
          <w:szCs w:val="32"/>
        </w:rPr>
        <w:t>设计洪水标准采用</w:t>
      </w:r>
      <w:r>
        <w:rPr>
          <w:rFonts w:hint="eastAsia"/>
          <w:szCs w:val="32"/>
        </w:rPr>
        <w:t>50</w:t>
      </w:r>
      <w:r>
        <w:rPr>
          <w:rFonts w:hint="eastAsia"/>
          <w:szCs w:val="32"/>
        </w:rPr>
        <w:t>年一遇，箱涵</w:t>
      </w:r>
      <w:r>
        <w:rPr>
          <w:rFonts w:hint="eastAsia"/>
          <w:szCs w:val="32"/>
        </w:rPr>
        <w:t>工程</w:t>
      </w:r>
      <w:r>
        <w:rPr>
          <w:rFonts w:hint="eastAsia"/>
          <w:szCs w:val="32"/>
        </w:rPr>
        <w:t>设计洪水标准采用</w:t>
      </w:r>
      <w:r>
        <w:rPr>
          <w:rFonts w:hint="eastAsia"/>
          <w:szCs w:val="32"/>
        </w:rPr>
        <w:t>100</w:t>
      </w:r>
      <w:r>
        <w:rPr>
          <w:rFonts w:hint="eastAsia"/>
          <w:szCs w:val="32"/>
        </w:rPr>
        <w:t>年</w:t>
      </w:r>
      <w:r>
        <w:rPr>
          <w:rFonts w:hint="eastAsia"/>
          <w:szCs w:val="32"/>
        </w:rPr>
        <w:t>一遇</w:t>
      </w:r>
      <w:r>
        <w:rPr>
          <w:rFonts w:hint="eastAsia"/>
          <w:szCs w:val="32"/>
        </w:rPr>
        <w:t>，主要建筑物级别为</w:t>
      </w:r>
      <w:r>
        <w:rPr>
          <w:rFonts w:hint="eastAsia"/>
          <w:szCs w:val="32"/>
        </w:rPr>
        <w:t>2</w:t>
      </w:r>
      <w:r>
        <w:rPr>
          <w:rFonts w:hint="eastAsia"/>
          <w:szCs w:val="32"/>
        </w:rPr>
        <w:t>级。草堂河其他护岸段及石马河段护岸</w:t>
      </w:r>
      <w:r>
        <w:rPr>
          <w:rFonts w:hint="eastAsia"/>
          <w:szCs w:val="32"/>
        </w:rPr>
        <w:t>工程</w:t>
      </w:r>
      <w:r>
        <w:rPr>
          <w:rFonts w:hint="eastAsia"/>
          <w:szCs w:val="32"/>
        </w:rPr>
        <w:t>设计洪水标准采用</w:t>
      </w:r>
      <w:r>
        <w:rPr>
          <w:rFonts w:hint="eastAsia"/>
          <w:szCs w:val="32"/>
        </w:rPr>
        <w:t>20</w:t>
      </w:r>
      <w:r>
        <w:rPr>
          <w:rFonts w:hint="eastAsia"/>
          <w:szCs w:val="32"/>
        </w:rPr>
        <w:t>年一遇，箱（管）涵</w:t>
      </w:r>
      <w:r>
        <w:rPr>
          <w:rFonts w:hint="eastAsia"/>
          <w:szCs w:val="32"/>
        </w:rPr>
        <w:t>工程</w:t>
      </w:r>
      <w:r>
        <w:rPr>
          <w:rFonts w:hint="eastAsia"/>
          <w:szCs w:val="32"/>
        </w:rPr>
        <w:t>设计洪水标准采用</w:t>
      </w:r>
      <w:r>
        <w:rPr>
          <w:rFonts w:hint="eastAsia"/>
          <w:szCs w:val="32"/>
        </w:rPr>
        <w:t>50</w:t>
      </w:r>
      <w:r>
        <w:rPr>
          <w:rFonts w:hint="eastAsia"/>
          <w:szCs w:val="32"/>
        </w:rPr>
        <w:t>年一遇，主要建筑物级别为</w:t>
      </w:r>
      <w:r>
        <w:rPr>
          <w:rFonts w:hint="eastAsia"/>
          <w:szCs w:val="32"/>
        </w:rPr>
        <w:t>4</w:t>
      </w:r>
      <w:r>
        <w:rPr>
          <w:rFonts w:hint="eastAsia"/>
          <w:szCs w:val="32"/>
        </w:rPr>
        <w:t>级。</w:t>
      </w:r>
    </w:p>
    <w:p w:rsidR="007966E1" w:rsidRDefault="00E17667">
      <w:pPr>
        <w:adjustRightInd w:val="0"/>
        <w:snapToGrid w:val="0"/>
        <w:spacing w:line="594" w:lineRule="exact"/>
        <w:rPr>
          <w:szCs w:val="32"/>
        </w:rPr>
      </w:pPr>
      <w:r>
        <w:rPr>
          <w:rFonts w:hint="eastAsia"/>
          <w:szCs w:val="32"/>
        </w:rPr>
        <w:lastRenderedPageBreak/>
        <w:t>同意岸坡改造段边坡级别为</w:t>
      </w:r>
      <w:r>
        <w:rPr>
          <w:rFonts w:hint="eastAsia"/>
          <w:szCs w:val="32"/>
        </w:rPr>
        <w:t>2</w:t>
      </w:r>
      <w:r>
        <w:rPr>
          <w:rFonts w:hint="eastAsia"/>
          <w:szCs w:val="32"/>
        </w:rPr>
        <w:t>级和</w:t>
      </w:r>
      <w:r>
        <w:rPr>
          <w:rFonts w:hint="eastAsia"/>
          <w:szCs w:val="32"/>
        </w:rPr>
        <w:t>4</w:t>
      </w:r>
      <w:r>
        <w:rPr>
          <w:rFonts w:hint="eastAsia"/>
          <w:szCs w:val="32"/>
        </w:rPr>
        <w:t>级。</w:t>
      </w:r>
    </w:p>
    <w:p w:rsidR="007966E1" w:rsidRDefault="00E17667">
      <w:pPr>
        <w:adjustRightInd w:val="0"/>
        <w:snapToGrid w:val="0"/>
        <w:spacing w:line="594" w:lineRule="exact"/>
        <w:rPr>
          <w:szCs w:val="32"/>
        </w:rPr>
      </w:pPr>
      <w:r>
        <w:rPr>
          <w:rFonts w:hint="eastAsia"/>
          <w:szCs w:val="32"/>
        </w:rPr>
        <w:t>（二）</w:t>
      </w:r>
      <w:r>
        <w:rPr>
          <w:rFonts w:hint="eastAsia"/>
          <w:szCs w:val="32"/>
        </w:rPr>
        <w:t>同意位于奉节县城市规划区内的岸坡改造工程建筑物合理使用年限为</w:t>
      </w:r>
      <w:r>
        <w:rPr>
          <w:rFonts w:hint="eastAsia"/>
          <w:szCs w:val="32"/>
        </w:rPr>
        <w:t>50</w:t>
      </w:r>
      <w:r>
        <w:rPr>
          <w:rFonts w:hint="eastAsia"/>
          <w:szCs w:val="32"/>
        </w:rPr>
        <w:t>年，其余段建筑物合理使用年限为</w:t>
      </w:r>
      <w:r>
        <w:rPr>
          <w:rFonts w:hint="eastAsia"/>
          <w:szCs w:val="32"/>
        </w:rPr>
        <w:t>30</w:t>
      </w:r>
      <w:r>
        <w:rPr>
          <w:rFonts w:hint="eastAsia"/>
          <w:szCs w:val="32"/>
        </w:rPr>
        <w:t>年</w:t>
      </w:r>
      <w:r>
        <w:rPr>
          <w:szCs w:val="32"/>
        </w:rPr>
        <w:t>。</w:t>
      </w:r>
    </w:p>
    <w:p w:rsidR="007966E1" w:rsidRDefault="00E17667" w:rsidP="00E71597">
      <w:pPr>
        <w:pStyle w:val="a0"/>
        <w:adjustRightInd w:val="0"/>
        <w:snapToGrid w:val="0"/>
        <w:spacing w:after="0" w:line="594" w:lineRule="exact"/>
        <w:rPr>
          <w:szCs w:val="32"/>
        </w:rPr>
      </w:pPr>
      <w:r>
        <w:rPr>
          <w:rFonts w:hint="eastAsia"/>
          <w:szCs w:val="32"/>
        </w:rPr>
        <w:t>（三）</w:t>
      </w:r>
      <w:r>
        <w:rPr>
          <w:rFonts w:hint="eastAsia"/>
          <w:szCs w:val="32"/>
        </w:rPr>
        <w:t>基本同意工程总布置。</w:t>
      </w:r>
    </w:p>
    <w:p w:rsidR="007966E1" w:rsidRDefault="00E17667">
      <w:pPr>
        <w:adjustRightInd w:val="0"/>
        <w:snapToGrid w:val="0"/>
        <w:spacing w:line="594" w:lineRule="exact"/>
        <w:rPr>
          <w:szCs w:val="32"/>
        </w:rPr>
      </w:pPr>
      <w:r>
        <w:rPr>
          <w:rFonts w:hint="eastAsia"/>
          <w:szCs w:val="32"/>
        </w:rPr>
        <w:t>岸坡改造工程总长</w:t>
      </w:r>
      <w:r>
        <w:rPr>
          <w:rFonts w:hint="eastAsia"/>
          <w:szCs w:val="32"/>
        </w:rPr>
        <w:t>7.46km</w:t>
      </w:r>
      <w:r>
        <w:rPr>
          <w:rFonts w:hint="eastAsia"/>
          <w:szCs w:val="32"/>
        </w:rPr>
        <w:t>，其中：草堂河段</w:t>
      </w:r>
      <w:r>
        <w:rPr>
          <w:rFonts w:hint="eastAsia"/>
          <w:szCs w:val="32"/>
        </w:rPr>
        <w:t>4.59km(</w:t>
      </w:r>
      <w:r>
        <w:rPr>
          <w:rFonts w:hint="eastAsia"/>
          <w:szCs w:val="32"/>
        </w:rPr>
        <w:t>左岸</w:t>
      </w:r>
      <w:r>
        <w:rPr>
          <w:rFonts w:hint="eastAsia"/>
          <w:szCs w:val="32"/>
        </w:rPr>
        <w:t>1.92km</w:t>
      </w:r>
      <w:r>
        <w:rPr>
          <w:rFonts w:hint="eastAsia"/>
          <w:szCs w:val="32"/>
        </w:rPr>
        <w:t>，右岸</w:t>
      </w:r>
      <w:r>
        <w:rPr>
          <w:rFonts w:hint="eastAsia"/>
          <w:szCs w:val="32"/>
        </w:rPr>
        <w:t>2.67km)</w:t>
      </w:r>
      <w:r>
        <w:rPr>
          <w:rFonts w:hint="eastAsia"/>
          <w:szCs w:val="32"/>
        </w:rPr>
        <w:t>，石马河段</w:t>
      </w:r>
      <w:r>
        <w:rPr>
          <w:rFonts w:hint="eastAsia"/>
          <w:szCs w:val="32"/>
        </w:rPr>
        <w:t>2.87km</w:t>
      </w:r>
      <w:r>
        <w:rPr>
          <w:rFonts w:hint="eastAsia"/>
          <w:szCs w:val="32"/>
        </w:rPr>
        <w:t>（左岸</w:t>
      </w:r>
      <w:r>
        <w:rPr>
          <w:rFonts w:hint="eastAsia"/>
          <w:szCs w:val="32"/>
        </w:rPr>
        <w:t>1.27km</w:t>
      </w:r>
      <w:r>
        <w:rPr>
          <w:rFonts w:hint="eastAsia"/>
          <w:szCs w:val="32"/>
        </w:rPr>
        <w:t>，右岸</w:t>
      </w:r>
      <w:r>
        <w:rPr>
          <w:rFonts w:hint="eastAsia"/>
          <w:szCs w:val="32"/>
        </w:rPr>
        <w:t>1.60km</w:t>
      </w:r>
      <w:r>
        <w:rPr>
          <w:rFonts w:hint="eastAsia"/>
          <w:szCs w:val="32"/>
        </w:rPr>
        <w:t>）。</w:t>
      </w:r>
    </w:p>
    <w:p w:rsidR="007966E1" w:rsidRDefault="00E17667" w:rsidP="00E71597">
      <w:pPr>
        <w:adjustRightInd w:val="0"/>
        <w:snapToGrid w:val="0"/>
        <w:spacing w:line="594" w:lineRule="exact"/>
        <w:ind w:firstLine="643"/>
        <w:rPr>
          <w:b/>
          <w:bCs/>
          <w:szCs w:val="32"/>
        </w:rPr>
      </w:pPr>
      <w:r>
        <w:rPr>
          <w:rFonts w:hint="eastAsia"/>
          <w:b/>
          <w:bCs/>
          <w:szCs w:val="32"/>
        </w:rPr>
        <w:t>1.</w:t>
      </w:r>
      <w:r>
        <w:rPr>
          <w:rFonts w:hint="eastAsia"/>
          <w:b/>
          <w:bCs/>
          <w:szCs w:val="32"/>
        </w:rPr>
        <w:t>草堂河段</w:t>
      </w:r>
    </w:p>
    <w:p w:rsidR="007966E1" w:rsidRDefault="00E17667">
      <w:pPr>
        <w:adjustRightInd w:val="0"/>
        <w:snapToGrid w:val="0"/>
        <w:spacing w:line="594" w:lineRule="exact"/>
        <w:rPr>
          <w:szCs w:val="32"/>
        </w:rPr>
      </w:pPr>
      <w:r>
        <w:rPr>
          <w:rFonts w:hint="eastAsia"/>
          <w:szCs w:val="32"/>
        </w:rPr>
        <w:t>草堂河段左岸桩号</w:t>
      </w:r>
      <w:r>
        <w:rPr>
          <w:rFonts w:hint="eastAsia"/>
          <w:szCs w:val="32"/>
        </w:rPr>
        <w:t>CL1+097.38</w:t>
      </w:r>
      <w:r>
        <w:rPr>
          <w:rFonts w:hint="eastAsia"/>
          <w:szCs w:val="32"/>
        </w:rPr>
        <w:t>～</w:t>
      </w:r>
      <w:r>
        <w:rPr>
          <w:rFonts w:hint="eastAsia"/>
          <w:szCs w:val="32"/>
        </w:rPr>
        <w:t>CL2+306.35</w:t>
      </w:r>
      <w:r>
        <w:rPr>
          <w:rFonts w:hint="eastAsia"/>
          <w:szCs w:val="32"/>
        </w:rPr>
        <w:t>、</w:t>
      </w:r>
      <w:r>
        <w:rPr>
          <w:rFonts w:hint="eastAsia"/>
          <w:szCs w:val="32"/>
        </w:rPr>
        <w:t>CL7+408.42</w:t>
      </w:r>
      <w:r>
        <w:rPr>
          <w:rFonts w:hint="eastAsia"/>
          <w:szCs w:val="32"/>
        </w:rPr>
        <w:t>～</w:t>
      </w:r>
      <w:r>
        <w:rPr>
          <w:rFonts w:hint="eastAsia"/>
          <w:szCs w:val="32"/>
        </w:rPr>
        <w:t>CL8+121.50</w:t>
      </w:r>
      <w:r>
        <w:rPr>
          <w:rFonts w:hint="eastAsia"/>
          <w:szCs w:val="32"/>
        </w:rPr>
        <w:t>段全为多级亲水平台护岸。其中：桩号</w:t>
      </w:r>
      <w:r>
        <w:rPr>
          <w:rFonts w:hint="eastAsia"/>
          <w:szCs w:val="32"/>
        </w:rPr>
        <w:t>CL1+649.95</w:t>
      </w:r>
      <w:r>
        <w:rPr>
          <w:rFonts w:hint="eastAsia"/>
          <w:szCs w:val="32"/>
        </w:rPr>
        <w:t>～</w:t>
      </w:r>
      <w:r>
        <w:rPr>
          <w:rFonts w:hint="eastAsia"/>
          <w:szCs w:val="32"/>
        </w:rPr>
        <w:t>CL1+717.29</w:t>
      </w:r>
      <w:r>
        <w:rPr>
          <w:rFonts w:hint="eastAsia"/>
          <w:szCs w:val="32"/>
        </w:rPr>
        <w:t>、</w:t>
      </w:r>
      <w:r>
        <w:rPr>
          <w:rFonts w:hint="eastAsia"/>
          <w:szCs w:val="32"/>
        </w:rPr>
        <w:t>CL1+876.13</w:t>
      </w:r>
      <w:r>
        <w:rPr>
          <w:rFonts w:hint="eastAsia"/>
          <w:szCs w:val="32"/>
        </w:rPr>
        <w:t>～</w:t>
      </w:r>
      <w:r>
        <w:rPr>
          <w:rFonts w:hint="eastAsia"/>
          <w:szCs w:val="32"/>
        </w:rPr>
        <w:t>CL1</w:t>
      </w:r>
      <w:r>
        <w:rPr>
          <w:rFonts w:hint="eastAsia"/>
          <w:szCs w:val="32"/>
        </w:rPr>
        <w:t>+952.32</w:t>
      </w:r>
      <w:r>
        <w:rPr>
          <w:rFonts w:hint="eastAsia"/>
          <w:szCs w:val="32"/>
        </w:rPr>
        <w:t>、</w:t>
      </w:r>
      <w:r>
        <w:rPr>
          <w:rFonts w:hint="eastAsia"/>
          <w:szCs w:val="32"/>
        </w:rPr>
        <w:t>CL2+031.44</w:t>
      </w:r>
      <w:r>
        <w:rPr>
          <w:rFonts w:hint="eastAsia"/>
          <w:szCs w:val="32"/>
        </w:rPr>
        <w:t>～</w:t>
      </w:r>
      <w:r>
        <w:rPr>
          <w:rFonts w:hint="eastAsia"/>
          <w:szCs w:val="32"/>
        </w:rPr>
        <w:t>CL2+231.47</w:t>
      </w:r>
      <w:r>
        <w:rPr>
          <w:rFonts w:hint="eastAsia"/>
          <w:szCs w:val="32"/>
        </w:rPr>
        <w:t>段采用</w:t>
      </w:r>
      <w:r>
        <w:rPr>
          <w:rFonts w:hint="eastAsia"/>
          <w:szCs w:val="32"/>
        </w:rPr>
        <w:t>C20</w:t>
      </w:r>
      <w:r>
        <w:rPr>
          <w:rFonts w:hint="eastAsia"/>
          <w:szCs w:val="32"/>
        </w:rPr>
        <w:t>混凝土衡重挡墙</w:t>
      </w:r>
      <w:r>
        <w:rPr>
          <w:rFonts w:hint="eastAsia"/>
          <w:szCs w:val="32"/>
        </w:rPr>
        <w:t>+</w:t>
      </w:r>
      <w:r>
        <w:rPr>
          <w:rFonts w:hint="eastAsia"/>
          <w:szCs w:val="32"/>
        </w:rPr>
        <w:t>多级格宾挡墙，其余段采用多级格宾挡墙。各段亲水平台设</w:t>
      </w:r>
      <w:r>
        <w:rPr>
          <w:rFonts w:hint="eastAsia"/>
          <w:szCs w:val="32"/>
        </w:rPr>
        <w:t>2</w:t>
      </w:r>
      <w:r>
        <w:rPr>
          <w:rFonts w:hint="eastAsia"/>
          <w:szCs w:val="32"/>
        </w:rPr>
        <w:t>～</w:t>
      </w:r>
      <w:r>
        <w:rPr>
          <w:rFonts w:hint="eastAsia"/>
          <w:szCs w:val="32"/>
        </w:rPr>
        <w:t>4</w:t>
      </w:r>
      <w:r>
        <w:rPr>
          <w:rFonts w:hint="eastAsia"/>
          <w:szCs w:val="32"/>
        </w:rPr>
        <w:t>级，平台宽</w:t>
      </w:r>
      <w:r>
        <w:rPr>
          <w:rFonts w:hint="eastAsia"/>
          <w:szCs w:val="32"/>
        </w:rPr>
        <w:t>7.5m</w:t>
      </w:r>
      <w:r>
        <w:rPr>
          <w:rFonts w:hint="eastAsia"/>
          <w:szCs w:val="32"/>
        </w:rPr>
        <w:t>～</w:t>
      </w:r>
      <w:r>
        <w:rPr>
          <w:rFonts w:hint="eastAsia"/>
          <w:szCs w:val="32"/>
        </w:rPr>
        <w:t>15.0m</w:t>
      </w:r>
      <w:r>
        <w:rPr>
          <w:rFonts w:hint="eastAsia"/>
          <w:szCs w:val="32"/>
        </w:rPr>
        <w:t>，布置景观步道及植物绿化。</w:t>
      </w:r>
    </w:p>
    <w:p w:rsidR="007966E1" w:rsidRDefault="00E17667">
      <w:pPr>
        <w:adjustRightInd w:val="0"/>
        <w:snapToGrid w:val="0"/>
        <w:spacing w:line="594" w:lineRule="exact"/>
        <w:rPr>
          <w:szCs w:val="32"/>
        </w:rPr>
      </w:pPr>
      <w:r>
        <w:rPr>
          <w:rFonts w:hint="eastAsia"/>
          <w:szCs w:val="32"/>
        </w:rPr>
        <w:t>草堂河段右岸桩号</w:t>
      </w:r>
      <w:r>
        <w:rPr>
          <w:rFonts w:hint="eastAsia"/>
          <w:szCs w:val="32"/>
        </w:rPr>
        <w:t>CR0+046.89</w:t>
      </w:r>
      <w:r>
        <w:rPr>
          <w:rFonts w:hint="eastAsia"/>
          <w:szCs w:val="32"/>
        </w:rPr>
        <w:t>～</w:t>
      </w:r>
      <w:r>
        <w:rPr>
          <w:rFonts w:hint="eastAsia"/>
          <w:szCs w:val="32"/>
        </w:rPr>
        <w:t>CR0+736.16</w:t>
      </w:r>
      <w:r>
        <w:rPr>
          <w:rFonts w:hint="eastAsia"/>
          <w:szCs w:val="32"/>
        </w:rPr>
        <w:t>、</w:t>
      </w:r>
      <w:r>
        <w:rPr>
          <w:rFonts w:hint="eastAsia"/>
          <w:szCs w:val="32"/>
        </w:rPr>
        <w:t>CR0+989.41</w:t>
      </w:r>
      <w:r>
        <w:rPr>
          <w:rFonts w:hint="eastAsia"/>
          <w:szCs w:val="32"/>
        </w:rPr>
        <w:t>～</w:t>
      </w:r>
      <w:r>
        <w:rPr>
          <w:rFonts w:hint="eastAsia"/>
          <w:szCs w:val="32"/>
        </w:rPr>
        <w:t>CR1+226.05</w:t>
      </w:r>
      <w:r>
        <w:rPr>
          <w:rFonts w:hint="eastAsia"/>
          <w:szCs w:val="32"/>
        </w:rPr>
        <w:t>、</w:t>
      </w:r>
      <w:r>
        <w:rPr>
          <w:rFonts w:hint="eastAsia"/>
          <w:szCs w:val="32"/>
        </w:rPr>
        <w:t>CR1+252.44</w:t>
      </w:r>
      <w:r>
        <w:rPr>
          <w:rFonts w:hint="eastAsia"/>
          <w:szCs w:val="32"/>
        </w:rPr>
        <w:t>～</w:t>
      </w:r>
      <w:r>
        <w:rPr>
          <w:rFonts w:hint="eastAsia"/>
          <w:szCs w:val="32"/>
        </w:rPr>
        <w:t>CR1+286.71</w:t>
      </w:r>
      <w:r>
        <w:rPr>
          <w:rFonts w:hint="eastAsia"/>
          <w:szCs w:val="32"/>
        </w:rPr>
        <w:t>、</w:t>
      </w:r>
      <w:r>
        <w:rPr>
          <w:rFonts w:hint="eastAsia"/>
          <w:szCs w:val="32"/>
        </w:rPr>
        <w:t>CR1+351.80</w:t>
      </w:r>
      <w:r>
        <w:rPr>
          <w:rFonts w:hint="eastAsia"/>
          <w:szCs w:val="32"/>
        </w:rPr>
        <w:t>～</w:t>
      </w:r>
      <w:r>
        <w:rPr>
          <w:rFonts w:hint="eastAsia"/>
          <w:szCs w:val="32"/>
        </w:rPr>
        <w:t>CR1+362.70</w:t>
      </w:r>
      <w:r>
        <w:rPr>
          <w:rFonts w:hint="eastAsia"/>
          <w:szCs w:val="32"/>
        </w:rPr>
        <w:t>、</w:t>
      </w:r>
      <w:r>
        <w:rPr>
          <w:rFonts w:hint="eastAsia"/>
          <w:szCs w:val="32"/>
        </w:rPr>
        <w:t>CR4+698.89</w:t>
      </w:r>
      <w:r>
        <w:rPr>
          <w:rFonts w:hint="eastAsia"/>
          <w:szCs w:val="32"/>
        </w:rPr>
        <w:t>～</w:t>
      </w:r>
      <w:r>
        <w:rPr>
          <w:rFonts w:hint="eastAsia"/>
          <w:szCs w:val="32"/>
        </w:rPr>
        <w:t>CR4+887.67</w:t>
      </w:r>
      <w:r>
        <w:rPr>
          <w:rFonts w:hint="eastAsia"/>
          <w:szCs w:val="32"/>
        </w:rPr>
        <w:t>段为格宾石笼镇脚</w:t>
      </w:r>
      <w:r>
        <w:rPr>
          <w:rFonts w:hint="eastAsia"/>
          <w:szCs w:val="32"/>
        </w:rPr>
        <w:t>+</w:t>
      </w:r>
      <w:r>
        <w:rPr>
          <w:rFonts w:hint="eastAsia"/>
          <w:szCs w:val="32"/>
        </w:rPr>
        <w:t>斜坡护岸，桩号</w:t>
      </w:r>
      <w:r>
        <w:rPr>
          <w:rFonts w:hint="eastAsia"/>
          <w:szCs w:val="32"/>
        </w:rPr>
        <w:t>CR1+226.05</w:t>
      </w:r>
      <w:r>
        <w:rPr>
          <w:rFonts w:hint="eastAsia"/>
          <w:szCs w:val="32"/>
        </w:rPr>
        <w:t>～</w:t>
      </w:r>
      <w:r>
        <w:rPr>
          <w:rFonts w:hint="eastAsia"/>
          <w:szCs w:val="32"/>
        </w:rPr>
        <w:t>CR1+252.44</w:t>
      </w:r>
      <w:r>
        <w:rPr>
          <w:rFonts w:hint="eastAsia"/>
          <w:szCs w:val="32"/>
        </w:rPr>
        <w:t>、</w:t>
      </w:r>
      <w:r>
        <w:rPr>
          <w:rFonts w:hint="eastAsia"/>
          <w:szCs w:val="32"/>
        </w:rPr>
        <w:t>CR1+286.71</w:t>
      </w:r>
      <w:r>
        <w:rPr>
          <w:rFonts w:hint="eastAsia"/>
          <w:szCs w:val="32"/>
        </w:rPr>
        <w:t>～</w:t>
      </w:r>
      <w:r>
        <w:rPr>
          <w:rFonts w:hint="eastAsia"/>
          <w:szCs w:val="32"/>
        </w:rPr>
        <w:t>CR1+351.80</w:t>
      </w:r>
      <w:r>
        <w:rPr>
          <w:rFonts w:hint="eastAsia"/>
          <w:szCs w:val="32"/>
        </w:rPr>
        <w:t>、</w:t>
      </w:r>
      <w:r>
        <w:rPr>
          <w:rFonts w:hint="eastAsia"/>
          <w:szCs w:val="32"/>
        </w:rPr>
        <w:t>CR1+362.70</w:t>
      </w:r>
      <w:r>
        <w:rPr>
          <w:rFonts w:hint="eastAsia"/>
          <w:szCs w:val="32"/>
        </w:rPr>
        <w:t>～</w:t>
      </w:r>
      <w:r>
        <w:rPr>
          <w:rFonts w:hint="eastAsia"/>
          <w:szCs w:val="32"/>
        </w:rPr>
        <w:t>CR1+398.82</w:t>
      </w:r>
      <w:r>
        <w:rPr>
          <w:rFonts w:hint="eastAsia"/>
          <w:szCs w:val="32"/>
        </w:rPr>
        <w:t>段为</w:t>
      </w:r>
      <w:r>
        <w:rPr>
          <w:rFonts w:hint="eastAsia"/>
          <w:szCs w:val="32"/>
        </w:rPr>
        <w:t>C20</w:t>
      </w:r>
      <w:r>
        <w:rPr>
          <w:rFonts w:hint="eastAsia"/>
          <w:szCs w:val="32"/>
        </w:rPr>
        <w:t>混凝土重力式挡墙</w:t>
      </w:r>
      <w:r>
        <w:rPr>
          <w:rFonts w:hint="eastAsia"/>
          <w:szCs w:val="32"/>
        </w:rPr>
        <w:t>+</w:t>
      </w:r>
      <w:r>
        <w:rPr>
          <w:rFonts w:hint="eastAsia"/>
          <w:szCs w:val="32"/>
        </w:rPr>
        <w:t>斜坡护岸，桩号</w:t>
      </w:r>
      <w:r>
        <w:rPr>
          <w:rFonts w:hint="eastAsia"/>
          <w:szCs w:val="32"/>
        </w:rPr>
        <w:t>CR3+381.40</w:t>
      </w:r>
      <w:r>
        <w:rPr>
          <w:rFonts w:hint="eastAsia"/>
          <w:szCs w:val="32"/>
        </w:rPr>
        <w:t>～</w:t>
      </w:r>
      <w:r>
        <w:rPr>
          <w:rFonts w:hint="eastAsia"/>
          <w:szCs w:val="32"/>
        </w:rPr>
        <w:t>CR4+698.89</w:t>
      </w:r>
      <w:r>
        <w:rPr>
          <w:rFonts w:hint="eastAsia"/>
          <w:szCs w:val="32"/>
        </w:rPr>
        <w:t>段，为已建岸坡生态改造。桩号</w:t>
      </w:r>
      <w:r>
        <w:rPr>
          <w:rFonts w:hint="eastAsia"/>
          <w:szCs w:val="32"/>
        </w:rPr>
        <w:t>CR5+432.94</w:t>
      </w:r>
      <w:r>
        <w:rPr>
          <w:rFonts w:hint="eastAsia"/>
          <w:szCs w:val="32"/>
        </w:rPr>
        <w:t>～</w:t>
      </w:r>
      <w:r>
        <w:rPr>
          <w:rFonts w:hint="eastAsia"/>
          <w:szCs w:val="32"/>
        </w:rPr>
        <w:t>CR5+500.01</w:t>
      </w:r>
      <w:r>
        <w:rPr>
          <w:rFonts w:hint="eastAsia"/>
          <w:szCs w:val="32"/>
        </w:rPr>
        <w:t>段为全斜坡护岸。</w:t>
      </w:r>
    </w:p>
    <w:p w:rsidR="007966E1" w:rsidRDefault="00E17667">
      <w:pPr>
        <w:adjustRightInd w:val="0"/>
        <w:snapToGrid w:val="0"/>
        <w:spacing w:line="594" w:lineRule="exact"/>
        <w:rPr>
          <w:szCs w:val="32"/>
        </w:rPr>
      </w:pPr>
      <w:r>
        <w:rPr>
          <w:rFonts w:hint="eastAsia"/>
          <w:szCs w:val="32"/>
        </w:rPr>
        <w:t>桩号</w:t>
      </w:r>
      <w:r>
        <w:rPr>
          <w:rFonts w:hint="eastAsia"/>
          <w:szCs w:val="32"/>
        </w:rPr>
        <w:t>CL1+132.40</w:t>
      </w:r>
      <w:r>
        <w:rPr>
          <w:rFonts w:hint="eastAsia"/>
          <w:szCs w:val="32"/>
        </w:rPr>
        <w:t>、</w:t>
      </w:r>
      <w:r>
        <w:rPr>
          <w:rFonts w:hint="eastAsia"/>
          <w:szCs w:val="32"/>
        </w:rPr>
        <w:t>CL1+642.30</w:t>
      </w:r>
      <w:r>
        <w:rPr>
          <w:rFonts w:hint="eastAsia"/>
          <w:szCs w:val="32"/>
        </w:rPr>
        <w:t>、</w:t>
      </w:r>
      <w:r>
        <w:rPr>
          <w:rFonts w:hint="eastAsia"/>
          <w:szCs w:val="32"/>
        </w:rPr>
        <w:t>CL2+058.62</w:t>
      </w:r>
      <w:r>
        <w:rPr>
          <w:rFonts w:hint="eastAsia"/>
          <w:szCs w:val="32"/>
        </w:rPr>
        <w:t>、</w:t>
      </w:r>
      <w:r>
        <w:rPr>
          <w:rFonts w:hint="eastAsia"/>
          <w:szCs w:val="32"/>
        </w:rPr>
        <w:t>CL7+954.29</w:t>
      </w:r>
      <w:r>
        <w:rPr>
          <w:rFonts w:hint="eastAsia"/>
          <w:szCs w:val="32"/>
        </w:rPr>
        <w:t>、</w:t>
      </w:r>
      <w:r>
        <w:rPr>
          <w:rFonts w:hint="eastAsia"/>
          <w:szCs w:val="32"/>
        </w:rPr>
        <w:lastRenderedPageBreak/>
        <w:t>CR0+540.25</w:t>
      </w:r>
      <w:r>
        <w:rPr>
          <w:rFonts w:hint="eastAsia"/>
          <w:szCs w:val="32"/>
        </w:rPr>
        <w:t>、</w:t>
      </w:r>
      <w:r>
        <w:rPr>
          <w:rFonts w:hint="eastAsia"/>
          <w:szCs w:val="32"/>
        </w:rPr>
        <w:t>CR5+501.60</w:t>
      </w:r>
      <w:r>
        <w:rPr>
          <w:rFonts w:hint="eastAsia"/>
          <w:szCs w:val="32"/>
        </w:rPr>
        <w:t>处分别设箱涵</w:t>
      </w:r>
      <w:r>
        <w:rPr>
          <w:rFonts w:hint="eastAsia"/>
          <w:szCs w:val="32"/>
        </w:rPr>
        <w:t>1</w:t>
      </w:r>
      <w:r>
        <w:rPr>
          <w:rFonts w:hint="eastAsia"/>
          <w:szCs w:val="32"/>
        </w:rPr>
        <w:t>座，桩号</w:t>
      </w:r>
      <w:r>
        <w:rPr>
          <w:rFonts w:hint="eastAsia"/>
          <w:szCs w:val="32"/>
        </w:rPr>
        <w:t>CR1+239.37</w:t>
      </w:r>
      <w:r>
        <w:rPr>
          <w:rFonts w:hint="eastAsia"/>
          <w:szCs w:val="32"/>
        </w:rPr>
        <w:t>处设管涵</w:t>
      </w:r>
      <w:r>
        <w:rPr>
          <w:rFonts w:hint="eastAsia"/>
          <w:szCs w:val="32"/>
        </w:rPr>
        <w:t>1</w:t>
      </w:r>
      <w:r>
        <w:rPr>
          <w:rFonts w:hint="eastAsia"/>
          <w:szCs w:val="32"/>
        </w:rPr>
        <w:t>座。</w:t>
      </w:r>
    </w:p>
    <w:p w:rsidR="007966E1" w:rsidRDefault="00E17667" w:rsidP="00E71597">
      <w:pPr>
        <w:adjustRightInd w:val="0"/>
        <w:snapToGrid w:val="0"/>
        <w:spacing w:line="594" w:lineRule="exact"/>
        <w:ind w:firstLine="643"/>
        <w:rPr>
          <w:b/>
          <w:bCs/>
          <w:szCs w:val="32"/>
        </w:rPr>
      </w:pPr>
      <w:r>
        <w:rPr>
          <w:rFonts w:hint="eastAsia"/>
          <w:b/>
          <w:bCs/>
          <w:szCs w:val="32"/>
        </w:rPr>
        <w:t>2.</w:t>
      </w:r>
      <w:r>
        <w:rPr>
          <w:rFonts w:hint="eastAsia"/>
          <w:b/>
          <w:bCs/>
          <w:szCs w:val="32"/>
        </w:rPr>
        <w:t>石马河段</w:t>
      </w:r>
    </w:p>
    <w:p w:rsidR="007966E1" w:rsidRDefault="00E17667">
      <w:pPr>
        <w:adjustRightInd w:val="0"/>
        <w:snapToGrid w:val="0"/>
        <w:spacing w:line="594" w:lineRule="exact"/>
        <w:rPr>
          <w:szCs w:val="32"/>
        </w:rPr>
      </w:pPr>
      <w:r>
        <w:rPr>
          <w:rFonts w:hint="eastAsia"/>
          <w:szCs w:val="32"/>
        </w:rPr>
        <w:t>石马河段左岸桩号</w:t>
      </w:r>
      <w:r>
        <w:rPr>
          <w:rFonts w:hint="eastAsia"/>
          <w:szCs w:val="32"/>
        </w:rPr>
        <w:t>SL0+111.14</w:t>
      </w:r>
      <w:r>
        <w:rPr>
          <w:rFonts w:hint="eastAsia"/>
          <w:szCs w:val="32"/>
        </w:rPr>
        <w:t>～</w:t>
      </w:r>
      <w:r>
        <w:rPr>
          <w:rFonts w:hint="eastAsia"/>
          <w:szCs w:val="32"/>
        </w:rPr>
        <w:t>SL0+3</w:t>
      </w:r>
      <w:r>
        <w:rPr>
          <w:rFonts w:hint="eastAsia"/>
          <w:szCs w:val="32"/>
        </w:rPr>
        <w:t>77.38</w:t>
      </w:r>
      <w:r>
        <w:rPr>
          <w:rFonts w:hint="eastAsia"/>
          <w:szCs w:val="32"/>
        </w:rPr>
        <w:t>、</w:t>
      </w:r>
      <w:r>
        <w:rPr>
          <w:rFonts w:hint="eastAsia"/>
          <w:szCs w:val="32"/>
        </w:rPr>
        <w:t>SL0+461.99</w:t>
      </w:r>
      <w:r>
        <w:rPr>
          <w:rFonts w:hint="eastAsia"/>
          <w:szCs w:val="32"/>
        </w:rPr>
        <w:t>～</w:t>
      </w:r>
      <w:r>
        <w:rPr>
          <w:rFonts w:hint="eastAsia"/>
          <w:szCs w:val="32"/>
        </w:rPr>
        <w:t>SL0+835.51</w:t>
      </w:r>
      <w:r>
        <w:rPr>
          <w:rFonts w:hint="eastAsia"/>
          <w:szCs w:val="32"/>
        </w:rPr>
        <w:t>、</w:t>
      </w:r>
      <w:r>
        <w:rPr>
          <w:rFonts w:hint="eastAsia"/>
          <w:szCs w:val="32"/>
        </w:rPr>
        <w:t>SL1+171.27</w:t>
      </w:r>
      <w:r>
        <w:rPr>
          <w:rFonts w:hint="eastAsia"/>
          <w:szCs w:val="32"/>
        </w:rPr>
        <w:t>～</w:t>
      </w:r>
      <w:r>
        <w:rPr>
          <w:rFonts w:hint="eastAsia"/>
          <w:szCs w:val="32"/>
        </w:rPr>
        <w:t>SL1+806.22</w:t>
      </w:r>
      <w:r>
        <w:rPr>
          <w:rFonts w:hint="eastAsia"/>
          <w:szCs w:val="32"/>
        </w:rPr>
        <w:t>段</w:t>
      </w:r>
      <w:r>
        <w:rPr>
          <w:rFonts w:hint="eastAsia"/>
          <w:szCs w:val="32"/>
        </w:rPr>
        <w:t>均为格宾石笼镇脚</w:t>
      </w:r>
      <w:r>
        <w:rPr>
          <w:rFonts w:hint="eastAsia"/>
          <w:szCs w:val="32"/>
        </w:rPr>
        <w:t>+</w:t>
      </w:r>
      <w:r>
        <w:rPr>
          <w:rFonts w:hint="eastAsia"/>
          <w:szCs w:val="32"/>
        </w:rPr>
        <w:t>斜坡护岸。</w:t>
      </w:r>
    </w:p>
    <w:p w:rsidR="007966E1" w:rsidRDefault="00E17667">
      <w:pPr>
        <w:adjustRightInd w:val="0"/>
        <w:snapToGrid w:val="0"/>
        <w:spacing w:line="594" w:lineRule="exact"/>
        <w:rPr>
          <w:szCs w:val="32"/>
        </w:rPr>
      </w:pPr>
      <w:r>
        <w:rPr>
          <w:rFonts w:hint="eastAsia"/>
          <w:szCs w:val="32"/>
        </w:rPr>
        <w:t>石马河右岸桩号</w:t>
      </w:r>
      <w:r>
        <w:rPr>
          <w:rFonts w:hint="eastAsia"/>
          <w:szCs w:val="32"/>
        </w:rPr>
        <w:t>SR0+000.00</w:t>
      </w:r>
      <w:r>
        <w:rPr>
          <w:rFonts w:hint="eastAsia"/>
          <w:szCs w:val="32"/>
        </w:rPr>
        <w:t>～</w:t>
      </w:r>
      <w:r>
        <w:rPr>
          <w:rFonts w:hint="eastAsia"/>
          <w:szCs w:val="32"/>
        </w:rPr>
        <w:t>SR0+901.45</w:t>
      </w:r>
      <w:r>
        <w:rPr>
          <w:rFonts w:hint="eastAsia"/>
          <w:szCs w:val="32"/>
        </w:rPr>
        <w:t>段为已建岸坡生态改造，桩号</w:t>
      </w:r>
      <w:r>
        <w:rPr>
          <w:rFonts w:hint="eastAsia"/>
          <w:szCs w:val="32"/>
        </w:rPr>
        <w:t>SR1+787.13</w:t>
      </w:r>
      <w:r>
        <w:rPr>
          <w:rFonts w:hint="eastAsia"/>
          <w:szCs w:val="32"/>
        </w:rPr>
        <w:t>～</w:t>
      </w:r>
      <w:r>
        <w:rPr>
          <w:rFonts w:hint="eastAsia"/>
          <w:szCs w:val="32"/>
        </w:rPr>
        <w:t>SR2+480.29</w:t>
      </w:r>
      <w:r>
        <w:rPr>
          <w:rFonts w:hint="eastAsia"/>
          <w:szCs w:val="32"/>
        </w:rPr>
        <w:t>段为格宾石笼镇脚</w:t>
      </w:r>
      <w:r>
        <w:rPr>
          <w:rFonts w:hint="eastAsia"/>
          <w:szCs w:val="32"/>
        </w:rPr>
        <w:t>+</w:t>
      </w:r>
      <w:r>
        <w:rPr>
          <w:rFonts w:hint="eastAsia"/>
          <w:szCs w:val="32"/>
        </w:rPr>
        <w:t>斜坡护岸。</w:t>
      </w:r>
    </w:p>
    <w:p w:rsidR="007966E1" w:rsidRDefault="00E17667">
      <w:pPr>
        <w:adjustRightInd w:val="0"/>
        <w:snapToGrid w:val="0"/>
        <w:spacing w:line="594" w:lineRule="exact"/>
        <w:rPr>
          <w:szCs w:val="32"/>
        </w:rPr>
      </w:pPr>
      <w:r>
        <w:rPr>
          <w:rFonts w:hint="eastAsia"/>
          <w:szCs w:val="32"/>
        </w:rPr>
        <w:t>桩号</w:t>
      </w:r>
      <w:r>
        <w:rPr>
          <w:rFonts w:hint="eastAsia"/>
          <w:szCs w:val="32"/>
        </w:rPr>
        <w:t>SL0+210.66</w:t>
      </w:r>
      <w:r>
        <w:rPr>
          <w:rFonts w:hint="eastAsia"/>
          <w:szCs w:val="32"/>
        </w:rPr>
        <w:t>、</w:t>
      </w:r>
      <w:r>
        <w:rPr>
          <w:rFonts w:hint="eastAsia"/>
          <w:szCs w:val="32"/>
        </w:rPr>
        <w:t>SL0+559.30</w:t>
      </w:r>
      <w:r>
        <w:rPr>
          <w:rFonts w:hint="eastAsia"/>
          <w:szCs w:val="32"/>
        </w:rPr>
        <w:t>、</w:t>
      </w:r>
      <w:r>
        <w:rPr>
          <w:rFonts w:hint="eastAsia"/>
          <w:szCs w:val="32"/>
        </w:rPr>
        <w:t>SL0+615.77</w:t>
      </w:r>
      <w:r>
        <w:rPr>
          <w:rFonts w:hint="eastAsia"/>
          <w:szCs w:val="32"/>
        </w:rPr>
        <w:t>、</w:t>
      </w:r>
      <w:r>
        <w:rPr>
          <w:rFonts w:hint="eastAsia"/>
          <w:szCs w:val="32"/>
        </w:rPr>
        <w:t>SR2+349.14</w:t>
      </w:r>
      <w:r>
        <w:rPr>
          <w:rFonts w:hint="eastAsia"/>
          <w:szCs w:val="32"/>
        </w:rPr>
        <w:t>处分别设管涵</w:t>
      </w:r>
      <w:r>
        <w:rPr>
          <w:rFonts w:hint="eastAsia"/>
          <w:szCs w:val="32"/>
        </w:rPr>
        <w:t>1</w:t>
      </w:r>
      <w:r>
        <w:rPr>
          <w:rFonts w:hint="eastAsia"/>
          <w:szCs w:val="32"/>
        </w:rPr>
        <w:t>座。</w:t>
      </w:r>
    </w:p>
    <w:p w:rsidR="007966E1" w:rsidRDefault="00E17667" w:rsidP="00E71597">
      <w:pPr>
        <w:adjustRightInd w:val="0"/>
        <w:snapToGrid w:val="0"/>
        <w:spacing w:line="594" w:lineRule="exact"/>
        <w:rPr>
          <w:rFonts w:ascii="方正仿宋_GBK"/>
          <w:bCs/>
          <w:szCs w:val="32"/>
        </w:rPr>
      </w:pPr>
      <w:r>
        <w:rPr>
          <w:rFonts w:ascii="方正黑体_GBK" w:eastAsia="方正黑体_GBK" w:hint="eastAsia"/>
          <w:bCs/>
          <w:szCs w:val="32"/>
        </w:rPr>
        <w:t>四</w:t>
      </w:r>
      <w:r>
        <w:rPr>
          <w:rFonts w:ascii="方正黑体_GBK" w:eastAsia="方正黑体_GBK" w:hint="eastAsia"/>
          <w:bCs/>
          <w:szCs w:val="32"/>
        </w:rPr>
        <w:t>、</w:t>
      </w:r>
      <w:r>
        <w:rPr>
          <w:rFonts w:ascii="方正黑体_GBK" w:eastAsia="方正黑体_GBK" w:hint="eastAsia"/>
          <w:bCs/>
          <w:szCs w:val="32"/>
        </w:rPr>
        <w:t>工期</w:t>
      </w:r>
    </w:p>
    <w:p w:rsidR="007966E1" w:rsidRDefault="00E17667" w:rsidP="00E71597">
      <w:pPr>
        <w:adjustRightInd w:val="0"/>
        <w:snapToGrid w:val="0"/>
        <w:spacing w:line="594" w:lineRule="exact"/>
        <w:rPr>
          <w:szCs w:val="32"/>
        </w:rPr>
      </w:pPr>
      <w:r>
        <w:rPr>
          <w:rFonts w:hint="eastAsia"/>
          <w:szCs w:val="32"/>
        </w:rPr>
        <w:t>基本同意施工总工期为</w:t>
      </w:r>
      <w:r>
        <w:rPr>
          <w:rFonts w:hint="eastAsia"/>
          <w:szCs w:val="32"/>
        </w:rPr>
        <w:t>35</w:t>
      </w:r>
      <w:r>
        <w:rPr>
          <w:rFonts w:hint="eastAsia"/>
          <w:szCs w:val="32"/>
        </w:rPr>
        <w:t>个月</w:t>
      </w:r>
      <w:r>
        <w:rPr>
          <w:szCs w:val="32"/>
        </w:rPr>
        <w:t>。</w:t>
      </w:r>
    </w:p>
    <w:p w:rsidR="007966E1" w:rsidRDefault="00E17667" w:rsidP="00E71597">
      <w:pPr>
        <w:adjustRightInd w:val="0"/>
        <w:snapToGrid w:val="0"/>
        <w:spacing w:line="594" w:lineRule="exact"/>
        <w:rPr>
          <w:rFonts w:ascii="方正仿宋_GBK"/>
          <w:bCs/>
          <w:szCs w:val="32"/>
        </w:rPr>
      </w:pPr>
      <w:r>
        <w:rPr>
          <w:rFonts w:ascii="方正黑体_GBK" w:eastAsia="方正黑体_GBK" w:hint="eastAsia"/>
          <w:bCs/>
          <w:szCs w:val="32"/>
        </w:rPr>
        <w:t>五</w:t>
      </w:r>
      <w:r>
        <w:rPr>
          <w:rFonts w:ascii="方正黑体_GBK" w:eastAsia="方正黑体_GBK" w:hint="eastAsia"/>
          <w:bCs/>
          <w:szCs w:val="32"/>
        </w:rPr>
        <w:t>、</w:t>
      </w:r>
      <w:r>
        <w:rPr>
          <w:rFonts w:ascii="方正黑体_GBK" w:eastAsia="方正黑体_GBK" w:hint="eastAsia"/>
          <w:bCs/>
          <w:szCs w:val="32"/>
        </w:rPr>
        <w:t>征占地</w:t>
      </w:r>
    </w:p>
    <w:p w:rsidR="007966E1" w:rsidRDefault="00E17667" w:rsidP="00E71597">
      <w:pPr>
        <w:adjustRightInd w:val="0"/>
        <w:snapToGrid w:val="0"/>
        <w:spacing w:line="594" w:lineRule="exact"/>
        <w:rPr>
          <w:szCs w:val="32"/>
        </w:rPr>
      </w:pPr>
      <w:r>
        <w:rPr>
          <w:rFonts w:hint="eastAsia"/>
          <w:szCs w:val="32"/>
        </w:rPr>
        <w:t>基本同意实物调查复核成果。岸坡改造工程部分永久征地</w:t>
      </w:r>
      <w:r>
        <w:rPr>
          <w:rFonts w:hint="eastAsia"/>
          <w:szCs w:val="32"/>
        </w:rPr>
        <w:t>22.78</w:t>
      </w:r>
      <w:r>
        <w:rPr>
          <w:rFonts w:hint="eastAsia"/>
          <w:szCs w:val="32"/>
        </w:rPr>
        <w:t>亩，其中</w:t>
      </w:r>
      <w:r>
        <w:rPr>
          <w:rFonts w:hint="eastAsia"/>
          <w:szCs w:val="32"/>
        </w:rPr>
        <w:t>：</w:t>
      </w:r>
      <w:r>
        <w:rPr>
          <w:rFonts w:hint="eastAsia"/>
          <w:szCs w:val="32"/>
        </w:rPr>
        <w:t>耕地</w:t>
      </w:r>
      <w:r>
        <w:rPr>
          <w:rFonts w:hint="eastAsia"/>
          <w:szCs w:val="32"/>
        </w:rPr>
        <w:t>2.50</w:t>
      </w:r>
      <w:r>
        <w:rPr>
          <w:rFonts w:hint="eastAsia"/>
          <w:szCs w:val="32"/>
        </w:rPr>
        <w:t>亩，林地</w:t>
      </w:r>
      <w:r>
        <w:rPr>
          <w:rFonts w:hint="eastAsia"/>
          <w:szCs w:val="32"/>
        </w:rPr>
        <w:t>8.48</w:t>
      </w:r>
      <w:r>
        <w:rPr>
          <w:rFonts w:hint="eastAsia"/>
          <w:szCs w:val="32"/>
        </w:rPr>
        <w:t>亩，园地</w:t>
      </w:r>
      <w:r>
        <w:rPr>
          <w:rFonts w:hint="eastAsia"/>
          <w:szCs w:val="32"/>
        </w:rPr>
        <w:t>11.80</w:t>
      </w:r>
      <w:r>
        <w:rPr>
          <w:rFonts w:hint="eastAsia"/>
          <w:szCs w:val="32"/>
        </w:rPr>
        <w:t>亩</w:t>
      </w:r>
      <w:r>
        <w:rPr>
          <w:rFonts w:hint="eastAsia"/>
          <w:szCs w:val="32"/>
        </w:rPr>
        <w:t>；</w:t>
      </w:r>
      <w:r>
        <w:rPr>
          <w:rFonts w:hint="eastAsia"/>
          <w:szCs w:val="32"/>
        </w:rPr>
        <w:t>临时用地</w:t>
      </w:r>
      <w:r>
        <w:rPr>
          <w:rFonts w:hint="eastAsia"/>
          <w:szCs w:val="32"/>
        </w:rPr>
        <w:t>49.57</w:t>
      </w:r>
      <w:r>
        <w:rPr>
          <w:rFonts w:hint="eastAsia"/>
          <w:szCs w:val="32"/>
        </w:rPr>
        <w:t>亩，其中</w:t>
      </w:r>
      <w:r>
        <w:rPr>
          <w:rFonts w:hint="eastAsia"/>
          <w:szCs w:val="32"/>
        </w:rPr>
        <w:t>：</w:t>
      </w:r>
      <w:r>
        <w:rPr>
          <w:rFonts w:hint="eastAsia"/>
          <w:szCs w:val="32"/>
        </w:rPr>
        <w:t>耕地</w:t>
      </w:r>
      <w:r>
        <w:rPr>
          <w:rFonts w:hint="eastAsia"/>
          <w:szCs w:val="32"/>
        </w:rPr>
        <w:t>9.91</w:t>
      </w:r>
      <w:r>
        <w:rPr>
          <w:rFonts w:hint="eastAsia"/>
          <w:szCs w:val="32"/>
        </w:rPr>
        <w:t>亩，林地</w:t>
      </w:r>
      <w:r>
        <w:rPr>
          <w:rFonts w:hint="eastAsia"/>
          <w:szCs w:val="32"/>
        </w:rPr>
        <w:t>39.66</w:t>
      </w:r>
      <w:r>
        <w:rPr>
          <w:rFonts w:hint="eastAsia"/>
          <w:szCs w:val="32"/>
        </w:rPr>
        <w:t>亩</w:t>
      </w:r>
      <w:r>
        <w:rPr>
          <w:rFonts w:hint="eastAsia"/>
          <w:szCs w:val="32"/>
        </w:rPr>
        <w:t>；</w:t>
      </w:r>
      <w:r>
        <w:rPr>
          <w:rFonts w:hint="eastAsia"/>
          <w:szCs w:val="32"/>
        </w:rPr>
        <w:t>不涉及房屋拆迁和搬迁人口，不涉及专项设施。</w:t>
      </w:r>
    </w:p>
    <w:p w:rsidR="007966E1" w:rsidRDefault="00E17667" w:rsidP="00E71597">
      <w:pPr>
        <w:adjustRightInd w:val="0"/>
        <w:snapToGrid w:val="0"/>
        <w:spacing w:line="594" w:lineRule="exact"/>
        <w:rPr>
          <w:rFonts w:ascii="方正黑体_GBK" w:eastAsia="方正黑体_GBK" w:hAnsi="方正黑体_GBK" w:cs="方正黑体_GBK"/>
          <w:szCs w:val="32"/>
        </w:rPr>
      </w:pPr>
      <w:r>
        <w:rPr>
          <w:rFonts w:ascii="方正黑体_GBK" w:eastAsia="方正黑体_GBK" w:hAnsi="方正黑体_GBK" w:cs="方正黑体_GBK" w:hint="eastAsia"/>
          <w:szCs w:val="32"/>
        </w:rPr>
        <w:t>六、工程投资</w:t>
      </w:r>
    </w:p>
    <w:p w:rsidR="007966E1" w:rsidRDefault="00E17667" w:rsidP="00E71597">
      <w:pPr>
        <w:adjustRightInd w:val="0"/>
        <w:snapToGrid w:val="0"/>
        <w:spacing w:line="594" w:lineRule="exact"/>
        <w:rPr>
          <w:szCs w:val="32"/>
        </w:rPr>
      </w:pPr>
      <w:r>
        <w:rPr>
          <w:rFonts w:hint="eastAsia"/>
          <w:szCs w:val="32"/>
        </w:rPr>
        <w:t>工程</w:t>
      </w:r>
      <w:r>
        <w:rPr>
          <w:szCs w:val="32"/>
        </w:rPr>
        <w:t>投资和</w:t>
      </w:r>
      <w:r>
        <w:rPr>
          <w:rFonts w:hint="eastAsia"/>
          <w:szCs w:val="32"/>
        </w:rPr>
        <w:t>资金</w:t>
      </w:r>
      <w:r>
        <w:rPr>
          <w:szCs w:val="32"/>
        </w:rPr>
        <w:t>来源以市发展改革委批复为准。</w:t>
      </w:r>
    </w:p>
    <w:p w:rsidR="007966E1" w:rsidRDefault="00E17667" w:rsidP="00E71597">
      <w:pPr>
        <w:adjustRightInd w:val="0"/>
        <w:snapToGrid w:val="0"/>
        <w:spacing w:line="594" w:lineRule="exact"/>
        <w:rPr>
          <w:rFonts w:ascii="方正黑体_GBK" w:eastAsia="方正黑体_GBK" w:hAnsi="方正黑体_GBK" w:cs="方正黑体_GBK"/>
          <w:szCs w:val="32"/>
        </w:rPr>
      </w:pPr>
      <w:r>
        <w:rPr>
          <w:rFonts w:ascii="方正黑体_GBK" w:eastAsia="方正黑体_GBK" w:hAnsi="方正黑体_GBK" w:cs="方正黑体_GBK" w:hint="eastAsia"/>
          <w:szCs w:val="32"/>
        </w:rPr>
        <w:t>七</w:t>
      </w:r>
      <w:r>
        <w:rPr>
          <w:rFonts w:ascii="方正黑体_GBK" w:eastAsia="方正黑体_GBK" w:hAnsi="方正黑体_GBK" w:cs="方正黑体_GBK" w:hint="eastAsia"/>
          <w:szCs w:val="32"/>
        </w:rPr>
        <w:t>、其他</w:t>
      </w:r>
    </w:p>
    <w:p w:rsidR="007966E1" w:rsidRDefault="00E17667" w:rsidP="00E71597">
      <w:pPr>
        <w:adjustRightInd w:val="0"/>
        <w:snapToGrid w:val="0"/>
        <w:spacing w:line="594" w:lineRule="exact"/>
        <w:rPr>
          <w:szCs w:val="32"/>
        </w:rPr>
      </w:pPr>
      <w:r>
        <w:rPr>
          <w:rFonts w:hint="eastAsia"/>
          <w:szCs w:val="32"/>
        </w:rPr>
        <w:t>（一）请你局督促项目法人完善开工前相关手续，及时开工</w:t>
      </w:r>
      <w:r>
        <w:rPr>
          <w:rFonts w:hint="eastAsia"/>
          <w:szCs w:val="32"/>
        </w:rPr>
        <w:lastRenderedPageBreak/>
        <w:t>建设。项目法人应自工程开工之日起</w:t>
      </w:r>
      <w:r>
        <w:rPr>
          <w:szCs w:val="32"/>
        </w:rPr>
        <w:t>15</w:t>
      </w:r>
      <w:r>
        <w:rPr>
          <w:szCs w:val="32"/>
        </w:rPr>
        <w:t>个工作日内完成开工备案。</w:t>
      </w:r>
    </w:p>
    <w:p w:rsidR="007966E1" w:rsidRDefault="00E17667" w:rsidP="00E71597">
      <w:pPr>
        <w:adjustRightInd w:val="0"/>
        <w:snapToGrid w:val="0"/>
        <w:spacing w:line="594" w:lineRule="exact"/>
        <w:rPr>
          <w:szCs w:val="32"/>
        </w:rPr>
      </w:pPr>
      <w:r>
        <w:rPr>
          <w:rFonts w:hint="eastAsia"/>
          <w:szCs w:val="32"/>
        </w:rPr>
        <w:t>（二）请你局按照批复内容，严格控制工程建设标准。落实项目法人责任制、招标投标制、建设监理制、合同管理制，建立质量与安全监督体系。工程开工前，项目法人应向</w:t>
      </w:r>
      <w:r>
        <w:rPr>
          <w:rFonts w:hint="eastAsia"/>
          <w:szCs w:val="32"/>
        </w:rPr>
        <w:t>奉节县</w:t>
      </w:r>
      <w:r>
        <w:rPr>
          <w:rFonts w:hint="eastAsia"/>
          <w:szCs w:val="32"/>
        </w:rPr>
        <w:t>水行政主管部门实行安全属地监管备案，并加</w:t>
      </w:r>
      <w:r>
        <w:rPr>
          <w:rFonts w:hint="eastAsia"/>
          <w:szCs w:val="32"/>
        </w:rPr>
        <w:t>大</w:t>
      </w:r>
      <w:r>
        <w:rPr>
          <w:rFonts w:hint="eastAsia"/>
          <w:szCs w:val="32"/>
        </w:rPr>
        <w:t>对危险性较大单项工程安全施工</w:t>
      </w:r>
      <w:r>
        <w:rPr>
          <w:rFonts w:hint="eastAsia"/>
          <w:szCs w:val="32"/>
        </w:rPr>
        <w:t>的</w:t>
      </w:r>
      <w:r>
        <w:rPr>
          <w:rFonts w:hint="eastAsia"/>
          <w:szCs w:val="32"/>
        </w:rPr>
        <w:t>监督实施</w:t>
      </w:r>
      <w:r>
        <w:rPr>
          <w:rFonts w:hint="eastAsia"/>
          <w:szCs w:val="32"/>
        </w:rPr>
        <w:t>力度</w:t>
      </w:r>
      <w:r>
        <w:rPr>
          <w:rFonts w:hint="eastAsia"/>
          <w:szCs w:val="32"/>
        </w:rPr>
        <w:t>，确保工程施工质量和安全，认真组织编制、审定工程施工组织方案，确保工程如期建成发挥效益。</w:t>
      </w:r>
    </w:p>
    <w:p w:rsidR="007966E1" w:rsidRDefault="00E17667" w:rsidP="00E71597">
      <w:pPr>
        <w:adjustRightInd w:val="0"/>
        <w:snapToGrid w:val="0"/>
        <w:spacing w:line="594" w:lineRule="exact"/>
        <w:rPr>
          <w:szCs w:val="32"/>
        </w:rPr>
      </w:pPr>
      <w:r>
        <w:rPr>
          <w:rFonts w:hint="eastAsia"/>
          <w:szCs w:val="32"/>
        </w:rPr>
        <w:t>（三）本行政许可决定有效期为三年，自签发之日起计算。期满后，若该工程未开工建设，本许可决定自行失效。需</w:t>
      </w:r>
      <w:r>
        <w:rPr>
          <w:szCs w:val="32"/>
        </w:rPr>
        <w:t>延续有效期的，你局</w:t>
      </w:r>
      <w:r>
        <w:rPr>
          <w:rFonts w:hint="eastAsia"/>
          <w:szCs w:val="32"/>
        </w:rPr>
        <w:t>须</w:t>
      </w:r>
      <w:r>
        <w:rPr>
          <w:szCs w:val="32"/>
        </w:rPr>
        <w:t>在有效期届满前三十日提出延续申请。</w:t>
      </w:r>
    </w:p>
    <w:p w:rsidR="007966E1" w:rsidRDefault="007966E1">
      <w:pPr>
        <w:spacing w:line="594" w:lineRule="exact"/>
        <w:rPr>
          <w:szCs w:val="32"/>
        </w:rPr>
      </w:pPr>
    </w:p>
    <w:p w:rsidR="007966E1" w:rsidRDefault="00E17667">
      <w:pPr>
        <w:spacing w:line="594" w:lineRule="exact"/>
        <w:ind w:leftChars="200" w:left="1600" w:hangingChars="300" w:hanging="960"/>
        <w:rPr>
          <w:szCs w:val="32"/>
        </w:rPr>
      </w:pPr>
      <w:r>
        <w:rPr>
          <w:rFonts w:hint="eastAsia"/>
          <w:szCs w:val="32"/>
        </w:rPr>
        <w:t>附件：</w:t>
      </w:r>
      <w:r>
        <w:rPr>
          <w:szCs w:val="32"/>
        </w:rPr>
        <w:t>奉节县草</w:t>
      </w:r>
      <w:r>
        <w:rPr>
          <w:szCs w:val="32"/>
        </w:rPr>
        <w:t>堂湖岸线及消落区综合整治工程（岸坡改造工程部分）初步设计报告</w:t>
      </w:r>
      <w:r>
        <w:rPr>
          <w:rFonts w:hint="eastAsia"/>
          <w:szCs w:val="32"/>
        </w:rPr>
        <w:t>专</w:t>
      </w:r>
      <w:r>
        <w:rPr>
          <w:rFonts w:hint="eastAsia"/>
          <w:szCs w:val="32"/>
        </w:rPr>
        <w:t>家评审意见</w:t>
      </w:r>
    </w:p>
    <w:p w:rsidR="007966E1" w:rsidRDefault="007966E1">
      <w:pPr>
        <w:spacing w:line="594" w:lineRule="exact"/>
        <w:ind w:firstLineChars="1750" w:firstLine="5600"/>
        <w:rPr>
          <w:szCs w:val="32"/>
        </w:rPr>
      </w:pPr>
    </w:p>
    <w:p w:rsidR="007966E1" w:rsidRDefault="007966E1">
      <w:pPr>
        <w:pStyle w:val="a0"/>
      </w:pPr>
    </w:p>
    <w:p w:rsidR="007966E1" w:rsidRDefault="00E17667">
      <w:pPr>
        <w:spacing w:line="594" w:lineRule="exact"/>
        <w:ind w:firstLineChars="1750" w:firstLine="5600"/>
        <w:rPr>
          <w:szCs w:val="32"/>
        </w:rPr>
      </w:pPr>
      <w:r>
        <w:rPr>
          <w:rFonts w:hint="eastAsia"/>
          <w:szCs w:val="32"/>
        </w:rPr>
        <w:t>重庆市水利局</w:t>
      </w:r>
    </w:p>
    <w:p w:rsidR="007966E1" w:rsidRDefault="00E17667">
      <w:pPr>
        <w:spacing w:line="594" w:lineRule="exact"/>
        <w:ind w:firstLineChars="1750" w:firstLine="5600"/>
        <w:rPr>
          <w:szCs w:val="32"/>
        </w:rPr>
      </w:pPr>
      <w:r>
        <w:rPr>
          <w:szCs w:val="32"/>
        </w:rPr>
        <w:t>202</w:t>
      </w:r>
      <w:r>
        <w:rPr>
          <w:rFonts w:hint="eastAsia"/>
          <w:szCs w:val="32"/>
        </w:rPr>
        <w:t>3</w:t>
      </w:r>
      <w:r>
        <w:rPr>
          <w:szCs w:val="32"/>
        </w:rPr>
        <w:t>年</w:t>
      </w:r>
      <w:r>
        <w:rPr>
          <w:rFonts w:hint="eastAsia"/>
          <w:szCs w:val="32"/>
        </w:rPr>
        <w:t>7</w:t>
      </w:r>
      <w:r>
        <w:rPr>
          <w:szCs w:val="32"/>
        </w:rPr>
        <w:t>月</w:t>
      </w:r>
      <w:r>
        <w:rPr>
          <w:rFonts w:hint="eastAsia"/>
          <w:szCs w:val="32"/>
        </w:rPr>
        <w:t>19</w:t>
      </w:r>
      <w:r>
        <w:rPr>
          <w:szCs w:val="32"/>
        </w:rPr>
        <w:t>日</w:t>
      </w:r>
    </w:p>
    <w:p w:rsidR="007966E1" w:rsidRDefault="007966E1">
      <w:pPr>
        <w:spacing w:line="594" w:lineRule="exact"/>
        <w:rPr>
          <w:szCs w:val="32"/>
        </w:rPr>
      </w:pPr>
    </w:p>
    <w:p w:rsidR="007966E1" w:rsidRDefault="00E17667">
      <w:pPr>
        <w:spacing w:line="594" w:lineRule="exact"/>
        <w:rPr>
          <w:szCs w:val="32"/>
        </w:rPr>
      </w:pPr>
      <w:r>
        <w:rPr>
          <w:rFonts w:hint="eastAsia"/>
          <w:szCs w:val="32"/>
        </w:rPr>
        <w:t>（此件</w:t>
      </w:r>
      <w:r>
        <w:rPr>
          <w:rFonts w:hint="eastAsia"/>
          <w:szCs w:val="32"/>
        </w:rPr>
        <w:t>主动</w:t>
      </w:r>
      <w:r>
        <w:rPr>
          <w:rFonts w:hint="eastAsia"/>
          <w:szCs w:val="32"/>
        </w:rPr>
        <w:t>公开发布）</w:t>
      </w:r>
    </w:p>
    <w:p w:rsidR="007966E1" w:rsidRDefault="00E17667">
      <w:pPr>
        <w:spacing w:line="594" w:lineRule="exact"/>
        <w:rPr>
          <w:szCs w:val="44"/>
        </w:rPr>
      </w:pPr>
      <w:r>
        <w:rPr>
          <w:rFonts w:hint="eastAsia"/>
          <w:szCs w:val="32"/>
        </w:rPr>
        <w:t>（联系</w:t>
      </w:r>
      <w:r>
        <w:rPr>
          <w:szCs w:val="32"/>
        </w:rPr>
        <w:t>人：</w:t>
      </w:r>
      <w:r>
        <w:rPr>
          <w:rFonts w:hint="eastAsia"/>
          <w:szCs w:val="32"/>
        </w:rPr>
        <w:t>秦怡</w:t>
      </w:r>
      <w:r>
        <w:rPr>
          <w:rFonts w:hint="eastAsia"/>
          <w:szCs w:val="32"/>
        </w:rPr>
        <w:t>；</w:t>
      </w:r>
      <w:r>
        <w:rPr>
          <w:szCs w:val="32"/>
        </w:rPr>
        <w:t>联系电话：</w:t>
      </w:r>
      <w:r>
        <w:rPr>
          <w:rFonts w:hint="eastAsia"/>
          <w:szCs w:val="32"/>
        </w:rPr>
        <w:t>023</w:t>
      </w:r>
      <w:r>
        <w:rPr>
          <w:rFonts w:hint="eastAsia"/>
          <w:szCs w:val="32"/>
        </w:rPr>
        <w:t>—</w:t>
      </w:r>
      <w:r>
        <w:rPr>
          <w:rFonts w:hint="eastAsia"/>
          <w:szCs w:val="32"/>
        </w:rPr>
        <w:t>887070</w:t>
      </w:r>
      <w:r>
        <w:rPr>
          <w:rFonts w:hint="eastAsia"/>
          <w:szCs w:val="32"/>
        </w:rPr>
        <w:t>24</w:t>
      </w:r>
      <w:r>
        <w:rPr>
          <w:szCs w:val="32"/>
        </w:rPr>
        <w:t>）</w:t>
      </w:r>
      <w:r>
        <w:rPr>
          <w:rFonts w:hint="eastAsia"/>
          <w:szCs w:val="44"/>
        </w:rPr>
        <w:br w:type="page"/>
      </w:r>
    </w:p>
    <w:p w:rsidR="007966E1" w:rsidRDefault="00E17667">
      <w:pPr>
        <w:spacing w:line="594" w:lineRule="exact"/>
        <w:ind w:rightChars="-150" w:right="-480" w:firstLineChars="0" w:firstLine="0"/>
        <w:jc w:val="left"/>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附件</w:t>
      </w:r>
    </w:p>
    <w:p w:rsidR="007966E1" w:rsidRDefault="007966E1">
      <w:pPr>
        <w:pStyle w:val="a0"/>
        <w:ind w:firstLineChars="0" w:firstLine="0"/>
      </w:pPr>
    </w:p>
    <w:p w:rsidR="007966E1" w:rsidRDefault="00E17667">
      <w:pPr>
        <w:spacing w:line="594" w:lineRule="exact"/>
        <w:ind w:rightChars="-150" w:right="-480" w:firstLineChars="0" w:firstLine="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奉节县草堂湖岸线及消落区综合整治工程（岸坡改造工程</w:t>
      </w:r>
      <w:r>
        <w:rPr>
          <w:rFonts w:ascii="方正小标宋_GBK" w:eastAsia="方正小标宋_GBK" w:hAnsi="方正小标宋_GBK" w:cs="方正小标宋_GBK" w:hint="eastAsia"/>
          <w:sz w:val="44"/>
          <w:szCs w:val="44"/>
        </w:rPr>
        <w:t>部分</w:t>
      </w:r>
      <w:r>
        <w:rPr>
          <w:rFonts w:ascii="方正小标宋_GBK" w:eastAsia="方正小标宋_GBK" w:hAnsi="方正小标宋_GBK" w:cs="方正小标宋_GBK" w:hint="eastAsia"/>
          <w:sz w:val="44"/>
          <w:szCs w:val="44"/>
        </w:rPr>
        <w:t>）初步设计报告专家评审意见</w:t>
      </w:r>
    </w:p>
    <w:p w:rsidR="007966E1" w:rsidRDefault="007966E1">
      <w:pPr>
        <w:pStyle w:val="a0"/>
        <w:ind w:firstLineChars="0" w:firstLine="0"/>
      </w:pPr>
    </w:p>
    <w:p w:rsidR="007966E1" w:rsidRDefault="00E17667" w:rsidP="00E71597">
      <w:pPr>
        <w:adjustRightInd w:val="0"/>
        <w:snapToGrid w:val="0"/>
        <w:spacing w:line="594" w:lineRule="exact"/>
        <w:rPr>
          <w:color w:val="000000" w:themeColor="text1"/>
          <w:szCs w:val="32"/>
        </w:rPr>
      </w:pPr>
      <w:r>
        <w:rPr>
          <w:rFonts w:hint="eastAsia"/>
          <w:color w:val="000000" w:themeColor="text1"/>
          <w:szCs w:val="32"/>
        </w:rPr>
        <w:t>奉节县草堂湖岸线及消落区综合整治工程（岸坡改造工程</w:t>
      </w:r>
      <w:r>
        <w:rPr>
          <w:rFonts w:hint="eastAsia"/>
          <w:color w:val="000000" w:themeColor="text1"/>
          <w:szCs w:val="32"/>
        </w:rPr>
        <w:t>部分</w:t>
      </w:r>
      <w:r>
        <w:rPr>
          <w:rFonts w:hint="eastAsia"/>
          <w:color w:val="000000" w:themeColor="text1"/>
          <w:szCs w:val="32"/>
        </w:rPr>
        <w:t>）位于重庆市奉节县夔门街道、白帝镇及草堂镇境内</w:t>
      </w:r>
      <w:r>
        <w:rPr>
          <w:rFonts w:hint="eastAsia"/>
          <w:color w:val="000000" w:themeColor="text1"/>
          <w:szCs w:val="32"/>
        </w:rPr>
        <w:t>，</w:t>
      </w:r>
      <w:r>
        <w:rPr>
          <w:rFonts w:hint="eastAsia"/>
          <w:color w:val="000000" w:themeColor="text1"/>
          <w:szCs w:val="32"/>
        </w:rPr>
        <w:t>工程范围为草堂河与长江交汇处及支流石马河河口段</w:t>
      </w:r>
      <w:r>
        <w:rPr>
          <w:rFonts w:hint="eastAsia"/>
          <w:color w:val="000000" w:themeColor="text1"/>
          <w:szCs w:val="32"/>
        </w:rPr>
        <w:t>。本次整治岸线长度为</w:t>
      </w:r>
      <w:r>
        <w:rPr>
          <w:rFonts w:hint="eastAsia"/>
          <w:color w:val="000000" w:themeColor="text1"/>
          <w:szCs w:val="32"/>
        </w:rPr>
        <w:t>7.46km</w:t>
      </w:r>
      <w:r>
        <w:rPr>
          <w:rFonts w:hint="eastAsia"/>
          <w:color w:val="000000" w:themeColor="text1"/>
          <w:szCs w:val="32"/>
        </w:rPr>
        <w:t>（岸坡改造段范围），其中：草堂河段长</w:t>
      </w:r>
      <w:r>
        <w:rPr>
          <w:rFonts w:hint="eastAsia"/>
          <w:color w:val="000000" w:themeColor="text1"/>
          <w:szCs w:val="32"/>
        </w:rPr>
        <w:t>4.59km</w:t>
      </w:r>
      <w:r>
        <w:rPr>
          <w:rFonts w:hint="eastAsia"/>
          <w:color w:val="000000" w:themeColor="text1"/>
          <w:szCs w:val="32"/>
        </w:rPr>
        <w:t>，石马河段长</w:t>
      </w:r>
      <w:r>
        <w:rPr>
          <w:rFonts w:hint="eastAsia"/>
          <w:color w:val="000000" w:themeColor="text1"/>
          <w:szCs w:val="32"/>
        </w:rPr>
        <w:t>2.87km</w:t>
      </w:r>
      <w:r>
        <w:rPr>
          <w:rFonts w:hint="eastAsia"/>
          <w:color w:val="000000" w:themeColor="text1"/>
          <w:szCs w:val="32"/>
        </w:rPr>
        <w:t>。</w:t>
      </w:r>
      <w:r>
        <w:rPr>
          <w:rFonts w:hint="eastAsia"/>
          <w:color w:val="000000" w:themeColor="text1"/>
          <w:szCs w:val="32"/>
        </w:rPr>
        <w:t>重庆市发展改革委以“渝发改</w:t>
      </w:r>
      <w:r>
        <w:rPr>
          <w:rFonts w:hint="eastAsia"/>
          <w:color w:val="000000" w:themeColor="text1"/>
          <w:szCs w:val="32"/>
        </w:rPr>
        <w:t>振兴</w:t>
      </w:r>
      <w:r>
        <w:rPr>
          <w:rFonts w:hint="eastAsia"/>
          <w:color w:val="000000" w:themeColor="text1"/>
          <w:szCs w:val="32"/>
        </w:rPr>
        <w:t>〔</w:t>
      </w:r>
      <w:r>
        <w:rPr>
          <w:rFonts w:hint="eastAsia"/>
          <w:color w:val="000000" w:themeColor="text1"/>
          <w:szCs w:val="32"/>
        </w:rPr>
        <w:t>202</w:t>
      </w:r>
      <w:r>
        <w:rPr>
          <w:rFonts w:hint="eastAsia"/>
          <w:color w:val="000000" w:themeColor="text1"/>
          <w:szCs w:val="32"/>
        </w:rPr>
        <w:t>3</w:t>
      </w:r>
      <w:r>
        <w:rPr>
          <w:rFonts w:hint="eastAsia"/>
          <w:color w:val="000000" w:themeColor="text1"/>
          <w:szCs w:val="32"/>
        </w:rPr>
        <w:t>〕</w:t>
      </w:r>
      <w:r>
        <w:rPr>
          <w:rFonts w:hint="eastAsia"/>
          <w:color w:val="000000" w:themeColor="text1"/>
          <w:szCs w:val="32"/>
        </w:rPr>
        <w:t>649</w:t>
      </w:r>
      <w:r>
        <w:rPr>
          <w:rFonts w:hint="eastAsia"/>
          <w:color w:val="000000" w:themeColor="text1"/>
          <w:szCs w:val="32"/>
        </w:rPr>
        <w:t>号”文对</w:t>
      </w:r>
      <w:r>
        <w:rPr>
          <w:rFonts w:hint="eastAsia"/>
          <w:color w:val="000000" w:themeColor="text1"/>
          <w:szCs w:val="32"/>
        </w:rPr>
        <w:t>本</w:t>
      </w:r>
      <w:r>
        <w:rPr>
          <w:rFonts w:hint="eastAsia"/>
          <w:color w:val="000000" w:themeColor="text1"/>
          <w:szCs w:val="32"/>
        </w:rPr>
        <w:t>工程可行性研究报告进行了批复。</w:t>
      </w:r>
    </w:p>
    <w:p w:rsidR="007966E1" w:rsidRDefault="00E17667" w:rsidP="00E71597">
      <w:pPr>
        <w:adjustRightInd w:val="0"/>
        <w:snapToGrid w:val="0"/>
        <w:spacing w:line="594" w:lineRule="exact"/>
        <w:rPr>
          <w:szCs w:val="32"/>
        </w:rPr>
      </w:pPr>
      <w:r>
        <w:rPr>
          <w:rFonts w:hint="eastAsia"/>
          <w:szCs w:val="32"/>
        </w:rPr>
        <w:t>受</w:t>
      </w:r>
      <w:r>
        <w:rPr>
          <w:rFonts w:cs="方正楷体_GBK" w:hint="eastAsia"/>
          <w:kern w:val="0"/>
          <w:szCs w:val="32"/>
        </w:rPr>
        <w:t>重庆奉节生态旅游开发有限公司</w:t>
      </w:r>
      <w:r>
        <w:rPr>
          <w:rFonts w:hint="eastAsia"/>
          <w:szCs w:val="32"/>
        </w:rPr>
        <w:t>（以下简称项目法人）</w:t>
      </w:r>
      <w:r>
        <w:rPr>
          <w:rFonts w:hint="eastAsia"/>
          <w:szCs w:val="32"/>
        </w:rPr>
        <w:t>委托，中冶赛迪工程技术股份有限公司、长江生态（湖北）科技发展有限责任公司、长江岩土工程有限公司</w:t>
      </w:r>
      <w:r>
        <w:rPr>
          <w:rFonts w:hint="eastAsia"/>
          <w:szCs w:val="32"/>
        </w:rPr>
        <w:t>、</w:t>
      </w:r>
      <w:r>
        <w:rPr>
          <w:rFonts w:hint="eastAsia"/>
          <w:szCs w:val="32"/>
        </w:rPr>
        <w:t>重庆市水利电力建筑勘测设计研究院有限公司（以下简称设计单位）于</w:t>
      </w:r>
      <w:r>
        <w:rPr>
          <w:rFonts w:hint="eastAsia"/>
          <w:szCs w:val="32"/>
        </w:rPr>
        <w:t>202</w:t>
      </w:r>
      <w:r>
        <w:rPr>
          <w:rFonts w:hint="eastAsia"/>
          <w:szCs w:val="32"/>
        </w:rPr>
        <w:t>3</w:t>
      </w:r>
      <w:r>
        <w:rPr>
          <w:rFonts w:hint="eastAsia"/>
          <w:szCs w:val="32"/>
        </w:rPr>
        <w:t>年</w:t>
      </w:r>
      <w:r>
        <w:rPr>
          <w:rFonts w:hint="eastAsia"/>
          <w:szCs w:val="32"/>
        </w:rPr>
        <w:t>6</w:t>
      </w:r>
      <w:r>
        <w:rPr>
          <w:rFonts w:hint="eastAsia"/>
          <w:szCs w:val="32"/>
        </w:rPr>
        <w:t>月编制完成《奉节县草堂湖岸线及消落区综合整治工程（岸坡改造工程</w:t>
      </w:r>
      <w:r>
        <w:rPr>
          <w:rFonts w:hint="eastAsia"/>
          <w:szCs w:val="32"/>
        </w:rPr>
        <w:t>部分</w:t>
      </w:r>
      <w:r>
        <w:rPr>
          <w:rFonts w:hint="eastAsia"/>
          <w:szCs w:val="32"/>
        </w:rPr>
        <w:t>）初步设计报告》（以下简称《初设报告》），</w:t>
      </w:r>
      <w:r>
        <w:rPr>
          <w:rFonts w:hint="eastAsia"/>
          <w:szCs w:val="32"/>
        </w:rPr>
        <w:t>202</w:t>
      </w:r>
      <w:r>
        <w:rPr>
          <w:rFonts w:hint="eastAsia"/>
          <w:szCs w:val="32"/>
        </w:rPr>
        <w:t>3</w:t>
      </w:r>
      <w:r>
        <w:rPr>
          <w:rFonts w:hint="eastAsia"/>
          <w:szCs w:val="32"/>
        </w:rPr>
        <w:t>年</w:t>
      </w:r>
      <w:r>
        <w:rPr>
          <w:rFonts w:hint="eastAsia"/>
          <w:szCs w:val="32"/>
        </w:rPr>
        <w:t>6</w:t>
      </w:r>
      <w:r>
        <w:rPr>
          <w:rFonts w:hint="eastAsia"/>
          <w:szCs w:val="32"/>
        </w:rPr>
        <w:t>月</w:t>
      </w:r>
      <w:r>
        <w:rPr>
          <w:rFonts w:hint="eastAsia"/>
          <w:szCs w:val="32"/>
        </w:rPr>
        <w:t>2</w:t>
      </w:r>
      <w:r>
        <w:rPr>
          <w:rFonts w:hint="eastAsia"/>
          <w:szCs w:val="32"/>
        </w:rPr>
        <w:t>6</w:t>
      </w:r>
      <w:r>
        <w:rPr>
          <w:rFonts w:hint="eastAsia"/>
          <w:szCs w:val="32"/>
        </w:rPr>
        <w:t>日项目法人经</w:t>
      </w:r>
      <w:r>
        <w:rPr>
          <w:rFonts w:hint="eastAsia"/>
          <w:szCs w:val="32"/>
        </w:rPr>
        <w:t>奉节县</w:t>
      </w:r>
      <w:r>
        <w:rPr>
          <w:rFonts w:hint="eastAsia"/>
          <w:szCs w:val="32"/>
        </w:rPr>
        <w:t>水利局向我局报送了相关资料。</w:t>
      </w:r>
    </w:p>
    <w:p w:rsidR="007966E1" w:rsidRDefault="00E17667" w:rsidP="00E71597">
      <w:pPr>
        <w:adjustRightInd w:val="0"/>
        <w:snapToGrid w:val="0"/>
        <w:spacing w:line="594" w:lineRule="exact"/>
        <w:rPr>
          <w:szCs w:val="32"/>
        </w:rPr>
      </w:pPr>
      <w:r>
        <w:rPr>
          <w:rFonts w:hint="eastAsia"/>
          <w:szCs w:val="32"/>
        </w:rPr>
        <w:t>202</w:t>
      </w:r>
      <w:r>
        <w:rPr>
          <w:rFonts w:hint="eastAsia"/>
          <w:szCs w:val="32"/>
        </w:rPr>
        <w:t>3</w:t>
      </w:r>
      <w:r>
        <w:rPr>
          <w:rFonts w:hint="eastAsia"/>
          <w:szCs w:val="32"/>
        </w:rPr>
        <w:t>年</w:t>
      </w:r>
      <w:r>
        <w:rPr>
          <w:rFonts w:hint="eastAsia"/>
          <w:szCs w:val="32"/>
        </w:rPr>
        <w:t>6</w:t>
      </w:r>
      <w:r>
        <w:rPr>
          <w:rFonts w:hint="eastAsia"/>
          <w:szCs w:val="32"/>
        </w:rPr>
        <w:t>月</w:t>
      </w:r>
      <w:r>
        <w:rPr>
          <w:rFonts w:hint="eastAsia"/>
          <w:szCs w:val="32"/>
        </w:rPr>
        <w:t>30</w:t>
      </w:r>
      <w:r>
        <w:rPr>
          <w:rFonts w:hint="eastAsia"/>
          <w:szCs w:val="32"/>
        </w:rPr>
        <w:t>日</w:t>
      </w:r>
      <w:r>
        <w:rPr>
          <w:rFonts w:hint="eastAsia"/>
          <w:szCs w:val="32"/>
        </w:rPr>
        <w:t>，重庆市水利局</w:t>
      </w:r>
      <w:r>
        <w:rPr>
          <w:rFonts w:hint="eastAsia"/>
          <w:szCs w:val="32"/>
        </w:rPr>
        <w:t>组织召开了《初设报告》专家评审会议，奉节县水利局，项目法人，设计单位</w:t>
      </w:r>
      <w:r>
        <w:rPr>
          <w:rFonts w:hint="eastAsia"/>
          <w:szCs w:val="32"/>
        </w:rPr>
        <w:t>的</w:t>
      </w:r>
      <w:r>
        <w:rPr>
          <w:rFonts w:hint="eastAsia"/>
          <w:szCs w:val="32"/>
        </w:rPr>
        <w:t>代表参加了会议。会议成立了专家组</w:t>
      </w:r>
      <w:r>
        <w:rPr>
          <w:rFonts w:hint="eastAsia"/>
          <w:szCs w:val="32"/>
        </w:rPr>
        <w:t>，</w:t>
      </w:r>
      <w:r>
        <w:rPr>
          <w:rFonts w:hint="eastAsia"/>
          <w:szCs w:val="32"/>
        </w:rPr>
        <w:t>专家会前认真详细审阅了</w:t>
      </w:r>
      <w:r>
        <w:rPr>
          <w:rFonts w:hint="eastAsia"/>
          <w:szCs w:val="32"/>
        </w:rPr>
        <w:t>相关资料</w:t>
      </w:r>
      <w:r>
        <w:rPr>
          <w:rFonts w:hint="eastAsia"/>
          <w:szCs w:val="32"/>
        </w:rPr>
        <w:t>，</w:t>
      </w:r>
      <w:r>
        <w:rPr>
          <w:rFonts w:hint="eastAsia"/>
          <w:szCs w:val="32"/>
        </w:rPr>
        <w:lastRenderedPageBreak/>
        <w:t>会上进行了充分讨论，</w:t>
      </w:r>
      <w:r>
        <w:rPr>
          <w:rFonts w:hint="eastAsia"/>
          <w:szCs w:val="32"/>
        </w:rPr>
        <w:t>并</w:t>
      </w:r>
      <w:r>
        <w:rPr>
          <w:rFonts w:hint="eastAsia"/>
          <w:szCs w:val="32"/>
        </w:rPr>
        <w:t>提出了修改补充意见。设计质量</w:t>
      </w:r>
      <w:r>
        <w:rPr>
          <w:rFonts w:hint="eastAsia"/>
          <w:szCs w:val="32"/>
        </w:rPr>
        <w:t>评价结论</w:t>
      </w:r>
      <w:r>
        <w:rPr>
          <w:rFonts w:hint="eastAsia"/>
          <w:szCs w:val="32"/>
        </w:rPr>
        <w:t>为基本合格</w:t>
      </w:r>
      <w:r>
        <w:rPr>
          <w:rFonts w:hint="eastAsia"/>
          <w:szCs w:val="32"/>
        </w:rPr>
        <w:t>。</w:t>
      </w:r>
      <w:r>
        <w:rPr>
          <w:rFonts w:hint="eastAsia"/>
          <w:szCs w:val="32"/>
        </w:rPr>
        <w:t>202</w:t>
      </w:r>
      <w:r>
        <w:rPr>
          <w:rFonts w:hint="eastAsia"/>
          <w:szCs w:val="32"/>
        </w:rPr>
        <w:t>3</w:t>
      </w:r>
      <w:r>
        <w:rPr>
          <w:rFonts w:hint="eastAsia"/>
          <w:szCs w:val="32"/>
        </w:rPr>
        <w:t>年</w:t>
      </w:r>
      <w:r>
        <w:rPr>
          <w:rFonts w:hint="eastAsia"/>
          <w:szCs w:val="32"/>
        </w:rPr>
        <w:t>7</w:t>
      </w:r>
      <w:r>
        <w:rPr>
          <w:rFonts w:hint="eastAsia"/>
          <w:szCs w:val="32"/>
        </w:rPr>
        <w:t>月</w:t>
      </w:r>
      <w:r>
        <w:rPr>
          <w:rFonts w:hint="eastAsia"/>
          <w:szCs w:val="32"/>
        </w:rPr>
        <w:t>14</w:t>
      </w:r>
      <w:r>
        <w:rPr>
          <w:rFonts w:hint="eastAsia"/>
          <w:szCs w:val="32"/>
        </w:rPr>
        <w:t>日</w:t>
      </w:r>
      <w:r>
        <w:rPr>
          <w:rFonts w:hint="eastAsia"/>
          <w:szCs w:val="32"/>
        </w:rPr>
        <w:t>，项目法人提交了修改后的《初设报告》，经专家组复核，认为《初设报告》编制深度基本满足现行编规要求，形成专家评审意见如下：</w:t>
      </w:r>
    </w:p>
    <w:p w:rsidR="007966E1" w:rsidRDefault="00E17667" w:rsidP="00E71597">
      <w:pPr>
        <w:adjustRightInd w:val="0"/>
        <w:snapToGrid w:val="0"/>
        <w:spacing w:line="594" w:lineRule="exact"/>
        <w:rPr>
          <w:rFonts w:ascii="方正黑体_GBK" w:eastAsia="方正黑体_GBK" w:hAnsi="方正黑体_GBK" w:cs="方正黑体_GBK"/>
          <w:szCs w:val="32"/>
        </w:rPr>
      </w:pPr>
      <w:r>
        <w:rPr>
          <w:rFonts w:ascii="方正黑体_GBK" w:eastAsia="方正黑体_GBK" w:hAnsi="方正黑体_GBK" w:cs="方正黑体_GBK" w:hint="eastAsia"/>
          <w:szCs w:val="32"/>
        </w:rPr>
        <w:t>一、水文</w:t>
      </w:r>
    </w:p>
    <w:p w:rsidR="007966E1" w:rsidRDefault="00E17667" w:rsidP="00E71597">
      <w:pPr>
        <w:adjustRightInd w:val="0"/>
        <w:snapToGrid w:val="0"/>
        <w:spacing w:line="594" w:lineRule="exact"/>
        <w:rPr>
          <w:rFonts w:ascii="方正楷体_GBK" w:eastAsia="方正楷体_GBK" w:hAnsi="方正楷体_GBK" w:cs="方正楷体_GBK"/>
          <w:color w:val="FF0000"/>
          <w:szCs w:val="32"/>
        </w:rPr>
      </w:pPr>
      <w:r>
        <w:rPr>
          <w:rFonts w:ascii="方正楷体_GBK" w:eastAsia="方正楷体_GBK" w:hAnsi="方正楷体_GBK" w:cs="方正楷体_GBK" w:hint="eastAsia"/>
          <w:szCs w:val="32"/>
        </w:rPr>
        <w:t>（一）</w:t>
      </w:r>
      <w:r>
        <w:rPr>
          <w:rFonts w:ascii="方正楷体_GBK" w:eastAsia="方正楷体_GBK" w:hAnsi="方正楷体_GBK" w:cs="方正楷体_GBK" w:hint="eastAsia"/>
          <w:szCs w:val="32"/>
        </w:rPr>
        <w:t>基本资料。</w:t>
      </w:r>
    </w:p>
    <w:p w:rsidR="007966E1" w:rsidRDefault="00E17667" w:rsidP="00E71597">
      <w:pPr>
        <w:adjustRightInd w:val="0"/>
        <w:snapToGrid w:val="0"/>
        <w:spacing w:line="594" w:lineRule="exact"/>
        <w:rPr>
          <w:szCs w:val="32"/>
        </w:rPr>
      </w:pPr>
      <w:r>
        <w:rPr>
          <w:rFonts w:hint="eastAsia"/>
          <w:szCs w:val="32"/>
        </w:rPr>
        <w:t>同意设计参证站选择。</w:t>
      </w:r>
    </w:p>
    <w:p w:rsidR="007966E1" w:rsidRDefault="00E17667" w:rsidP="00E71597">
      <w:pPr>
        <w:adjustRightInd w:val="0"/>
        <w:snapToGrid w:val="0"/>
        <w:spacing w:line="594" w:lineRule="exact"/>
        <w:rPr>
          <w:szCs w:val="32"/>
        </w:rPr>
      </w:pPr>
      <w:r>
        <w:rPr>
          <w:rFonts w:hint="eastAsia"/>
          <w:szCs w:val="32"/>
        </w:rPr>
        <w:t>本工程位于草堂河河口附近，涉及长江、草堂河及其左岸支流石马河。草堂河入河口长江干流上游</w:t>
      </w:r>
      <w:r>
        <w:rPr>
          <w:rFonts w:hint="eastAsia"/>
          <w:szCs w:val="32"/>
        </w:rPr>
        <w:t>135km</w:t>
      </w:r>
      <w:r>
        <w:rPr>
          <w:rFonts w:hint="eastAsia"/>
          <w:szCs w:val="32"/>
        </w:rPr>
        <w:t>处</w:t>
      </w:r>
      <w:r>
        <w:rPr>
          <w:rFonts w:hint="eastAsia"/>
          <w:szCs w:val="32"/>
        </w:rPr>
        <w:t>有万县水文站，下游</w:t>
      </w:r>
      <w:r>
        <w:rPr>
          <w:rFonts w:hint="eastAsia"/>
          <w:szCs w:val="32"/>
        </w:rPr>
        <w:t>33km</w:t>
      </w:r>
      <w:r>
        <w:rPr>
          <w:rFonts w:hint="eastAsia"/>
          <w:szCs w:val="32"/>
        </w:rPr>
        <w:t>处有巫山水位站，邻近流域梅溪河干流上有芝麻田水文站，工程邻近还有奉节气象站和渡口坝雨量站，以上测站可作为本次水文计算的参证站</w:t>
      </w:r>
      <w:r>
        <w:rPr>
          <w:szCs w:val="32"/>
        </w:rPr>
        <w:t>。</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（二）设计洪水</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基本同意设计洪水计算方法和成果。</w:t>
      </w:r>
    </w:p>
    <w:p w:rsidR="007966E1" w:rsidRDefault="00E17667" w:rsidP="00E71597">
      <w:pPr>
        <w:adjustRightInd w:val="0"/>
        <w:snapToGrid w:val="0"/>
        <w:spacing w:line="594" w:lineRule="exact"/>
        <w:rPr>
          <w:szCs w:val="32"/>
        </w:rPr>
      </w:pPr>
      <w:r>
        <w:rPr>
          <w:rFonts w:hint="eastAsia"/>
          <w:szCs w:val="32"/>
        </w:rPr>
        <w:t>参证站万县水文站设计洪水成果在可研阶段采用该站</w:t>
      </w:r>
      <w:r>
        <w:rPr>
          <w:rFonts w:hint="eastAsia"/>
          <w:szCs w:val="32"/>
        </w:rPr>
        <w:t>1951</w:t>
      </w:r>
      <w:r>
        <w:rPr>
          <w:rFonts w:hint="eastAsia"/>
          <w:szCs w:val="32"/>
        </w:rPr>
        <w:t>年</w:t>
      </w:r>
      <w:r>
        <w:rPr>
          <w:rFonts w:hint="eastAsia"/>
          <w:szCs w:val="32"/>
        </w:rPr>
        <w:t>~</w:t>
      </w:r>
      <w:r>
        <w:rPr>
          <w:rFonts w:hint="eastAsia"/>
          <w:szCs w:val="32"/>
        </w:rPr>
        <w:t>2015</w:t>
      </w:r>
      <w:r>
        <w:rPr>
          <w:rFonts w:hint="eastAsia"/>
          <w:szCs w:val="32"/>
        </w:rPr>
        <w:t>年历年最大洪峰流量加入历史洪水调查成果，经频率适线后得到；经与《长江三峡水利枢纽工程初步设计报告》中成果比较后相差较小，</w:t>
      </w:r>
      <w:r>
        <w:rPr>
          <w:rFonts w:hint="eastAsia"/>
          <w:szCs w:val="32"/>
        </w:rPr>
        <w:t>经综合分析，</w:t>
      </w:r>
      <w:r>
        <w:rPr>
          <w:rFonts w:hint="eastAsia"/>
          <w:szCs w:val="32"/>
        </w:rPr>
        <w:t>推荐采用《长江三峡水利枢纽工程初步设计报告》成果。本阶段将万县水文站资料延长到</w:t>
      </w:r>
      <w:r>
        <w:rPr>
          <w:rFonts w:hint="eastAsia"/>
          <w:szCs w:val="32"/>
        </w:rPr>
        <w:t>2022</w:t>
      </w:r>
      <w:r>
        <w:rPr>
          <w:rFonts w:hint="eastAsia"/>
          <w:szCs w:val="32"/>
        </w:rPr>
        <w:t>年，得到该站各频率设计洪水成果，经与可研阶段采用的《长江三峡水利枢纽工程初步设计报告》成果对比分析，相差较小，仍采用可研阶段成果。</w:t>
      </w:r>
    </w:p>
    <w:p w:rsidR="007966E1" w:rsidRDefault="00E17667" w:rsidP="00E71597">
      <w:pPr>
        <w:adjustRightInd w:val="0"/>
        <w:snapToGrid w:val="0"/>
        <w:spacing w:line="594" w:lineRule="exact"/>
        <w:rPr>
          <w:szCs w:val="32"/>
        </w:rPr>
      </w:pPr>
      <w:r>
        <w:rPr>
          <w:rFonts w:hint="eastAsia"/>
          <w:szCs w:val="32"/>
        </w:rPr>
        <w:lastRenderedPageBreak/>
        <w:t>长江草堂河入河口段设计洪水采用水文比拟法计算，</w:t>
      </w:r>
      <w:r>
        <w:rPr>
          <w:rFonts w:hint="eastAsia"/>
          <w:szCs w:val="32"/>
        </w:rPr>
        <w:t>50</w:t>
      </w:r>
      <w:r>
        <w:rPr>
          <w:rFonts w:hint="eastAsia"/>
          <w:szCs w:val="32"/>
        </w:rPr>
        <w:t>年一</w:t>
      </w:r>
      <w:r>
        <w:rPr>
          <w:rFonts w:hint="eastAsia"/>
          <w:szCs w:val="32"/>
        </w:rPr>
        <w:t>遇</w:t>
      </w:r>
      <w:r>
        <w:rPr>
          <w:rFonts w:hint="eastAsia"/>
          <w:szCs w:val="32"/>
        </w:rPr>
        <w:t>设计洪水流量为</w:t>
      </w:r>
      <w:r>
        <w:rPr>
          <w:rFonts w:hint="eastAsia"/>
          <w:szCs w:val="32"/>
        </w:rPr>
        <w:t>82600m</w:t>
      </w:r>
      <w:r>
        <w:rPr>
          <w:rFonts w:hint="eastAsia"/>
          <w:szCs w:val="32"/>
          <w:vertAlign w:val="superscript"/>
        </w:rPr>
        <w:t>3</w:t>
      </w:r>
      <w:r>
        <w:rPr>
          <w:rFonts w:hint="eastAsia"/>
          <w:szCs w:val="32"/>
        </w:rPr>
        <w:t>/s</w:t>
      </w:r>
      <w:r>
        <w:rPr>
          <w:rFonts w:hint="eastAsia"/>
          <w:szCs w:val="32"/>
        </w:rPr>
        <w:t>，</w:t>
      </w:r>
      <w:r>
        <w:rPr>
          <w:rFonts w:hint="eastAsia"/>
          <w:szCs w:val="32"/>
        </w:rPr>
        <w:t>20</w:t>
      </w:r>
      <w:r>
        <w:rPr>
          <w:rFonts w:hint="eastAsia"/>
          <w:szCs w:val="32"/>
        </w:rPr>
        <w:t>年一遇设计洪水流量为</w:t>
      </w:r>
      <w:r>
        <w:rPr>
          <w:rFonts w:hint="eastAsia"/>
          <w:szCs w:val="32"/>
        </w:rPr>
        <w:t>75400m</w:t>
      </w:r>
      <w:r>
        <w:rPr>
          <w:rFonts w:hint="eastAsia"/>
          <w:szCs w:val="32"/>
          <w:vertAlign w:val="superscript"/>
        </w:rPr>
        <w:t>3</w:t>
      </w:r>
      <w:r>
        <w:rPr>
          <w:rFonts w:hint="eastAsia"/>
          <w:szCs w:val="32"/>
        </w:rPr>
        <w:t>/s</w:t>
      </w:r>
      <w:r>
        <w:rPr>
          <w:rFonts w:hint="eastAsia"/>
          <w:szCs w:val="32"/>
        </w:rPr>
        <w:t>，与可研阶段</w:t>
      </w:r>
      <w:r>
        <w:rPr>
          <w:rFonts w:hint="eastAsia"/>
          <w:szCs w:val="32"/>
        </w:rPr>
        <w:t>成果</w:t>
      </w:r>
      <w:r>
        <w:rPr>
          <w:rFonts w:hint="eastAsia"/>
          <w:szCs w:val="32"/>
        </w:rPr>
        <w:t>一致。</w:t>
      </w:r>
    </w:p>
    <w:p w:rsidR="007966E1" w:rsidRDefault="00E17667" w:rsidP="00E71597">
      <w:pPr>
        <w:adjustRightInd w:val="0"/>
        <w:snapToGrid w:val="0"/>
        <w:spacing w:line="594" w:lineRule="exact"/>
        <w:rPr>
          <w:szCs w:val="32"/>
        </w:rPr>
      </w:pPr>
      <w:r>
        <w:rPr>
          <w:rFonts w:hint="eastAsia"/>
          <w:szCs w:val="32"/>
        </w:rPr>
        <w:t>草堂河、石马河及其支沟设计洪水分别采用邻近的奉节气象站和《四川省中小流域暴雨洪水计算手册》（以下简称《手册》）中查值成果，用推理公式法和瞬时单位线法计算</w:t>
      </w:r>
      <w:r>
        <w:rPr>
          <w:rFonts w:hint="eastAsia"/>
          <w:szCs w:val="32"/>
        </w:rPr>
        <w:t>，</w:t>
      </w:r>
      <w:r>
        <w:rPr>
          <w:rFonts w:hint="eastAsia"/>
          <w:szCs w:val="32"/>
        </w:rPr>
        <w:t>从工程安全角度考虑，推荐采用《手册》查值暴雨参数用推理公式法计算的设计洪水成果，与可研阶段</w:t>
      </w:r>
      <w:r>
        <w:rPr>
          <w:rFonts w:hint="eastAsia"/>
          <w:szCs w:val="32"/>
        </w:rPr>
        <w:t>成果</w:t>
      </w:r>
      <w:r>
        <w:rPr>
          <w:rFonts w:hint="eastAsia"/>
          <w:szCs w:val="32"/>
        </w:rPr>
        <w:t>一致</w:t>
      </w:r>
      <w:r>
        <w:rPr>
          <w:szCs w:val="32"/>
        </w:rPr>
        <w:t>。</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（三）分期设计洪水</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基本同意分期时段划分和分期设计洪水计算成果，与可研阶段</w:t>
      </w:r>
      <w:r>
        <w:rPr>
          <w:rFonts w:hint="eastAsia"/>
          <w:szCs w:val="32"/>
        </w:rPr>
        <w:t>成果</w:t>
      </w:r>
      <w:r>
        <w:rPr>
          <w:rFonts w:hint="eastAsia"/>
          <w:szCs w:val="32"/>
        </w:rPr>
        <w:t>一致</w:t>
      </w:r>
      <w:r>
        <w:rPr>
          <w:szCs w:val="32"/>
        </w:rPr>
        <w:t>。</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（四）水位流量关系</w:t>
      </w:r>
      <w:r>
        <w:rPr>
          <w:rFonts w:ascii="方正楷体_GBK" w:eastAsia="方正楷体_GBK" w:hAnsi="方正楷体_GBK" w:cs="方正楷体_GBK" w:hint="eastAsia"/>
          <w:szCs w:val="32"/>
        </w:rPr>
        <w:t>。</w:t>
      </w:r>
    </w:p>
    <w:p w:rsidR="007966E1" w:rsidRDefault="00E17667">
      <w:pPr>
        <w:adjustRightInd w:val="0"/>
        <w:snapToGrid w:val="0"/>
        <w:spacing w:line="594" w:lineRule="exact"/>
        <w:rPr>
          <w:color w:val="FF0000"/>
          <w:szCs w:val="32"/>
        </w:rPr>
      </w:pPr>
      <w:r>
        <w:rPr>
          <w:rFonts w:hint="eastAsia"/>
          <w:szCs w:val="32"/>
        </w:rPr>
        <w:t>基本同意水位流量关系成果</w:t>
      </w:r>
      <w:r>
        <w:rPr>
          <w:szCs w:val="32"/>
        </w:rPr>
        <w:t>。</w:t>
      </w:r>
    </w:p>
    <w:p w:rsidR="007966E1" w:rsidRDefault="00E17667" w:rsidP="00E71597">
      <w:pPr>
        <w:adjustRightInd w:val="0"/>
        <w:snapToGrid w:val="0"/>
        <w:spacing w:line="594" w:lineRule="exact"/>
        <w:rPr>
          <w:szCs w:val="32"/>
        </w:rPr>
      </w:pPr>
      <w:r>
        <w:rPr>
          <w:rFonts w:ascii="方正黑体_GBK" w:eastAsia="方正黑体_GBK" w:hAnsi="方正黑体_GBK" w:cs="方正黑体_GBK" w:hint="eastAsia"/>
          <w:szCs w:val="32"/>
        </w:rPr>
        <w:t>二、工程地质</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（一）区域构造稳定性与地震动参数</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工程区区域构造稳定性为好。根据中国地震局</w:t>
      </w:r>
      <w:r>
        <w:rPr>
          <w:rFonts w:hint="eastAsia"/>
          <w:szCs w:val="32"/>
        </w:rPr>
        <w:t>1/400</w:t>
      </w:r>
      <w:r>
        <w:rPr>
          <w:rFonts w:hint="eastAsia"/>
          <w:szCs w:val="32"/>
        </w:rPr>
        <w:t>万《中国地震动参数区划图》</w:t>
      </w:r>
      <w:r>
        <w:rPr>
          <w:rFonts w:hint="eastAsia"/>
          <w:szCs w:val="32"/>
        </w:rPr>
        <w:t>(GB18306-2015)</w:t>
      </w:r>
      <w:r>
        <w:rPr>
          <w:rFonts w:hint="eastAsia"/>
          <w:szCs w:val="32"/>
        </w:rPr>
        <w:t>，工程区内</w:t>
      </w:r>
      <w:r>
        <w:rPr>
          <w:rFonts w:hint="eastAsia"/>
          <w:szCs w:val="32"/>
        </w:rPr>
        <w:t>50</w:t>
      </w:r>
      <w:r>
        <w:rPr>
          <w:rFonts w:hint="eastAsia"/>
          <w:szCs w:val="32"/>
        </w:rPr>
        <w:t>年超越概率</w:t>
      </w:r>
      <w:r>
        <w:rPr>
          <w:rFonts w:hint="eastAsia"/>
          <w:szCs w:val="32"/>
        </w:rPr>
        <w:t>10%</w:t>
      </w:r>
      <w:r>
        <w:rPr>
          <w:rFonts w:hint="eastAsia"/>
          <w:szCs w:val="32"/>
        </w:rPr>
        <w:t>的地震动峰值加速度值为</w:t>
      </w:r>
      <w:r>
        <w:rPr>
          <w:rFonts w:hint="eastAsia"/>
          <w:szCs w:val="32"/>
        </w:rPr>
        <w:t>0.05g</w:t>
      </w:r>
      <w:r>
        <w:rPr>
          <w:rFonts w:hint="eastAsia"/>
          <w:szCs w:val="32"/>
        </w:rPr>
        <w:t>，反应谱特征周期为</w:t>
      </w:r>
      <w:r>
        <w:rPr>
          <w:rFonts w:hint="eastAsia"/>
          <w:szCs w:val="32"/>
        </w:rPr>
        <w:t>0.35s</w:t>
      </w:r>
      <w:r>
        <w:rPr>
          <w:rFonts w:hint="eastAsia"/>
          <w:szCs w:val="32"/>
        </w:rPr>
        <w:t>，相应地震烈度为</w:t>
      </w:r>
      <w:r>
        <w:rPr>
          <w:rFonts w:hint="eastAsia"/>
          <w:szCs w:val="32"/>
        </w:rPr>
        <w:t>VI</w:t>
      </w:r>
      <w:r>
        <w:rPr>
          <w:rFonts w:hint="eastAsia"/>
          <w:szCs w:val="32"/>
        </w:rPr>
        <w:t>度。</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（二）岸坡改造工程</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岸坡改造工程区总体地质条件较好。</w:t>
      </w:r>
    </w:p>
    <w:p w:rsidR="007966E1" w:rsidRDefault="00E17667" w:rsidP="00E71597">
      <w:pPr>
        <w:adjustRightInd w:val="0"/>
        <w:snapToGrid w:val="0"/>
        <w:spacing w:line="594" w:lineRule="exact"/>
        <w:rPr>
          <w:szCs w:val="32"/>
        </w:rPr>
      </w:pPr>
      <w:r>
        <w:rPr>
          <w:rFonts w:hint="eastAsia"/>
          <w:szCs w:val="32"/>
        </w:rPr>
        <w:t>存在的主要工程地质问题为月亮坪滑坡（国土原定滑坡），</w:t>
      </w:r>
      <w:r>
        <w:rPr>
          <w:rFonts w:hint="eastAsia"/>
          <w:szCs w:val="32"/>
        </w:rPr>
        <w:lastRenderedPageBreak/>
        <w:t>滑坡现状处于稳定状态，滑坡特征不明显。</w:t>
      </w:r>
    </w:p>
    <w:p w:rsidR="007966E1" w:rsidRDefault="00E17667" w:rsidP="00E71597">
      <w:pPr>
        <w:adjustRightInd w:val="0"/>
        <w:snapToGrid w:val="0"/>
        <w:spacing w:line="594" w:lineRule="exact"/>
        <w:rPr>
          <w:szCs w:val="32"/>
        </w:rPr>
      </w:pPr>
      <w:r>
        <w:rPr>
          <w:rFonts w:hint="eastAsia"/>
          <w:szCs w:val="32"/>
        </w:rPr>
        <w:t>工程基础主要置于第四系人工填土、碎块石土、粉质粘土夹碎石和卵石土上。对部分地基土进行夯实、换填处理能满足设计要求。填方边坡应采取护面和截排水措施，同时坡脚设置护脚、镇脚和防冲刷工程措施。</w:t>
      </w:r>
    </w:p>
    <w:p w:rsidR="007966E1" w:rsidRDefault="00E17667" w:rsidP="00E71597">
      <w:pPr>
        <w:adjustRightInd w:val="0"/>
        <w:snapToGrid w:val="0"/>
        <w:spacing w:line="594" w:lineRule="exact"/>
        <w:rPr>
          <w:szCs w:val="32"/>
        </w:rPr>
      </w:pPr>
      <w:r>
        <w:rPr>
          <w:rFonts w:hint="eastAsia"/>
          <w:szCs w:val="32"/>
        </w:rPr>
        <w:t>岸坡改造工程主要地质问题评价、岩（土）力学参数试验值及建议值基本合理，对地基和护坡措施建议基本合理。</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（三）月亮坪滑坡</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月亮坪滑坡（国土原定滑坡）位于草堂湖右岸里程</w:t>
      </w:r>
      <w:r>
        <w:rPr>
          <w:rFonts w:hint="eastAsia"/>
          <w:szCs w:val="32"/>
        </w:rPr>
        <w:t>CR5+440</w:t>
      </w:r>
      <w:r>
        <w:rPr>
          <w:rFonts w:hint="eastAsia"/>
          <w:szCs w:val="32"/>
        </w:rPr>
        <w:t>～</w:t>
      </w:r>
      <w:r>
        <w:rPr>
          <w:rFonts w:hint="eastAsia"/>
          <w:szCs w:val="32"/>
        </w:rPr>
        <w:t>CR5+532</w:t>
      </w:r>
      <w:r>
        <w:rPr>
          <w:rFonts w:hint="eastAsia"/>
          <w:szCs w:val="32"/>
        </w:rPr>
        <w:t>段，滑坡面积约</w:t>
      </w:r>
      <w:r>
        <w:rPr>
          <w:rFonts w:hint="eastAsia"/>
          <w:szCs w:val="32"/>
        </w:rPr>
        <w:t>1.21</w:t>
      </w:r>
      <w:r>
        <w:rPr>
          <w:rFonts w:hint="eastAsia"/>
          <w:szCs w:val="32"/>
        </w:rPr>
        <w:t>万</w:t>
      </w:r>
      <w:r>
        <w:rPr>
          <w:rFonts w:hint="eastAsia"/>
          <w:szCs w:val="32"/>
        </w:rPr>
        <w:t>m</w:t>
      </w:r>
      <w:r>
        <w:rPr>
          <w:rFonts w:hint="eastAsia"/>
          <w:szCs w:val="32"/>
          <w:vertAlign w:val="superscript"/>
        </w:rPr>
        <w:t>2</w:t>
      </w:r>
      <w:r>
        <w:rPr>
          <w:rFonts w:hint="eastAsia"/>
          <w:szCs w:val="32"/>
        </w:rPr>
        <w:t>，滑体厚度</w:t>
      </w:r>
      <w:r>
        <w:rPr>
          <w:rFonts w:hint="eastAsia"/>
          <w:szCs w:val="32"/>
        </w:rPr>
        <w:t>4.5</w:t>
      </w:r>
      <w:r>
        <w:rPr>
          <w:rFonts w:hint="eastAsia"/>
          <w:szCs w:val="32"/>
        </w:rPr>
        <w:t>m~</w:t>
      </w:r>
      <w:r>
        <w:rPr>
          <w:rFonts w:hint="eastAsia"/>
          <w:szCs w:val="32"/>
        </w:rPr>
        <w:t>17.9m</w:t>
      </w:r>
      <w:r>
        <w:rPr>
          <w:rFonts w:hint="eastAsia"/>
          <w:szCs w:val="32"/>
        </w:rPr>
        <w:t>，体积约</w:t>
      </w:r>
      <w:r>
        <w:rPr>
          <w:rFonts w:hint="eastAsia"/>
          <w:szCs w:val="32"/>
        </w:rPr>
        <w:t>16.3</w:t>
      </w:r>
      <w:r>
        <w:rPr>
          <w:rFonts w:hint="eastAsia"/>
          <w:szCs w:val="32"/>
        </w:rPr>
        <w:t>万</w:t>
      </w:r>
      <w:r>
        <w:rPr>
          <w:rFonts w:hint="eastAsia"/>
          <w:szCs w:val="32"/>
        </w:rPr>
        <w:t>m</w:t>
      </w:r>
      <w:r>
        <w:rPr>
          <w:rFonts w:hint="eastAsia"/>
          <w:szCs w:val="32"/>
          <w:vertAlign w:val="superscript"/>
        </w:rPr>
        <w:t>3</w:t>
      </w:r>
      <w:r>
        <w:rPr>
          <w:rFonts w:hint="eastAsia"/>
          <w:szCs w:val="32"/>
        </w:rPr>
        <w:t>。本次勘察报告结论为滑坡现状处于稳定状态，滑坡特</w:t>
      </w:r>
      <w:r>
        <w:rPr>
          <w:rFonts w:hint="eastAsia"/>
          <w:szCs w:val="32"/>
        </w:rPr>
        <w:t>征不明显。滑坡后缘出现房屋开裂等变形现象，主要由地基填土自动沉降引起。后期江水长期浸泡、水位陡涨陡落和冲刷、掏蚀，使土体内部填充物流失，加速其沉降，界面参数降低，有进一步发育成稳定性较差滑坡的可能性。</w:t>
      </w:r>
    </w:p>
    <w:p w:rsidR="007966E1" w:rsidRDefault="00E17667" w:rsidP="00E71597">
      <w:pPr>
        <w:adjustRightInd w:val="0"/>
        <w:snapToGrid w:val="0"/>
        <w:spacing w:line="594" w:lineRule="exact"/>
        <w:rPr>
          <w:szCs w:val="32"/>
        </w:rPr>
      </w:pPr>
      <w:r>
        <w:rPr>
          <w:rFonts w:hint="eastAsia"/>
          <w:szCs w:val="32"/>
        </w:rPr>
        <w:t>本次勘察根据填土回填时间、回填范围及密实状态分别提出设计参数和承载力建议</w:t>
      </w:r>
      <w:r>
        <w:rPr>
          <w:rFonts w:hint="eastAsia"/>
          <w:szCs w:val="32"/>
        </w:rPr>
        <w:t>值</w:t>
      </w:r>
      <w:r>
        <w:rPr>
          <w:rFonts w:hint="eastAsia"/>
          <w:szCs w:val="32"/>
        </w:rPr>
        <w:t>基本合理。</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（四）排洪建筑物工程</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排洪建筑物工程边坡处理和地基土处置措施建议基本合理。</w:t>
      </w:r>
    </w:p>
    <w:p w:rsidR="007966E1" w:rsidRDefault="00E17667" w:rsidP="00E71597">
      <w:pPr>
        <w:adjustRightInd w:val="0"/>
        <w:snapToGrid w:val="0"/>
        <w:spacing w:line="594" w:lineRule="exact"/>
        <w:rPr>
          <w:szCs w:val="32"/>
        </w:rPr>
      </w:pPr>
      <w:r>
        <w:rPr>
          <w:rFonts w:hint="eastAsia"/>
          <w:szCs w:val="32"/>
        </w:rPr>
        <w:t>排洪建筑物工程包含涵洞</w:t>
      </w:r>
      <w:r>
        <w:rPr>
          <w:rFonts w:hint="eastAsia"/>
          <w:szCs w:val="32"/>
        </w:rPr>
        <w:t>11</w:t>
      </w:r>
      <w:r>
        <w:rPr>
          <w:rFonts w:hint="eastAsia"/>
          <w:szCs w:val="32"/>
        </w:rPr>
        <w:t>座，其中箱涵</w:t>
      </w:r>
      <w:r>
        <w:rPr>
          <w:rFonts w:hint="eastAsia"/>
          <w:szCs w:val="32"/>
        </w:rPr>
        <w:t>6</w:t>
      </w:r>
      <w:r>
        <w:rPr>
          <w:rFonts w:hint="eastAsia"/>
          <w:szCs w:val="32"/>
        </w:rPr>
        <w:t>座，管涵</w:t>
      </w:r>
      <w:r>
        <w:rPr>
          <w:rFonts w:hint="eastAsia"/>
          <w:szCs w:val="32"/>
        </w:rPr>
        <w:t>5</w:t>
      </w:r>
      <w:r>
        <w:rPr>
          <w:rFonts w:hint="eastAsia"/>
          <w:szCs w:val="32"/>
        </w:rPr>
        <w:t>座。基础多以人工填土、碎石土、卵石土和粉质粘土夹碎石作为基础持力层，人工填土、碎石土、卵石土多呈</w:t>
      </w:r>
      <w:r>
        <w:rPr>
          <w:rFonts w:hint="eastAsia"/>
          <w:szCs w:val="32"/>
        </w:rPr>
        <w:t>松散～稍密状，粉质粘</w:t>
      </w:r>
      <w:r>
        <w:rPr>
          <w:rFonts w:hint="eastAsia"/>
          <w:szCs w:val="32"/>
        </w:rPr>
        <w:lastRenderedPageBreak/>
        <w:t>土夹碎石多呈可塑状，被库水位淹没浸泡后多呈塑软状，应进行地基处理。</w:t>
      </w:r>
    </w:p>
    <w:p w:rsidR="007966E1" w:rsidRDefault="00E17667" w:rsidP="00E71597">
      <w:pPr>
        <w:adjustRightInd w:val="0"/>
        <w:snapToGrid w:val="0"/>
        <w:spacing w:line="594" w:lineRule="exact"/>
        <w:rPr>
          <w:szCs w:val="32"/>
        </w:rPr>
      </w:pPr>
      <w:r>
        <w:rPr>
          <w:rFonts w:hint="eastAsia"/>
          <w:szCs w:val="32"/>
        </w:rPr>
        <w:t>涵洞施工开挖产生的临时基坑边坡，高度一般</w:t>
      </w:r>
      <w:r>
        <w:rPr>
          <w:rFonts w:hint="eastAsia"/>
          <w:szCs w:val="32"/>
        </w:rPr>
        <w:t>0.7</w:t>
      </w:r>
      <w:r>
        <w:rPr>
          <w:rFonts w:hint="eastAsia"/>
          <w:szCs w:val="32"/>
        </w:rPr>
        <w:t>m</w:t>
      </w:r>
      <w:r>
        <w:rPr>
          <w:rFonts w:hint="eastAsia"/>
          <w:szCs w:val="32"/>
        </w:rPr>
        <w:t>～</w:t>
      </w:r>
      <w:r>
        <w:rPr>
          <w:rFonts w:hint="eastAsia"/>
          <w:szCs w:val="32"/>
        </w:rPr>
        <w:t>5.4m</w:t>
      </w:r>
      <w:r>
        <w:rPr>
          <w:rFonts w:hint="eastAsia"/>
          <w:szCs w:val="32"/>
        </w:rPr>
        <w:t>，主要由土层组成，建议按</w:t>
      </w:r>
      <w:r>
        <w:rPr>
          <w:rFonts w:hint="eastAsia"/>
          <w:szCs w:val="32"/>
        </w:rPr>
        <w:t>1:1.0</w:t>
      </w:r>
      <w:r>
        <w:rPr>
          <w:rFonts w:hint="eastAsia"/>
          <w:szCs w:val="32"/>
        </w:rPr>
        <w:t>～</w:t>
      </w:r>
      <w:r>
        <w:rPr>
          <w:rFonts w:hint="eastAsia"/>
          <w:szCs w:val="32"/>
        </w:rPr>
        <w:t>1:1.5</w:t>
      </w:r>
      <w:r>
        <w:rPr>
          <w:rFonts w:hint="eastAsia"/>
          <w:szCs w:val="32"/>
        </w:rPr>
        <w:t>的坡率临时放坡或采取临时支护措施。跌水井施工开挖产生的临时基坑边坡，高度一般</w:t>
      </w:r>
      <w:r>
        <w:rPr>
          <w:rFonts w:hint="eastAsia"/>
          <w:szCs w:val="32"/>
        </w:rPr>
        <w:t>1.8</w:t>
      </w:r>
      <w:r>
        <w:rPr>
          <w:rFonts w:hint="eastAsia"/>
          <w:szCs w:val="32"/>
        </w:rPr>
        <w:t>m</w:t>
      </w:r>
      <w:r>
        <w:rPr>
          <w:rFonts w:hint="eastAsia"/>
          <w:szCs w:val="32"/>
        </w:rPr>
        <w:t>～</w:t>
      </w:r>
      <w:r>
        <w:rPr>
          <w:rFonts w:hint="eastAsia"/>
          <w:szCs w:val="32"/>
        </w:rPr>
        <w:t>7.5m</w:t>
      </w:r>
      <w:r>
        <w:rPr>
          <w:rFonts w:hint="eastAsia"/>
          <w:szCs w:val="32"/>
        </w:rPr>
        <w:t>，主要由土层组成，建议按</w:t>
      </w:r>
      <w:r>
        <w:rPr>
          <w:rFonts w:hint="eastAsia"/>
          <w:szCs w:val="32"/>
        </w:rPr>
        <w:t>1:1.5</w:t>
      </w:r>
      <w:r>
        <w:rPr>
          <w:rFonts w:hint="eastAsia"/>
          <w:szCs w:val="32"/>
        </w:rPr>
        <w:t>～</w:t>
      </w:r>
      <w:r>
        <w:rPr>
          <w:rFonts w:hint="eastAsia"/>
          <w:szCs w:val="32"/>
        </w:rPr>
        <w:t>1:2.0</w:t>
      </w:r>
      <w:r>
        <w:rPr>
          <w:rFonts w:hint="eastAsia"/>
          <w:szCs w:val="32"/>
        </w:rPr>
        <w:t>的坡率临时放坡或采取临时支护措施，并做好截排水措施。</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（五）天然建筑材料</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天然建筑材料调查评价基本合理</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混凝土骨料、块石料、砂料在奉节县草堂镇东坡村灰岩料场（黄芒沟采石场）购买</w:t>
      </w:r>
      <w:r>
        <w:rPr>
          <w:rFonts w:hint="eastAsia"/>
          <w:szCs w:val="32"/>
        </w:rPr>
        <w:t>，储量、质量均满足设计要求；回填料主要采用岸坡工程开挖料以及草堂湖草堂河起点</w:t>
      </w:r>
      <w:r>
        <w:rPr>
          <w:rFonts w:hint="eastAsia"/>
          <w:szCs w:val="32"/>
        </w:rPr>
        <w:t>桩号</w:t>
      </w:r>
      <w:r>
        <w:rPr>
          <w:rFonts w:hint="eastAsia"/>
          <w:szCs w:val="32"/>
        </w:rPr>
        <w:t>CR0+000.00</w:t>
      </w:r>
      <w:r>
        <w:rPr>
          <w:rFonts w:hint="eastAsia"/>
          <w:szCs w:val="32"/>
        </w:rPr>
        <w:t>～</w:t>
      </w:r>
      <w:r>
        <w:rPr>
          <w:rFonts w:hint="eastAsia"/>
          <w:szCs w:val="32"/>
        </w:rPr>
        <w:t>CR0+455.00</w:t>
      </w:r>
      <w:r>
        <w:rPr>
          <w:rFonts w:hint="eastAsia"/>
          <w:szCs w:val="32"/>
        </w:rPr>
        <w:t>段开挖料，可满足需求；成品料和砂卵石料可临近厂区或区县购买。</w:t>
      </w:r>
    </w:p>
    <w:p w:rsidR="007966E1" w:rsidRDefault="00E17667" w:rsidP="00E71597">
      <w:pPr>
        <w:adjustRightInd w:val="0"/>
        <w:snapToGrid w:val="0"/>
        <w:spacing w:line="594" w:lineRule="exact"/>
        <w:rPr>
          <w:rFonts w:ascii="方正黑体_GBK" w:eastAsia="方正黑体_GBK" w:hAnsi="方正黑体_GBK" w:cs="方正黑体_GBK"/>
          <w:szCs w:val="32"/>
        </w:rPr>
      </w:pPr>
      <w:r>
        <w:rPr>
          <w:rFonts w:ascii="方正黑体_GBK" w:eastAsia="方正黑体_GBK" w:hAnsi="方正黑体_GBK" w:cs="方正黑体_GBK" w:hint="eastAsia"/>
          <w:szCs w:val="32"/>
        </w:rPr>
        <w:t>三、工程任务和规模</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（一）工程任务</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工程建设任务为稳定库岸边坡，改善消落区生态环境，为草堂湖配套滨江步道，促进奉节县旅游发展。</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w:t>
      </w:r>
      <w:r>
        <w:rPr>
          <w:rFonts w:ascii="方正楷体_GBK" w:eastAsia="方正楷体_GBK" w:hAnsi="方正楷体_GBK" w:cs="方正楷体_GBK" w:hint="eastAsia"/>
          <w:szCs w:val="32"/>
        </w:rPr>
        <w:t>二</w:t>
      </w:r>
      <w:r>
        <w:rPr>
          <w:rFonts w:ascii="方正楷体_GBK" w:eastAsia="方正楷体_GBK" w:hAnsi="方正楷体_GBK" w:cs="方正楷体_GBK" w:hint="eastAsia"/>
          <w:szCs w:val="32"/>
        </w:rPr>
        <w:t>）工程规模</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ind w:firstLine="643"/>
        <w:rPr>
          <w:b/>
          <w:bCs/>
          <w:szCs w:val="32"/>
        </w:rPr>
      </w:pPr>
      <w:r>
        <w:rPr>
          <w:rFonts w:hint="eastAsia"/>
          <w:b/>
          <w:bCs/>
          <w:szCs w:val="32"/>
        </w:rPr>
        <w:t>1.</w:t>
      </w:r>
      <w:r>
        <w:rPr>
          <w:rFonts w:hint="eastAsia"/>
          <w:b/>
          <w:bCs/>
          <w:szCs w:val="32"/>
        </w:rPr>
        <w:t>防洪标准</w:t>
      </w:r>
    </w:p>
    <w:p w:rsidR="007966E1" w:rsidRDefault="00E17667" w:rsidP="00E71597">
      <w:pPr>
        <w:adjustRightInd w:val="0"/>
        <w:snapToGrid w:val="0"/>
        <w:spacing w:line="594" w:lineRule="exact"/>
        <w:rPr>
          <w:szCs w:val="32"/>
        </w:rPr>
      </w:pPr>
      <w:r>
        <w:rPr>
          <w:rFonts w:hint="eastAsia"/>
          <w:szCs w:val="32"/>
        </w:rPr>
        <w:t>同意本工程防洪标准，与可研阶段一致。</w:t>
      </w:r>
    </w:p>
    <w:p w:rsidR="007966E1" w:rsidRDefault="00E17667" w:rsidP="00E71597">
      <w:pPr>
        <w:adjustRightInd w:val="0"/>
        <w:snapToGrid w:val="0"/>
        <w:spacing w:line="594" w:lineRule="exact"/>
        <w:rPr>
          <w:szCs w:val="32"/>
        </w:rPr>
      </w:pPr>
      <w:r>
        <w:rPr>
          <w:rFonts w:hint="eastAsia"/>
          <w:szCs w:val="32"/>
        </w:rPr>
        <w:t>根据《奉节县城市防洪规划》（</w:t>
      </w:r>
      <w:r>
        <w:rPr>
          <w:rFonts w:hint="eastAsia"/>
          <w:szCs w:val="32"/>
        </w:rPr>
        <w:t>2018</w:t>
      </w:r>
      <w:r>
        <w:rPr>
          <w:rFonts w:hint="eastAsia"/>
          <w:szCs w:val="32"/>
        </w:rPr>
        <w:t>—</w:t>
      </w:r>
      <w:r>
        <w:rPr>
          <w:rFonts w:hint="eastAsia"/>
          <w:szCs w:val="32"/>
        </w:rPr>
        <w:t>2030</w:t>
      </w:r>
      <w:r>
        <w:rPr>
          <w:rFonts w:hint="eastAsia"/>
          <w:szCs w:val="32"/>
        </w:rPr>
        <w:t>），城市规划区</w:t>
      </w:r>
      <w:r>
        <w:rPr>
          <w:rFonts w:hint="eastAsia"/>
          <w:szCs w:val="32"/>
        </w:rPr>
        <w:lastRenderedPageBreak/>
        <w:t>内防洪标准采用</w:t>
      </w:r>
      <w:r>
        <w:rPr>
          <w:rFonts w:hint="eastAsia"/>
          <w:szCs w:val="32"/>
        </w:rPr>
        <w:t>50</w:t>
      </w:r>
      <w:r>
        <w:rPr>
          <w:rFonts w:hint="eastAsia"/>
          <w:szCs w:val="32"/>
        </w:rPr>
        <w:t>年一遇，结合《奉节县白帝镇总体规划（</w:t>
      </w:r>
      <w:r>
        <w:rPr>
          <w:rFonts w:hint="eastAsia"/>
          <w:szCs w:val="32"/>
        </w:rPr>
        <w:t>2018</w:t>
      </w:r>
      <w:r>
        <w:rPr>
          <w:rFonts w:hint="eastAsia"/>
          <w:szCs w:val="32"/>
        </w:rPr>
        <w:t>—</w:t>
      </w:r>
      <w:r>
        <w:rPr>
          <w:rFonts w:hint="eastAsia"/>
          <w:szCs w:val="32"/>
        </w:rPr>
        <w:t>2035</w:t>
      </w:r>
      <w:r>
        <w:rPr>
          <w:rFonts w:hint="eastAsia"/>
          <w:szCs w:val="32"/>
        </w:rPr>
        <w:t>）》和《奉节县草堂镇总体规划（</w:t>
      </w:r>
      <w:r>
        <w:rPr>
          <w:rFonts w:hint="eastAsia"/>
          <w:szCs w:val="32"/>
        </w:rPr>
        <w:t>2018</w:t>
      </w:r>
      <w:r>
        <w:rPr>
          <w:rFonts w:hint="eastAsia"/>
          <w:szCs w:val="32"/>
        </w:rPr>
        <w:t>—</w:t>
      </w:r>
      <w:r>
        <w:rPr>
          <w:rFonts w:hint="eastAsia"/>
          <w:szCs w:val="32"/>
        </w:rPr>
        <w:t>2035</w:t>
      </w:r>
      <w:r>
        <w:rPr>
          <w:rFonts w:hint="eastAsia"/>
          <w:szCs w:val="32"/>
        </w:rPr>
        <w:t>）》，城市规划区外防洪标准采用</w:t>
      </w:r>
      <w:r>
        <w:rPr>
          <w:rFonts w:hint="eastAsia"/>
          <w:szCs w:val="32"/>
        </w:rPr>
        <w:t>20</w:t>
      </w:r>
      <w:r>
        <w:rPr>
          <w:rFonts w:hint="eastAsia"/>
          <w:szCs w:val="32"/>
        </w:rPr>
        <w:t>年一遇。</w:t>
      </w:r>
    </w:p>
    <w:p w:rsidR="007966E1" w:rsidRDefault="00E17667" w:rsidP="00E71597">
      <w:pPr>
        <w:adjustRightInd w:val="0"/>
        <w:snapToGrid w:val="0"/>
        <w:spacing w:line="594" w:lineRule="exact"/>
        <w:ind w:firstLine="643"/>
        <w:rPr>
          <w:b/>
          <w:bCs/>
          <w:szCs w:val="32"/>
        </w:rPr>
      </w:pPr>
      <w:r>
        <w:rPr>
          <w:rFonts w:hint="eastAsia"/>
          <w:b/>
          <w:bCs/>
          <w:szCs w:val="32"/>
        </w:rPr>
        <w:t>2.</w:t>
      </w:r>
      <w:r>
        <w:rPr>
          <w:rFonts w:hint="eastAsia"/>
          <w:b/>
          <w:bCs/>
          <w:szCs w:val="32"/>
        </w:rPr>
        <w:t>工程建设主要内容</w:t>
      </w:r>
    </w:p>
    <w:p w:rsidR="007966E1" w:rsidRDefault="00E17667" w:rsidP="00E71597">
      <w:pPr>
        <w:adjustRightInd w:val="0"/>
        <w:snapToGrid w:val="0"/>
        <w:spacing w:line="594" w:lineRule="exact"/>
        <w:rPr>
          <w:szCs w:val="32"/>
        </w:rPr>
      </w:pPr>
      <w:r>
        <w:rPr>
          <w:rFonts w:hint="eastAsia"/>
          <w:szCs w:val="32"/>
        </w:rPr>
        <w:t>工程岸线由草堂河岸线与石马河岸线组成，总长</w:t>
      </w:r>
      <w:r>
        <w:rPr>
          <w:rFonts w:hint="eastAsia"/>
          <w:szCs w:val="32"/>
        </w:rPr>
        <w:t>24.04km</w:t>
      </w:r>
      <w:r>
        <w:rPr>
          <w:rFonts w:hint="eastAsia"/>
          <w:szCs w:val="32"/>
        </w:rPr>
        <w:t>。草堂河上游起点为白帝镇大湾村鸡心沟处，左岸止于夔门古象馆，右岸止于头溪沟，左岸岸线长</w:t>
      </w:r>
      <w:r>
        <w:rPr>
          <w:rFonts w:hint="eastAsia"/>
          <w:szCs w:val="32"/>
        </w:rPr>
        <w:t>9536.04m</w:t>
      </w:r>
      <w:r>
        <w:rPr>
          <w:rFonts w:hint="eastAsia"/>
          <w:szCs w:val="32"/>
        </w:rPr>
        <w:t>，右岸岸线长</w:t>
      </w:r>
      <w:r>
        <w:rPr>
          <w:rFonts w:hint="eastAsia"/>
          <w:szCs w:val="32"/>
        </w:rPr>
        <w:t>7133.41m</w:t>
      </w:r>
      <w:r>
        <w:rPr>
          <w:rFonts w:hint="eastAsia"/>
          <w:szCs w:val="32"/>
        </w:rPr>
        <w:t>；石马河左岸起点为</w:t>
      </w:r>
      <w:r>
        <w:rPr>
          <w:rFonts w:hint="eastAsia"/>
          <w:szCs w:val="32"/>
        </w:rPr>
        <w:t>白帝镇</w:t>
      </w:r>
      <w:r>
        <w:rPr>
          <w:rFonts w:hint="eastAsia"/>
          <w:szCs w:val="32"/>
        </w:rPr>
        <w:t>坪上村侯家大沟处，右岸起点为</w:t>
      </w:r>
      <w:r>
        <w:rPr>
          <w:rFonts w:hint="eastAsia"/>
          <w:szCs w:val="32"/>
        </w:rPr>
        <w:t>白帝镇</w:t>
      </w:r>
      <w:r>
        <w:rPr>
          <w:rFonts w:hint="eastAsia"/>
          <w:szCs w:val="32"/>
        </w:rPr>
        <w:t>坪上村风集沟处，左岸岸线长</w:t>
      </w:r>
      <w:r>
        <w:rPr>
          <w:rFonts w:hint="eastAsia"/>
          <w:szCs w:val="32"/>
        </w:rPr>
        <w:t>3611.82m</w:t>
      </w:r>
      <w:r>
        <w:rPr>
          <w:rFonts w:hint="eastAsia"/>
          <w:szCs w:val="32"/>
        </w:rPr>
        <w:t>，右岸岸线长</w:t>
      </w:r>
      <w:r>
        <w:rPr>
          <w:rFonts w:hint="eastAsia"/>
          <w:szCs w:val="32"/>
        </w:rPr>
        <w:t>3756.68m</w:t>
      </w:r>
      <w:r>
        <w:rPr>
          <w:rFonts w:hint="eastAsia"/>
          <w:szCs w:val="32"/>
        </w:rPr>
        <w:t>。</w:t>
      </w:r>
    </w:p>
    <w:p w:rsidR="007966E1" w:rsidRDefault="00E17667" w:rsidP="00E71597">
      <w:pPr>
        <w:adjustRightInd w:val="0"/>
        <w:snapToGrid w:val="0"/>
        <w:spacing w:line="594" w:lineRule="exact"/>
        <w:rPr>
          <w:szCs w:val="32"/>
        </w:rPr>
      </w:pPr>
      <w:r>
        <w:rPr>
          <w:rFonts w:hint="eastAsia"/>
          <w:szCs w:val="32"/>
        </w:rPr>
        <w:t>岸坡改造工程段设计坡脚线长</w:t>
      </w:r>
      <w:r>
        <w:rPr>
          <w:rFonts w:hint="eastAsia"/>
          <w:szCs w:val="32"/>
        </w:rPr>
        <w:t>7.46km</w:t>
      </w:r>
      <w:r>
        <w:rPr>
          <w:rFonts w:hint="eastAsia"/>
          <w:szCs w:val="32"/>
        </w:rPr>
        <w:t>，其中</w:t>
      </w:r>
      <w:r>
        <w:rPr>
          <w:rFonts w:hint="eastAsia"/>
          <w:szCs w:val="32"/>
        </w:rPr>
        <w:t>：</w:t>
      </w:r>
      <w:r>
        <w:rPr>
          <w:rFonts w:hint="eastAsia"/>
          <w:szCs w:val="32"/>
        </w:rPr>
        <w:t>草堂河段长</w:t>
      </w:r>
      <w:r>
        <w:rPr>
          <w:rFonts w:hint="eastAsia"/>
          <w:szCs w:val="32"/>
        </w:rPr>
        <w:t>4.59km</w:t>
      </w:r>
      <w:r>
        <w:rPr>
          <w:rFonts w:hint="eastAsia"/>
          <w:szCs w:val="32"/>
        </w:rPr>
        <w:t>，石马河段长</w:t>
      </w:r>
      <w:r>
        <w:rPr>
          <w:rFonts w:hint="eastAsia"/>
          <w:szCs w:val="32"/>
        </w:rPr>
        <w:t>2.87km</w:t>
      </w:r>
      <w:r>
        <w:rPr>
          <w:rFonts w:hint="eastAsia"/>
          <w:szCs w:val="32"/>
        </w:rPr>
        <w:t>。</w:t>
      </w:r>
      <w:r>
        <w:rPr>
          <w:rFonts w:hint="eastAsia"/>
          <w:szCs w:val="32"/>
        </w:rPr>
        <w:t>排洪建筑物设置箱涵</w:t>
      </w:r>
      <w:r>
        <w:rPr>
          <w:rFonts w:hint="eastAsia"/>
          <w:szCs w:val="32"/>
        </w:rPr>
        <w:t>6</w:t>
      </w:r>
      <w:r>
        <w:rPr>
          <w:rFonts w:hint="eastAsia"/>
          <w:szCs w:val="32"/>
        </w:rPr>
        <w:t>座</w:t>
      </w:r>
      <w:r>
        <w:rPr>
          <w:rFonts w:hint="eastAsia"/>
          <w:szCs w:val="32"/>
        </w:rPr>
        <w:t>，管涵</w:t>
      </w:r>
      <w:r>
        <w:rPr>
          <w:rFonts w:hint="eastAsia"/>
          <w:szCs w:val="32"/>
        </w:rPr>
        <w:t>5</w:t>
      </w:r>
      <w:r>
        <w:rPr>
          <w:rFonts w:hint="eastAsia"/>
          <w:szCs w:val="32"/>
        </w:rPr>
        <w:t>座</w:t>
      </w:r>
      <w:r>
        <w:rPr>
          <w:rFonts w:hint="eastAsia"/>
          <w:szCs w:val="32"/>
        </w:rPr>
        <w:t>，其中：</w:t>
      </w:r>
      <w:r>
        <w:rPr>
          <w:rFonts w:hint="eastAsia"/>
          <w:szCs w:val="32"/>
        </w:rPr>
        <w:t>草堂河段新建</w:t>
      </w:r>
      <w:r>
        <w:rPr>
          <w:rFonts w:hint="eastAsia"/>
          <w:szCs w:val="32"/>
        </w:rPr>
        <w:t>6</w:t>
      </w:r>
      <w:r>
        <w:rPr>
          <w:rFonts w:hint="eastAsia"/>
          <w:szCs w:val="32"/>
        </w:rPr>
        <w:t>座</w:t>
      </w:r>
      <w:r>
        <w:rPr>
          <w:rFonts w:hint="eastAsia"/>
          <w:szCs w:val="32"/>
        </w:rPr>
        <w:t>排洪箱涵，</w:t>
      </w:r>
      <w:r>
        <w:rPr>
          <w:rFonts w:hint="eastAsia"/>
          <w:szCs w:val="32"/>
        </w:rPr>
        <w:t>1</w:t>
      </w:r>
      <w:r>
        <w:rPr>
          <w:rFonts w:hint="eastAsia"/>
          <w:szCs w:val="32"/>
        </w:rPr>
        <w:t>座</w:t>
      </w:r>
      <w:r>
        <w:rPr>
          <w:rFonts w:hint="eastAsia"/>
          <w:szCs w:val="32"/>
        </w:rPr>
        <w:t>管涵</w:t>
      </w:r>
      <w:r>
        <w:rPr>
          <w:rFonts w:hint="eastAsia"/>
          <w:szCs w:val="32"/>
        </w:rPr>
        <w:t>；</w:t>
      </w:r>
      <w:r>
        <w:rPr>
          <w:rFonts w:hint="eastAsia"/>
          <w:szCs w:val="32"/>
        </w:rPr>
        <w:t>石马河段新建</w:t>
      </w:r>
      <w:r>
        <w:rPr>
          <w:rFonts w:hint="eastAsia"/>
          <w:szCs w:val="32"/>
        </w:rPr>
        <w:t>4</w:t>
      </w:r>
      <w:r>
        <w:rPr>
          <w:rFonts w:hint="eastAsia"/>
          <w:szCs w:val="32"/>
        </w:rPr>
        <w:t>座</w:t>
      </w:r>
      <w:r>
        <w:rPr>
          <w:rFonts w:hint="eastAsia"/>
          <w:szCs w:val="32"/>
        </w:rPr>
        <w:t>管涵。</w:t>
      </w:r>
    </w:p>
    <w:p w:rsidR="007966E1" w:rsidRDefault="00E17667" w:rsidP="00E71597">
      <w:pPr>
        <w:adjustRightInd w:val="0"/>
        <w:snapToGrid w:val="0"/>
        <w:spacing w:line="594" w:lineRule="exact"/>
        <w:rPr>
          <w:rFonts w:eastAsia="方正楷体_GBK"/>
          <w:szCs w:val="32"/>
        </w:rPr>
      </w:pPr>
      <w:r>
        <w:rPr>
          <w:rFonts w:ascii="方正楷体_GBK" w:eastAsia="方正楷体_GBK" w:hAnsi="方正楷体_GBK" w:cs="方正楷体_GBK" w:hint="eastAsia"/>
          <w:szCs w:val="32"/>
        </w:rPr>
        <w:t>（</w:t>
      </w:r>
      <w:r>
        <w:rPr>
          <w:rFonts w:ascii="方正楷体_GBK" w:eastAsia="方正楷体_GBK" w:hAnsi="方正楷体_GBK" w:cs="方正楷体_GBK" w:hint="eastAsia"/>
          <w:szCs w:val="32"/>
        </w:rPr>
        <w:t>三</w:t>
      </w:r>
      <w:r>
        <w:rPr>
          <w:rFonts w:ascii="方正楷体_GBK" w:eastAsia="方正楷体_GBK" w:hAnsi="方正楷体_GBK" w:cs="方正楷体_GBK" w:hint="eastAsia"/>
          <w:szCs w:val="32"/>
        </w:rPr>
        <w:t>）洪水水面线</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同意工程河段各频率设计洪水和分期设计洪水水面线计算方法及成果，设计洪水水面线与可研阶段一致，分期设计洪水水面线采用本阶段成果。</w:t>
      </w:r>
    </w:p>
    <w:p w:rsidR="007966E1" w:rsidRDefault="00E17667" w:rsidP="00E71597">
      <w:pPr>
        <w:adjustRightInd w:val="0"/>
        <w:snapToGrid w:val="0"/>
        <w:spacing w:line="594" w:lineRule="exact"/>
        <w:rPr>
          <w:szCs w:val="32"/>
        </w:rPr>
      </w:pPr>
      <w:r>
        <w:rPr>
          <w:rFonts w:hint="eastAsia"/>
          <w:szCs w:val="32"/>
        </w:rPr>
        <w:t>工程河段最高水位主要受三峡水库枯期最高蓄水水位所控制，本次以草堂河河口作为起始计算断面，采用一维水流数学模型计算水面线，其中</w:t>
      </w:r>
      <w:r>
        <w:rPr>
          <w:rFonts w:hint="eastAsia"/>
          <w:szCs w:val="32"/>
        </w:rPr>
        <w:t>50</w:t>
      </w:r>
      <w:r>
        <w:rPr>
          <w:rFonts w:hint="eastAsia"/>
          <w:szCs w:val="32"/>
        </w:rPr>
        <w:t>年一遇水位为</w:t>
      </w:r>
      <w:r>
        <w:rPr>
          <w:rFonts w:hint="eastAsia"/>
          <w:szCs w:val="32"/>
        </w:rPr>
        <w:t>173.49m</w:t>
      </w:r>
      <w:r>
        <w:rPr>
          <w:rFonts w:hint="eastAsia"/>
          <w:szCs w:val="32"/>
        </w:rPr>
        <w:t>（</w:t>
      </w:r>
      <w:r>
        <w:rPr>
          <w:rFonts w:hint="eastAsia"/>
          <w:szCs w:val="32"/>
        </w:rPr>
        <w:t>85</w:t>
      </w:r>
      <w:r>
        <w:rPr>
          <w:rFonts w:hint="eastAsia"/>
          <w:szCs w:val="32"/>
        </w:rPr>
        <w:t>国家</w:t>
      </w:r>
      <w:r>
        <w:rPr>
          <w:rFonts w:hint="eastAsia"/>
          <w:szCs w:val="32"/>
        </w:rPr>
        <w:t>高程</w:t>
      </w:r>
      <w:r>
        <w:rPr>
          <w:rFonts w:hint="eastAsia"/>
          <w:szCs w:val="32"/>
        </w:rPr>
        <w:t>，下同）</w:t>
      </w:r>
      <w:r>
        <w:rPr>
          <w:rFonts w:hint="eastAsia"/>
          <w:szCs w:val="32"/>
        </w:rPr>
        <w:t>，</w:t>
      </w:r>
      <w:r>
        <w:rPr>
          <w:rFonts w:hint="eastAsia"/>
          <w:szCs w:val="32"/>
        </w:rPr>
        <w:t>20</w:t>
      </w:r>
      <w:r>
        <w:rPr>
          <w:rFonts w:hint="eastAsia"/>
          <w:szCs w:val="32"/>
        </w:rPr>
        <w:t>年一遇水位为</w:t>
      </w:r>
      <w:r>
        <w:rPr>
          <w:rFonts w:hint="eastAsia"/>
          <w:szCs w:val="32"/>
        </w:rPr>
        <w:t>173.40m</w:t>
      </w:r>
      <w:r>
        <w:rPr>
          <w:rFonts w:hint="eastAsia"/>
          <w:szCs w:val="32"/>
        </w:rPr>
        <w:t>，</w:t>
      </w:r>
      <w:r>
        <w:rPr>
          <w:rFonts w:hint="eastAsia"/>
          <w:szCs w:val="32"/>
        </w:rPr>
        <w:t>河段水位变幅较小。</w:t>
      </w:r>
    </w:p>
    <w:p w:rsidR="007966E1" w:rsidRDefault="00E17667" w:rsidP="00E71597">
      <w:pPr>
        <w:adjustRightInd w:val="0"/>
        <w:snapToGrid w:val="0"/>
        <w:spacing w:line="594" w:lineRule="exact"/>
        <w:rPr>
          <w:rFonts w:eastAsia="方正楷体_GBK"/>
          <w:szCs w:val="32"/>
        </w:rPr>
      </w:pPr>
      <w:r>
        <w:rPr>
          <w:rFonts w:ascii="方正楷体_GBK" w:eastAsia="方正楷体_GBK" w:hAnsi="方正楷体_GBK" w:cs="方正楷体_GBK" w:hint="eastAsia"/>
          <w:szCs w:val="32"/>
        </w:rPr>
        <w:t>（</w:t>
      </w:r>
      <w:r>
        <w:rPr>
          <w:rFonts w:ascii="方正楷体_GBK" w:eastAsia="方正楷体_GBK" w:hAnsi="方正楷体_GBK" w:cs="方正楷体_GBK" w:hint="eastAsia"/>
          <w:szCs w:val="32"/>
        </w:rPr>
        <w:t>四</w:t>
      </w:r>
      <w:r>
        <w:rPr>
          <w:rFonts w:ascii="方正楷体_GBK" w:eastAsia="方正楷体_GBK" w:hAnsi="方正楷体_GBK" w:cs="方正楷体_GBK" w:hint="eastAsia"/>
          <w:szCs w:val="32"/>
        </w:rPr>
        <w:t>）护岸工程顶高程的确定</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lastRenderedPageBreak/>
        <w:t>同意本阶段确定的护岸工程顶高程。工程河段计算护岸顶高程为</w:t>
      </w:r>
      <w:r>
        <w:rPr>
          <w:rFonts w:hint="eastAsia"/>
          <w:szCs w:val="32"/>
        </w:rPr>
        <w:t>173.90m~173.99m</w:t>
      </w:r>
      <w:r>
        <w:rPr>
          <w:rFonts w:hint="eastAsia"/>
          <w:szCs w:val="32"/>
        </w:rPr>
        <w:t>，采用高程（贯通步道高程）不低于</w:t>
      </w:r>
      <w:r>
        <w:rPr>
          <w:rFonts w:hint="eastAsia"/>
          <w:szCs w:val="32"/>
        </w:rPr>
        <w:t>174.00m</w:t>
      </w:r>
      <w:r>
        <w:rPr>
          <w:rFonts w:hint="eastAsia"/>
          <w:szCs w:val="32"/>
        </w:rPr>
        <w:t>。</w:t>
      </w:r>
    </w:p>
    <w:p w:rsidR="007966E1" w:rsidRDefault="00E17667" w:rsidP="00E71597">
      <w:pPr>
        <w:adjustRightInd w:val="0"/>
        <w:snapToGrid w:val="0"/>
        <w:spacing w:line="594" w:lineRule="exact"/>
        <w:rPr>
          <w:rFonts w:ascii="方正黑体_GBK" w:eastAsia="方正黑体_GBK" w:hAnsi="方正黑体_GBK" w:cs="方正黑体_GBK"/>
          <w:szCs w:val="32"/>
        </w:rPr>
      </w:pPr>
      <w:r>
        <w:rPr>
          <w:rFonts w:ascii="方正黑体_GBK" w:eastAsia="方正黑体_GBK" w:hAnsi="方正黑体_GBK" w:cs="方正黑体_GBK" w:hint="eastAsia"/>
          <w:szCs w:val="32"/>
        </w:rPr>
        <w:t>四、工程布置及建筑物</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（一）工程等级和标准</w:t>
      </w:r>
      <w:r>
        <w:rPr>
          <w:rFonts w:ascii="方正楷体_GBK" w:eastAsia="方正楷体_GBK" w:hAnsi="方正楷体_GBK" w:cs="方正楷体_GBK" w:hint="eastAsia"/>
          <w:szCs w:val="32"/>
        </w:rPr>
        <w:t>。</w:t>
      </w:r>
    </w:p>
    <w:p w:rsidR="007966E1" w:rsidRDefault="00E17667">
      <w:pPr>
        <w:adjustRightInd w:val="0"/>
        <w:snapToGrid w:val="0"/>
        <w:spacing w:line="594" w:lineRule="exact"/>
        <w:rPr>
          <w:szCs w:val="32"/>
        </w:rPr>
      </w:pPr>
      <w:r>
        <w:rPr>
          <w:rFonts w:hint="eastAsia"/>
          <w:szCs w:val="32"/>
        </w:rPr>
        <w:t>同意工程等级和设计标准。</w:t>
      </w:r>
    </w:p>
    <w:p w:rsidR="007966E1" w:rsidRDefault="00E17667">
      <w:pPr>
        <w:adjustRightInd w:val="0"/>
        <w:snapToGrid w:val="0"/>
        <w:spacing w:line="594" w:lineRule="exact"/>
        <w:rPr>
          <w:szCs w:val="32"/>
        </w:rPr>
      </w:pPr>
      <w:r>
        <w:rPr>
          <w:rFonts w:hint="eastAsia"/>
          <w:szCs w:val="32"/>
        </w:rPr>
        <w:t>草堂河段左岸桩号</w:t>
      </w:r>
      <w:r>
        <w:rPr>
          <w:rFonts w:hint="eastAsia"/>
          <w:szCs w:val="32"/>
        </w:rPr>
        <w:t>CL5+391.91</w:t>
      </w:r>
      <w:r>
        <w:rPr>
          <w:rFonts w:hint="eastAsia"/>
          <w:szCs w:val="32"/>
        </w:rPr>
        <w:t>～</w:t>
      </w:r>
      <w:r>
        <w:rPr>
          <w:rFonts w:hint="eastAsia"/>
          <w:szCs w:val="32"/>
        </w:rPr>
        <w:t>CL9+536.04</w:t>
      </w:r>
      <w:r>
        <w:rPr>
          <w:rFonts w:hint="eastAsia"/>
          <w:szCs w:val="32"/>
        </w:rPr>
        <w:t>段、右岸桩号</w:t>
      </w:r>
      <w:r>
        <w:rPr>
          <w:rFonts w:hint="eastAsia"/>
          <w:szCs w:val="32"/>
        </w:rPr>
        <w:t>CR5+531.74</w:t>
      </w:r>
      <w:r>
        <w:rPr>
          <w:rFonts w:hint="eastAsia"/>
          <w:szCs w:val="32"/>
        </w:rPr>
        <w:t>～</w:t>
      </w:r>
      <w:r>
        <w:rPr>
          <w:rFonts w:hint="eastAsia"/>
          <w:szCs w:val="32"/>
        </w:rPr>
        <w:t>CR7+133.41</w:t>
      </w:r>
      <w:r>
        <w:rPr>
          <w:rFonts w:hint="eastAsia"/>
          <w:szCs w:val="32"/>
        </w:rPr>
        <w:t>段共长</w:t>
      </w:r>
      <w:r>
        <w:rPr>
          <w:rFonts w:hint="eastAsia"/>
          <w:szCs w:val="32"/>
        </w:rPr>
        <w:t>5.75km</w:t>
      </w:r>
      <w:r>
        <w:rPr>
          <w:rFonts w:hint="eastAsia"/>
          <w:szCs w:val="32"/>
        </w:rPr>
        <w:t>，位于奉节县城市规划区内，护岸</w:t>
      </w:r>
      <w:r>
        <w:rPr>
          <w:rFonts w:hint="eastAsia"/>
          <w:szCs w:val="32"/>
        </w:rPr>
        <w:t>工程</w:t>
      </w:r>
      <w:r>
        <w:rPr>
          <w:rFonts w:hint="eastAsia"/>
          <w:szCs w:val="32"/>
        </w:rPr>
        <w:t>设计洪水标准采用</w:t>
      </w:r>
      <w:r>
        <w:rPr>
          <w:rFonts w:hint="eastAsia"/>
          <w:szCs w:val="32"/>
        </w:rPr>
        <w:t>50</w:t>
      </w:r>
      <w:r>
        <w:rPr>
          <w:rFonts w:hint="eastAsia"/>
          <w:szCs w:val="32"/>
        </w:rPr>
        <w:t>年一遇，箱涵</w:t>
      </w:r>
      <w:r>
        <w:rPr>
          <w:rFonts w:hint="eastAsia"/>
          <w:szCs w:val="32"/>
        </w:rPr>
        <w:t>工程</w:t>
      </w:r>
      <w:r>
        <w:rPr>
          <w:rFonts w:hint="eastAsia"/>
          <w:szCs w:val="32"/>
        </w:rPr>
        <w:t>设计洪水标准采用</w:t>
      </w:r>
      <w:r>
        <w:rPr>
          <w:rFonts w:hint="eastAsia"/>
          <w:szCs w:val="32"/>
        </w:rPr>
        <w:t>100</w:t>
      </w:r>
      <w:r>
        <w:rPr>
          <w:rFonts w:hint="eastAsia"/>
          <w:szCs w:val="32"/>
        </w:rPr>
        <w:t>年</w:t>
      </w:r>
      <w:r>
        <w:rPr>
          <w:rFonts w:hint="eastAsia"/>
          <w:szCs w:val="32"/>
        </w:rPr>
        <w:t>一遇</w:t>
      </w:r>
      <w:r>
        <w:rPr>
          <w:rFonts w:hint="eastAsia"/>
          <w:szCs w:val="32"/>
        </w:rPr>
        <w:t>，主要建筑物级别为</w:t>
      </w:r>
      <w:r>
        <w:rPr>
          <w:rFonts w:hint="eastAsia"/>
          <w:szCs w:val="32"/>
        </w:rPr>
        <w:t>2</w:t>
      </w:r>
      <w:r>
        <w:rPr>
          <w:rFonts w:hint="eastAsia"/>
          <w:szCs w:val="32"/>
        </w:rPr>
        <w:t>级。草</w:t>
      </w:r>
      <w:r>
        <w:rPr>
          <w:rFonts w:hint="eastAsia"/>
          <w:szCs w:val="32"/>
        </w:rPr>
        <w:t>堂河其他护岸段及石马河段护岸</w:t>
      </w:r>
      <w:r>
        <w:rPr>
          <w:rFonts w:hint="eastAsia"/>
          <w:szCs w:val="32"/>
        </w:rPr>
        <w:t>工程</w:t>
      </w:r>
      <w:r>
        <w:rPr>
          <w:rFonts w:hint="eastAsia"/>
          <w:szCs w:val="32"/>
        </w:rPr>
        <w:t>设计洪水标准采用</w:t>
      </w:r>
      <w:r>
        <w:rPr>
          <w:rFonts w:hint="eastAsia"/>
          <w:szCs w:val="32"/>
        </w:rPr>
        <w:t>20</w:t>
      </w:r>
      <w:r>
        <w:rPr>
          <w:rFonts w:hint="eastAsia"/>
          <w:szCs w:val="32"/>
        </w:rPr>
        <w:t>年一遇，箱（管）涵</w:t>
      </w:r>
      <w:r>
        <w:rPr>
          <w:rFonts w:hint="eastAsia"/>
          <w:szCs w:val="32"/>
        </w:rPr>
        <w:t>工程</w:t>
      </w:r>
      <w:r>
        <w:rPr>
          <w:rFonts w:hint="eastAsia"/>
          <w:szCs w:val="32"/>
        </w:rPr>
        <w:t>设计洪水标准采用</w:t>
      </w:r>
      <w:r>
        <w:rPr>
          <w:rFonts w:hint="eastAsia"/>
          <w:szCs w:val="32"/>
        </w:rPr>
        <w:t>50</w:t>
      </w:r>
      <w:r>
        <w:rPr>
          <w:rFonts w:hint="eastAsia"/>
          <w:szCs w:val="32"/>
        </w:rPr>
        <w:t>年一遇，主要建筑物级别为</w:t>
      </w:r>
      <w:r>
        <w:rPr>
          <w:rFonts w:hint="eastAsia"/>
          <w:szCs w:val="32"/>
        </w:rPr>
        <w:t>4</w:t>
      </w:r>
      <w:r>
        <w:rPr>
          <w:rFonts w:hint="eastAsia"/>
          <w:szCs w:val="32"/>
        </w:rPr>
        <w:t>级。</w:t>
      </w:r>
    </w:p>
    <w:p w:rsidR="007966E1" w:rsidRDefault="00E17667">
      <w:pPr>
        <w:adjustRightInd w:val="0"/>
        <w:snapToGrid w:val="0"/>
        <w:spacing w:line="594" w:lineRule="exact"/>
        <w:rPr>
          <w:szCs w:val="32"/>
        </w:rPr>
      </w:pPr>
      <w:r>
        <w:rPr>
          <w:rFonts w:hint="eastAsia"/>
          <w:szCs w:val="32"/>
        </w:rPr>
        <w:t>同意岸坡改造段边坡级别为</w:t>
      </w:r>
      <w:r>
        <w:rPr>
          <w:rFonts w:hint="eastAsia"/>
          <w:szCs w:val="32"/>
        </w:rPr>
        <w:t>2</w:t>
      </w:r>
      <w:r>
        <w:rPr>
          <w:rFonts w:hint="eastAsia"/>
          <w:szCs w:val="32"/>
        </w:rPr>
        <w:t>级和</w:t>
      </w:r>
      <w:r>
        <w:rPr>
          <w:rFonts w:hint="eastAsia"/>
          <w:szCs w:val="32"/>
        </w:rPr>
        <w:t>4</w:t>
      </w:r>
      <w:r>
        <w:rPr>
          <w:rFonts w:hint="eastAsia"/>
          <w:szCs w:val="32"/>
        </w:rPr>
        <w:t>级。</w:t>
      </w:r>
    </w:p>
    <w:p w:rsidR="007966E1" w:rsidRDefault="00E17667">
      <w:pPr>
        <w:adjustRightInd w:val="0"/>
        <w:snapToGrid w:val="0"/>
        <w:spacing w:line="594" w:lineRule="exact"/>
        <w:rPr>
          <w:szCs w:val="32"/>
        </w:rPr>
      </w:pPr>
      <w:r>
        <w:rPr>
          <w:rFonts w:hint="eastAsia"/>
          <w:szCs w:val="32"/>
        </w:rPr>
        <w:t>同意工程区抗震设防烈度为</w:t>
      </w:r>
      <w:r>
        <w:rPr>
          <w:rFonts w:hint="eastAsia"/>
          <w:szCs w:val="32"/>
        </w:rPr>
        <w:t>VI</w:t>
      </w:r>
      <w:r>
        <w:rPr>
          <w:rFonts w:hint="eastAsia"/>
          <w:szCs w:val="32"/>
        </w:rPr>
        <w:t>度</w:t>
      </w:r>
      <w:r>
        <w:rPr>
          <w:szCs w:val="32"/>
        </w:rPr>
        <w:t>。</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（二）工程合理使用年限</w:t>
      </w:r>
      <w:r>
        <w:rPr>
          <w:rFonts w:ascii="方正楷体_GBK" w:eastAsia="方正楷体_GBK" w:hAnsi="方正楷体_GBK" w:cs="方正楷体_GBK" w:hint="eastAsia"/>
          <w:szCs w:val="32"/>
        </w:rPr>
        <w:t>。</w:t>
      </w:r>
    </w:p>
    <w:p w:rsidR="007966E1" w:rsidRDefault="00E17667">
      <w:pPr>
        <w:adjustRightInd w:val="0"/>
        <w:snapToGrid w:val="0"/>
        <w:spacing w:line="594" w:lineRule="exact"/>
        <w:rPr>
          <w:szCs w:val="32"/>
        </w:rPr>
      </w:pPr>
      <w:r>
        <w:rPr>
          <w:rFonts w:hint="eastAsia"/>
          <w:szCs w:val="32"/>
        </w:rPr>
        <w:t>同意位于奉节县城市规划区内的岸坡改造工程建筑物合理使用年限为</w:t>
      </w:r>
      <w:r>
        <w:rPr>
          <w:rFonts w:hint="eastAsia"/>
          <w:szCs w:val="32"/>
        </w:rPr>
        <w:t>50</w:t>
      </w:r>
      <w:r>
        <w:rPr>
          <w:rFonts w:hint="eastAsia"/>
          <w:szCs w:val="32"/>
        </w:rPr>
        <w:t>年，其余段建筑物合理使用年限为</w:t>
      </w:r>
      <w:r>
        <w:rPr>
          <w:rFonts w:hint="eastAsia"/>
          <w:szCs w:val="32"/>
        </w:rPr>
        <w:t>30</w:t>
      </w:r>
      <w:r>
        <w:rPr>
          <w:rFonts w:hint="eastAsia"/>
          <w:szCs w:val="32"/>
        </w:rPr>
        <w:t>年</w:t>
      </w:r>
      <w:r>
        <w:rPr>
          <w:szCs w:val="32"/>
        </w:rPr>
        <w:t>。</w:t>
      </w:r>
    </w:p>
    <w:p w:rsidR="007966E1" w:rsidRDefault="00E17667" w:rsidP="00E71597">
      <w:pPr>
        <w:adjustRightInd w:val="0"/>
        <w:snapToGrid w:val="0"/>
        <w:spacing w:line="594" w:lineRule="exact"/>
        <w:rPr>
          <w:rFonts w:ascii="方正楷体_GBK" w:eastAsia="方正楷体_GBK" w:hAnsi="方正楷体_GBK" w:cs="方正楷体_GBK"/>
          <w:b/>
          <w:bCs/>
          <w:szCs w:val="32"/>
        </w:rPr>
      </w:pPr>
      <w:r>
        <w:rPr>
          <w:rFonts w:ascii="方正楷体_GBK" w:eastAsia="方正楷体_GBK" w:hAnsi="方正楷体_GBK" w:cs="方正楷体_GBK" w:hint="eastAsia"/>
          <w:szCs w:val="32"/>
        </w:rPr>
        <w:t>（三</w:t>
      </w:r>
      <w:r>
        <w:rPr>
          <w:rFonts w:ascii="方正楷体_GBK" w:eastAsia="方正楷体_GBK" w:hAnsi="方正楷体_GBK" w:cs="方正楷体_GBK" w:hint="eastAsia"/>
          <w:szCs w:val="32"/>
        </w:rPr>
        <w:t>）</w:t>
      </w:r>
      <w:r>
        <w:rPr>
          <w:rFonts w:ascii="方正楷体_GBK" w:eastAsia="方正楷体_GBK" w:hAnsi="方正楷体_GBK" w:cs="方正楷体_GBK" w:hint="eastAsia"/>
          <w:szCs w:val="32"/>
        </w:rPr>
        <w:t>堤线选择</w:t>
      </w:r>
      <w:r>
        <w:rPr>
          <w:rFonts w:ascii="方正楷体_GBK" w:eastAsia="方正楷体_GBK" w:hAnsi="方正楷体_GBK" w:cs="方正楷体_GBK" w:hint="eastAsia"/>
          <w:szCs w:val="32"/>
        </w:rPr>
        <w:t>。</w:t>
      </w:r>
    </w:p>
    <w:p w:rsidR="007966E1" w:rsidRDefault="00E17667">
      <w:pPr>
        <w:adjustRightInd w:val="0"/>
        <w:snapToGrid w:val="0"/>
        <w:spacing w:line="594" w:lineRule="exact"/>
        <w:rPr>
          <w:szCs w:val="32"/>
        </w:rPr>
      </w:pPr>
      <w:r>
        <w:rPr>
          <w:rFonts w:hint="eastAsia"/>
          <w:szCs w:val="32"/>
        </w:rPr>
        <w:t>同意堤线选择。</w:t>
      </w:r>
    </w:p>
    <w:p w:rsidR="007966E1" w:rsidRDefault="00E17667">
      <w:pPr>
        <w:adjustRightInd w:val="0"/>
        <w:snapToGrid w:val="0"/>
        <w:spacing w:line="594" w:lineRule="exact"/>
        <w:rPr>
          <w:szCs w:val="32"/>
        </w:rPr>
      </w:pPr>
      <w:r>
        <w:rPr>
          <w:rFonts w:hint="eastAsia"/>
          <w:szCs w:val="32"/>
        </w:rPr>
        <w:t>经本阶段复核，对不满足洪水影响评价批复（长许可决〔</w:t>
      </w:r>
      <w:r>
        <w:rPr>
          <w:rFonts w:hint="eastAsia"/>
          <w:szCs w:val="32"/>
        </w:rPr>
        <w:t>2022</w:t>
      </w:r>
      <w:r>
        <w:rPr>
          <w:rFonts w:hint="eastAsia"/>
          <w:szCs w:val="32"/>
        </w:rPr>
        <w:t>〕</w:t>
      </w:r>
      <w:r>
        <w:rPr>
          <w:rFonts w:hint="eastAsia"/>
          <w:szCs w:val="32"/>
        </w:rPr>
        <w:t>101</w:t>
      </w:r>
      <w:r>
        <w:rPr>
          <w:rFonts w:hint="eastAsia"/>
          <w:szCs w:val="32"/>
        </w:rPr>
        <w:t>号）要求的桩号</w:t>
      </w:r>
      <w:r>
        <w:rPr>
          <w:rFonts w:hint="eastAsia"/>
          <w:szCs w:val="32"/>
        </w:rPr>
        <w:t>CL1+649.95</w:t>
      </w:r>
      <w:r>
        <w:rPr>
          <w:rFonts w:hint="eastAsia"/>
          <w:szCs w:val="32"/>
        </w:rPr>
        <w:t>～</w:t>
      </w:r>
      <w:r>
        <w:rPr>
          <w:rFonts w:hint="eastAsia"/>
          <w:szCs w:val="32"/>
        </w:rPr>
        <w:t>CL1+717.29</w:t>
      </w:r>
      <w:r>
        <w:rPr>
          <w:rFonts w:hint="eastAsia"/>
          <w:szCs w:val="32"/>
        </w:rPr>
        <w:t>、</w:t>
      </w:r>
      <w:r>
        <w:rPr>
          <w:rFonts w:hint="eastAsia"/>
          <w:szCs w:val="32"/>
        </w:rPr>
        <w:t>CL1+876.13</w:t>
      </w:r>
      <w:r>
        <w:rPr>
          <w:rFonts w:hint="eastAsia"/>
          <w:szCs w:val="32"/>
        </w:rPr>
        <w:t>～</w:t>
      </w:r>
      <w:r>
        <w:rPr>
          <w:rFonts w:hint="eastAsia"/>
          <w:szCs w:val="32"/>
        </w:rPr>
        <w:t>CL1+952.32</w:t>
      </w:r>
      <w:r>
        <w:rPr>
          <w:rFonts w:hint="eastAsia"/>
          <w:szCs w:val="32"/>
        </w:rPr>
        <w:t>、</w:t>
      </w:r>
      <w:r>
        <w:rPr>
          <w:rFonts w:hint="eastAsia"/>
          <w:szCs w:val="32"/>
        </w:rPr>
        <w:t>CL2+031.44</w:t>
      </w:r>
      <w:r>
        <w:rPr>
          <w:rFonts w:hint="eastAsia"/>
          <w:szCs w:val="32"/>
        </w:rPr>
        <w:t>～</w:t>
      </w:r>
      <w:r>
        <w:rPr>
          <w:rFonts w:hint="eastAsia"/>
          <w:szCs w:val="32"/>
        </w:rPr>
        <w:t>CL2+231.47</w:t>
      </w:r>
      <w:r>
        <w:rPr>
          <w:rFonts w:hint="eastAsia"/>
          <w:szCs w:val="32"/>
        </w:rPr>
        <w:t>等</w:t>
      </w:r>
      <w:r>
        <w:rPr>
          <w:rFonts w:hint="eastAsia"/>
          <w:szCs w:val="32"/>
        </w:rPr>
        <w:t>3</w:t>
      </w:r>
      <w:r>
        <w:rPr>
          <w:rFonts w:hint="eastAsia"/>
          <w:szCs w:val="32"/>
        </w:rPr>
        <w:t>段的堤线、护岸断面</w:t>
      </w:r>
      <w:r>
        <w:rPr>
          <w:rFonts w:hint="eastAsia"/>
          <w:szCs w:val="32"/>
        </w:rPr>
        <w:lastRenderedPageBreak/>
        <w:t>轮廓线进行了调整，其余河段仍采用可研阶段推荐堤线。岸坡改造工程设计坡脚线总长由可研阶段</w:t>
      </w:r>
      <w:r>
        <w:rPr>
          <w:rFonts w:hint="eastAsia"/>
          <w:szCs w:val="32"/>
        </w:rPr>
        <w:t>7.32km</w:t>
      </w:r>
      <w:r>
        <w:rPr>
          <w:rFonts w:hint="eastAsia"/>
          <w:szCs w:val="32"/>
        </w:rPr>
        <w:t>调整为</w:t>
      </w:r>
      <w:r>
        <w:rPr>
          <w:rFonts w:hint="eastAsia"/>
          <w:szCs w:val="32"/>
        </w:rPr>
        <w:t>7.46km</w:t>
      </w:r>
      <w:r>
        <w:rPr>
          <w:rFonts w:hint="eastAsia"/>
          <w:szCs w:val="32"/>
        </w:rPr>
        <w:t>。</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w:t>
      </w:r>
      <w:r>
        <w:rPr>
          <w:rFonts w:ascii="方正楷体_GBK" w:eastAsia="方正楷体_GBK" w:hAnsi="方正楷体_GBK" w:cs="方正楷体_GBK" w:hint="eastAsia"/>
          <w:szCs w:val="32"/>
        </w:rPr>
        <w:t>四</w:t>
      </w:r>
      <w:r>
        <w:rPr>
          <w:rFonts w:ascii="方正楷体_GBK" w:eastAsia="方正楷体_GBK" w:hAnsi="方正楷体_GBK" w:cs="方正楷体_GBK" w:hint="eastAsia"/>
          <w:szCs w:val="32"/>
        </w:rPr>
        <w:t>）建筑物选型</w:t>
      </w:r>
      <w:r>
        <w:rPr>
          <w:rFonts w:ascii="方正楷体_GBK" w:eastAsia="方正楷体_GBK" w:hAnsi="方正楷体_GBK" w:cs="方正楷体_GBK" w:hint="eastAsia"/>
          <w:szCs w:val="32"/>
        </w:rPr>
        <w:t>。</w:t>
      </w:r>
    </w:p>
    <w:p w:rsidR="007966E1" w:rsidRDefault="00E17667" w:rsidP="00E71597">
      <w:pPr>
        <w:pStyle w:val="a0"/>
        <w:adjustRightInd w:val="0"/>
        <w:snapToGrid w:val="0"/>
        <w:spacing w:after="0" w:line="594" w:lineRule="exact"/>
        <w:ind w:firstLine="643"/>
        <w:rPr>
          <w:b/>
          <w:bCs/>
          <w:color w:val="000000" w:themeColor="text1"/>
          <w:szCs w:val="32"/>
        </w:rPr>
      </w:pPr>
      <w:r>
        <w:rPr>
          <w:rFonts w:hint="eastAsia"/>
          <w:b/>
          <w:bCs/>
          <w:color w:val="000000" w:themeColor="text1"/>
          <w:szCs w:val="32"/>
        </w:rPr>
        <w:t>1.</w:t>
      </w:r>
      <w:r>
        <w:rPr>
          <w:rFonts w:hint="eastAsia"/>
          <w:b/>
          <w:bCs/>
          <w:color w:val="000000" w:themeColor="text1"/>
          <w:szCs w:val="32"/>
        </w:rPr>
        <w:t>岸坡改造</w:t>
      </w:r>
    </w:p>
    <w:p w:rsidR="007966E1" w:rsidRDefault="00E17667" w:rsidP="00E71597">
      <w:pPr>
        <w:pStyle w:val="a0"/>
        <w:adjustRightInd w:val="0"/>
        <w:snapToGrid w:val="0"/>
        <w:spacing w:after="0" w:line="594" w:lineRule="exact"/>
        <w:rPr>
          <w:color w:val="000000" w:themeColor="text1"/>
          <w:szCs w:val="32"/>
        </w:rPr>
      </w:pPr>
      <w:r>
        <w:rPr>
          <w:rFonts w:hint="eastAsia"/>
          <w:color w:val="000000" w:themeColor="text1"/>
          <w:szCs w:val="32"/>
        </w:rPr>
        <w:t>草堂河左岸八阵村、瞿塘村两段护岸型式经多级挡墙护岸与斜坡护岸</w:t>
      </w:r>
      <w:r>
        <w:rPr>
          <w:rFonts w:hint="eastAsia"/>
          <w:color w:val="000000" w:themeColor="text1"/>
          <w:szCs w:val="32"/>
        </w:rPr>
        <w:t>两方案</w:t>
      </w:r>
      <w:r>
        <w:rPr>
          <w:rFonts w:hint="eastAsia"/>
          <w:color w:val="000000" w:themeColor="text1"/>
          <w:szCs w:val="32"/>
        </w:rPr>
        <w:t>比较，同意推荐多级挡墙护岸方案。</w:t>
      </w:r>
    </w:p>
    <w:p w:rsidR="007966E1" w:rsidRDefault="00E17667" w:rsidP="00E71597">
      <w:pPr>
        <w:pStyle w:val="a0"/>
        <w:adjustRightInd w:val="0"/>
        <w:snapToGrid w:val="0"/>
        <w:spacing w:after="0" w:line="594" w:lineRule="exact"/>
        <w:rPr>
          <w:color w:val="000000" w:themeColor="text1"/>
          <w:szCs w:val="32"/>
        </w:rPr>
      </w:pPr>
      <w:r>
        <w:rPr>
          <w:rFonts w:hint="eastAsia"/>
          <w:color w:val="000000" w:themeColor="text1"/>
          <w:szCs w:val="32"/>
        </w:rPr>
        <w:t>草堂河右岸桩号</w:t>
      </w:r>
      <w:r>
        <w:rPr>
          <w:rFonts w:hint="eastAsia"/>
          <w:color w:val="000000" w:themeColor="text1"/>
          <w:szCs w:val="32"/>
        </w:rPr>
        <w:t>CR5+432.94</w:t>
      </w:r>
      <w:r>
        <w:rPr>
          <w:rFonts w:hint="eastAsia"/>
          <w:color w:val="000000" w:themeColor="text1"/>
          <w:szCs w:val="32"/>
        </w:rPr>
        <w:t>～</w:t>
      </w:r>
      <w:r>
        <w:rPr>
          <w:rFonts w:hint="eastAsia"/>
          <w:color w:val="000000" w:themeColor="text1"/>
          <w:szCs w:val="32"/>
        </w:rPr>
        <w:t>CR5+500.01</w:t>
      </w:r>
      <w:r>
        <w:rPr>
          <w:rFonts w:hint="eastAsia"/>
          <w:color w:val="000000" w:themeColor="text1"/>
          <w:szCs w:val="32"/>
        </w:rPr>
        <w:t>段（月亮坪滑坡段）护岸型式结合滑坡治理，经回填反压与抗滑桩</w:t>
      </w:r>
      <w:r>
        <w:rPr>
          <w:rFonts w:hint="eastAsia"/>
          <w:color w:val="000000" w:themeColor="text1"/>
          <w:szCs w:val="32"/>
        </w:rPr>
        <w:t>两方案</w:t>
      </w:r>
      <w:r>
        <w:rPr>
          <w:rFonts w:hint="eastAsia"/>
          <w:color w:val="000000" w:themeColor="text1"/>
          <w:szCs w:val="32"/>
        </w:rPr>
        <w:t>比较，同意推荐回填反压方案。</w:t>
      </w:r>
    </w:p>
    <w:p w:rsidR="007966E1" w:rsidRDefault="00E17667" w:rsidP="00E71597">
      <w:pPr>
        <w:pStyle w:val="a0"/>
        <w:adjustRightInd w:val="0"/>
        <w:snapToGrid w:val="0"/>
        <w:spacing w:after="0" w:line="594" w:lineRule="exact"/>
        <w:rPr>
          <w:color w:val="000000" w:themeColor="text1"/>
          <w:szCs w:val="32"/>
        </w:rPr>
      </w:pPr>
      <w:r>
        <w:rPr>
          <w:rFonts w:hint="eastAsia"/>
          <w:color w:val="000000" w:themeColor="text1"/>
          <w:szCs w:val="32"/>
        </w:rPr>
        <w:t>基本同意其余段护岸型式仍采用可研阶段推荐的镇脚（挡墙）</w:t>
      </w:r>
      <w:r>
        <w:rPr>
          <w:rFonts w:hint="eastAsia"/>
          <w:color w:val="000000" w:themeColor="text1"/>
          <w:szCs w:val="32"/>
        </w:rPr>
        <w:t>+</w:t>
      </w:r>
      <w:r>
        <w:rPr>
          <w:rFonts w:hint="eastAsia"/>
          <w:color w:val="000000" w:themeColor="text1"/>
          <w:szCs w:val="32"/>
        </w:rPr>
        <w:t>斜坡护岸方案。</w:t>
      </w:r>
    </w:p>
    <w:p w:rsidR="007966E1" w:rsidRDefault="00E17667" w:rsidP="00E71597">
      <w:pPr>
        <w:pStyle w:val="a0"/>
        <w:adjustRightInd w:val="0"/>
        <w:snapToGrid w:val="0"/>
        <w:spacing w:after="0" w:line="594" w:lineRule="exact"/>
        <w:ind w:firstLine="643"/>
        <w:rPr>
          <w:b/>
          <w:bCs/>
          <w:color w:val="000000" w:themeColor="text1"/>
          <w:szCs w:val="32"/>
        </w:rPr>
      </w:pPr>
      <w:r>
        <w:rPr>
          <w:rFonts w:hint="eastAsia"/>
          <w:b/>
          <w:bCs/>
          <w:color w:val="000000" w:themeColor="text1"/>
          <w:szCs w:val="32"/>
        </w:rPr>
        <w:t>2.</w:t>
      </w:r>
      <w:r>
        <w:rPr>
          <w:rFonts w:hint="eastAsia"/>
          <w:b/>
          <w:bCs/>
          <w:color w:val="000000" w:themeColor="text1"/>
          <w:szCs w:val="32"/>
        </w:rPr>
        <w:t>已建岸坡生态改造</w:t>
      </w:r>
    </w:p>
    <w:p w:rsidR="007966E1" w:rsidRDefault="00E17667" w:rsidP="00E71597">
      <w:pPr>
        <w:pStyle w:val="a0"/>
        <w:adjustRightInd w:val="0"/>
        <w:snapToGrid w:val="0"/>
        <w:spacing w:after="0" w:line="594" w:lineRule="exact"/>
        <w:rPr>
          <w:color w:val="000000" w:themeColor="text1"/>
          <w:szCs w:val="32"/>
        </w:rPr>
      </w:pPr>
      <w:r>
        <w:rPr>
          <w:rFonts w:hint="eastAsia"/>
          <w:color w:val="000000" w:themeColor="text1"/>
          <w:szCs w:val="32"/>
        </w:rPr>
        <w:t>基本同意已建混凝土预制块斜坡仍采用可研阶段推荐的间隔抠出部分预制块，采用生态袋填充空格复绿方案。</w:t>
      </w:r>
    </w:p>
    <w:p w:rsidR="007966E1" w:rsidRDefault="00E17667" w:rsidP="00E71597">
      <w:pPr>
        <w:pStyle w:val="a0"/>
        <w:adjustRightInd w:val="0"/>
        <w:snapToGrid w:val="0"/>
        <w:spacing w:after="0" w:line="594" w:lineRule="exact"/>
        <w:ind w:firstLine="643"/>
        <w:rPr>
          <w:b/>
          <w:bCs/>
          <w:color w:val="000000" w:themeColor="text1"/>
          <w:szCs w:val="32"/>
        </w:rPr>
      </w:pPr>
      <w:r>
        <w:rPr>
          <w:rFonts w:hint="eastAsia"/>
          <w:b/>
          <w:bCs/>
          <w:color w:val="000000" w:themeColor="text1"/>
          <w:szCs w:val="32"/>
        </w:rPr>
        <w:t>3.</w:t>
      </w:r>
      <w:r>
        <w:rPr>
          <w:rFonts w:hint="eastAsia"/>
          <w:b/>
          <w:bCs/>
          <w:color w:val="000000" w:themeColor="text1"/>
          <w:szCs w:val="32"/>
        </w:rPr>
        <w:t>挡墙型式</w:t>
      </w:r>
    </w:p>
    <w:p w:rsidR="007966E1" w:rsidRDefault="00E17667" w:rsidP="00E71597">
      <w:pPr>
        <w:pStyle w:val="a0"/>
        <w:adjustRightInd w:val="0"/>
        <w:snapToGrid w:val="0"/>
        <w:spacing w:after="0" w:line="594" w:lineRule="exact"/>
        <w:rPr>
          <w:color w:val="000000" w:themeColor="text1"/>
          <w:szCs w:val="32"/>
        </w:rPr>
      </w:pPr>
      <w:r>
        <w:rPr>
          <w:rFonts w:hint="eastAsia"/>
          <w:color w:val="000000" w:themeColor="text1"/>
          <w:szCs w:val="32"/>
        </w:rPr>
        <w:t>八阵村段堤脚挡墙经衡重式挡墙与悬臂式挡墙</w:t>
      </w:r>
      <w:r>
        <w:rPr>
          <w:rFonts w:hint="eastAsia"/>
          <w:color w:val="000000" w:themeColor="text1"/>
          <w:szCs w:val="32"/>
        </w:rPr>
        <w:t>两方案</w:t>
      </w:r>
      <w:r>
        <w:rPr>
          <w:rFonts w:hint="eastAsia"/>
          <w:color w:val="000000" w:themeColor="text1"/>
          <w:szCs w:val="32"/>
        </w:rPr>
        <w:t>比较，同意推荐衡重式挡墙</w:t>
      </w:r>
      <w:r>
        <w:rPr>
          <w:rFonts w:hint="eastAsia"/>
          <w:color w:val="000000" w:themeColor="text1"/>
          <w:szCs w:val="32"/>
        </w:rPr>
        <w:t>方案</w:t>
      </w:r>
      <w:r>
        <w:rPr>
          <w:rFonts w:hint="eastAsia"/>
          <w:color w:val="000000" w:themeColor="text1"/>
          <w:szCs w:val="32"/>
        </w:rPr>
        <w:t>。</w:t>
      </w:r>
    </w:p>
    <w:p w:rsidR="007966E1" w:rsidRDefault="00E17667" w:rsidP="00E71597">
      <w:pPr>
        <w:pStyle w:val="a0"/>
        <w:adjustRightInd w:val="0"/>
        <w:snapToGrid w:val="0"/>
        <w:spacing w:after="0" w:line="594" w:lineRule="exact"/>
        <w:rPr>
          <w:color w:val="000000" w:themeColor="text1"/>
          <w:szCs w:val="32"/>
        </w:rPr>
      </w:pPr>
      <w:r>
        <w:rPr>
          <w:rFonts w:hint="eastAsia"/>
          <w:color w:val="000000" w:themeColor="text1"/>
          <w:szCs w:val="32"/>
        </w:rPr>
        <w:t>八阵村段、瞿塘村段多级平台挡墙经格宾挡墙与混凝土重力式挡墙</w:t>
      </w:r>
      <w:r>
        <w:rPr>
          <w:rFonts w:hint="eastAsia"/>
          <w:color w:val="000000" w:themeColor="text1"/>
          <w:szCs w:val="32"/>
        </w:rPr>
        <w:t>两方案</w:t>
      </w:r>
      <w:r>
        <w:rPr>
          <w:rFonts w:hint="eastAsia"/>
          <w:color w:val="000000" w:themeColor="text1"/>
          <w:szCs w:val="32"/>
        </w:rPr>
        <w:t>比较，同意推荐格宾挡墙</w:t>
      </w:r>
      <w:r>
        <w:rPr>
          <w:rFonts w:hint="eastAsia"/>
          <w:color w:val="000000" w:themeColor="text1"/>
          <w:szCs w:val="32"/>
        </w:rPr>
        <w:t>方案</w:t>
      </w:r>
      <w:r>
        <w:rPr>
          <w:rFonts w:hint="eastAsia"/>
          <w:color w:val="000000" w:themeColor="text1"/>
          <w:szCs w:val="32"/>
        </w:rPr>
        <w:t>。</w:t>
      </w:r>
    </w:p>
    <w:p w:rsidR="007966E1" w:rsidRDefault="00E17667" w:rsidP="00E71597">
      <w:pPr>
        <w:pStyle w:val="a0"/>
        <w:adjustRightInd w:val="0"/>
        <w:snapToGrid w:val="0"/>
        <w:spacing w:after="0" w:line="594" w:lineRule="exact"/>
        <w:ind w:firstLine="643"/>
        <w:rPr>
          <w:b/>
          <w:bCs/>
          <w:color w:val="000000" w:themeColor="text1"/>
          <w:szCs w:val="32"/>
        </w:rPr>
      </w:pPr>
      <w:r>
        <w:rPr>
          <w:rFonts w:hint="eastAsia"/>
          <w:b/>
          <w:bCs/>
          <w:color w:val="000000" w:themeColor="text1"/>
          <w:szCs w:val="32"/>
        </w:rPr>
        <w:t>4.</w:t>
      </w:r>
      <w:r>
        <w:rPr>
          <w:rFonts w:hint="eastAsia"/>
          <w:b/>
          <w:bCs/>
          <w:color w:val="000000" w:themeColor="text1"/>
          <w:szCs w:val="32"/>
        </w:rPr>
        <w:t>护坡材料</w:t>
      </w:r>
    </w:p>
    <w:p w:rsidR="007966E1" w:rsidRDefault="00E17667" w:rsidP="00E71597">
      <w:pPr>
        <w:pStyle w:val="a0"/>
        <w:adjustRightInd w:val="0"/>
        <w:snapToGrid w:val="0"/>
        <w:spacing w:after="0" w:line="594" w:lineRule="exact"/>
        <w:rPr>
          <w:color w:val="000000" w:themeColor="text1"/>
          <w:szCs w:val="32"/>
        </w:rPr>
      </w:pPr>
      <w:r>
        <w:rPr>
          <w:rFonts w:hint="eastAsia"/>
          <w:color w:val="000000" w:themeColor="text1"/>
          <w:szCs w:val="32"/>
        </w:rPr>
        <w:t>基本同意高程</w:t>
      </w:r>
      <w:r>
        <w:rPr>
          <w:rFonts w:hint="eastAsia"/>
          <w:color w:val="000000" w:themeColor="text1"/>
          <w:szCs w:val="32"/>
        </w:rPr>
        <w:t>165.0m</w:t>
      </w:r>
      <w:r>
        <w:rPr>
          <w:rFonts w:hint="eastAsia"/>
          <w:color w:val="000000" w:themeColor="text1"/>
          <w:szCs w:val="32"/>
        </w:rPr>
        <w:t>以下护坡材料采用格宾护垫，高程</w:t>
      </w:r>
      <w:r>
        <w:rPr>
          <w:rFonts w:hint="eastAsia"/>
          <w:color w:val="000000" w:themeColor="text1"/>
          <w:szCs w:val="32"/>
        </w:rPr>
        <w:t>165.0m</w:t>
      </w:r>
      <w:r>
        <w:rPr>
          <w:rFonts w:hint="eastAsia"/>
          <w:color w:val="000000" w:themeColor="text1"/>
          <w:szCs w:val="32"/>
        </w:rPr>
        <w:t>以上采用混凝土框格</w:t>
      </w:r>
      <w:r>
        <w:rPr>
          <w:rFonts w:hint="eastAsia"/>
          <w:color w:val="000000" w:themeColor="text1"/>
          <w:szCs w:val="32"/>
        </w:rPr>
        <w:t>+</w:t>
      </w:r>
      <w:r>
        <w:rPr>
          <w:rFonts w:hint="eastAsia"/>
          <w:color w:val="000000" w:themeColor="text1"/>
          <w:szCs w:val="32"/>
        </w:rPr>
        <w:t>植草护坡。</w:t>
      </w:r>
    </w:p>
    <w:p w:rsidR="007966E1" w:rsidRDefault="00E17667" w:rsidP="00E71597">
      <w:pPr>
        <w:pStyle w:val="a0"/>
        <w:adjustRightInd w:val="0"/>
        <w:snapToGrid w:val="0"/>
        <w:spacing w:after="0" w:line="594" w:lineRule="exact"/>
        <w:ind w:firstLine="643"/>
        <w:rPr>
          <w:b/>
          <w:bCs/>
          <w:color w:val="000000" w:themeColor="text1"/>
          <w:szCs w:val="32"/>
        </w:rPr>
      </w:pPr>
      <w:r>
        <w:rPr>
          <w:rFonts w:hint="eastAsia"/>
          <w:b/>
          <w:bCs/>
          <w:color w:val="000000" w:themeColor="text1"/>
          <w:szCs w:val="32"/>
        </w:rPr>
        <w:lastRenderedPageBreak/>
        <w:t>5.</w:t>
      </w:r>
      <w:r>
        <w:rPr>
          <w:rFonts w:hint="eastAsia"/>
          <w:b/>
          <w:bCs/>
          <w:color w:val="000000" w:themeColor="text1"/>
          <w:szCs w:val="32"/>
        </w:rPr>
        <w:t>排洪建筑物</w:t>
      </w:r>
    </w:p>
    <w:p w:rsidR="007966E1" w:rsidRDefault="00E17667" w:rsidP="00E71597">
      <w:pPr>
        <w:pStyle w:val="a0"/>
        <w:adjustRightInd w:val="0"/>
        <w:snapToGrid w:val="0"/>
        <w:spacing w:after="0" w:line="594" w:lineRule="exact"/>
        <w:rPr>
          <w:color w:val="000000" w:themeColor="text1"/>
          <w:szCs w:val="32"/>
        </w:rPr>
      </w:pPr>
      <w:r>
        <w:rPr>
          <w:rFonts w:hint="eastAsia"/>
          <w:color w:val="000000" w:themeColor="text1"/>
          <w:szCs w:val="32"/>
        </w:rPr>
        <w:t>结合旅游规划、用地规划分析及</w:t>
      </w:r>
      <w:r>
        <w:rPr>
          <w:rFonts w:hint="eastAsia"/>
          <w:color w:val="000000" w:themeColor="text1"/>
          <w:szCs w:val="32"/>
        </w:rPr>
        <w:t>项目法人</w:t>
      </w:r>
      <w:r>
        <w:rPr>
          <w:rFonts w:hint="eastAsia"/>
          <w:color w:val="000000" w:themeColor="text1"/>
          <w:szCs w:val="32"/>
        </w:rPr>
        <w:t>意见，基本同意排洪建筑物推荐箱（管）涵。</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w:t>
      </w:r>
      <w:r>
        <w:rPr>
          <w:rFonts w:ascii="方正楷体_GBK" w:eastAsia="方正楷体_GBK" w:hAnsi="方正楷体_GBK" w:cs="方正楷体_GBK" w:hint="eastAsia"/>
          <w:szCs w:val="32"/>
        </w:rPr>
        <w:t>五</w:t>
      </w:r>
      <w:r>
        <w:rPr>
          <w:rFonts w:ascii="方正楷体_GBK" w:eastAsia="方正楷体_GBK" w:hAnsi="方正楷体_GBK" w:cs="方正楷体_GBK" w:hint="eastAsia"/>
          <w:szCs w:val="32"/>
        </w:rPr>
        <w:t>）工程总布置</w:t>
      </w:r>
      <w:r>
        <w:rPr>
          <w:rFonts w:ascii="方正楷体_GBK" w:eastAsia="方正楷体_GBK" w:hAnsi="方正楷体_GBK" w:cs="方正楷体_GBK" w:hint="eastAsia"/>
          <w:szCs w:val="32"/>
        </w:rPr>
        <w:t>。</w:t>
      </w:r>
    </w:p>
    <w:p w:rsidR="007966E1" w:rsidRDefault="00E17667">
      <w:pPr>
        <w:adjustRightInd w:val="0"/>
        <w:snapToGrid w:val="0"/>
        <w:spacing w:line="594" w:lineRule="exact"/>
        <w:rPr>
          <w:szCs w:val="32"/>
        </w:rPr>
      </w:pPr>
      <w:r>
        <w:rPr>
          <w:rFonts w:hint="eastAsia"/>
          <w:szCs w:val="32"/>
        </w:rPr>
        <w:t>基本同意工程总布置。</w:t>
      </w:r>
    </w:p>
    <w:p w:rsidR="007966E1" w:rsidRDefault="00E17667">
      <w:pPr>
        <w:adjustRightInd w:val="0"/>
        <w:snapToGrid w:val="0"/>
        <w:spacing w:line="594" w:lineRule="exact"/>
        <w:rPr>
          <w:szCs w:val="32"/>
        </w:rPr>
      </w:pPr>
      <w:r>
        <w:rPr>
          <w:rFonts w:hint="eastAsia"/>
          <w:szCs w:val="32"/>
        </w:rPr>
        <w:t>岸坡改造工程总长</w:t>
      </w:r>
      <w:r>
        <w:rPr>
          <w:rFonts w:hint="eastAsia"/>
          <w:szCs w:val="32"/>
        </w:rPr>
        <w:t>7.46km</w:t>
      </w:r>
      <w:r>
        <w:rPr>
          <w:rFonts w:hint="eastAsia"/>
          <w:szCs w:val="32"/>
        </w:rPr>
        <w:t>，其中：草堂河段</w:t>
      </w:r>
      <w:r>
        <w:rPr>
          <w:rFonts w:hint="eastAsia"/>
          <w:szCs w:val="32"/>
        </w:rPr>
        <w:t>4.59km(</w:t>
      </w:r>
      <w:r>
        <w:rPr>
          <w:rFonts w:hint="eastAsia"/>
          <w:szCs w:val="32"/>
        </w:rPr>
        <w:t>左岸</w:t>
      </w:r>
      <w:r>
        <w:rPr>
          <w:rFonts w:hint="eastAsia"/>
          <w:szCs w:val="32"/>
        </w:rPr>
        <w:t>1.92km</w:t>
      </w:r>
      <w:r>
        <w:rPr>
          <w:rFonts w:hint="eastAsia"/>
          <w:szCs w:val="32"/>
        </w:rPr>
        <w:t>，右岸</w:t>
      </w:r>
      <w:r>
        <w:rPr>
          <w:rFonts w:hint="eastAsia"/>
          <w:szCs w:val="32"/>
        </w:rPr>
        <w:t>2.67km)</w:t>
      </w:r>
      <w:r>
        <w:rPr>
          <w:rFonts w:hint="eastAsia"/>
          <w:szCs w:val="32"/>
        </w:rPr>
        <w:t>，石马河段</w:t>
      </w:r>
      <w:r>
        <w:rPr>
          <w:rFonts w:hint="eastAsia"/>
          <w:szCs w:val="32"/>
        </w:rPr>
        <w:t>2.87km</w:t>
      </w:r>
      <w:r>
        <w:rPr>
          <w:rFonts w:hint="eastAsia"/>
          <w:szCs w:val="32"/>
        </w:rPr>
        <w:t>（左岸</w:t>
      </w:r>
      <w:r>
        <w:rPr>
          <w:rFonts w:hint="eastAsia"/>
          <w:szCs w:val="32"/>
        </w:rPr>
        <w:t>1.27km</w:t>
      </w:r>
      <w:r>
        <w:rPr>
          <w:rFonts w:hint="eastAsia"/>
          <w:szCs w:val="32"/>
        </w:rPr>
        <w:t>，右岸</w:t>
      </w:r>
      <w:r>
        <w:rPr>
          <w:rFonts w:hint="eastAsia"/>
          <w:szCs w:val="32"/>
        </w:rPr>
        <w:t>1.60km</w:t>
      </w:r>
      <w:r>
        <w:rPr>
          <w:rFonts w:hint="eastAsia"/>
          <w:szCs w:val="32"/>
        </w:rPr>
        <w:t>）。</w:t>
      </w:r>
    </w:p>
    <w:p w:rsidR="007966E1" w:rsidRDefault="00E17667" w:rsidP="00E71597">
      <w:pPr>
        <w:adjustRightInd w:val="0"/>
        <w:snapToGrid w:val="0"/>
        <w:spacing w:line="594" w:lineRule="exact"/>
        <w:ind w:firstLine="643"/>
        <w:rPr>
          <w:b/>
          <w:bCs/>
          <w:szCs w:val="32"/>
        </w:rPr>
      </w:pPr>
      <w:r>
        <w:rPr>
          <w:rFonts w:hint="eastAsia"/>
          <w:b/>
          <w:bCs/>
          <w:szCs w:val="32"/>
        </w:rPr>
        <w:t>1.</w:t>
      </w:r>
      <w:r>
        <w:rPr>
          <w:rFonts w:hint="eastAsia"/>
          <w:b/>
          <w:bCs/>
          <w:szCs w:val="32"/>
        </w:rPr>
        <w:t>草堂河段</w:t>
      </w:r>
    </w:p>
    <w:p w:rsidR="007966E1" w:rsidRDefault="00E17667">
      <w:pPr>
        <w:adjustRightInd w:val="0"/>
        <w:snapToGrid w:val="0"/>
        <w:spacing w:line="594" w:lineRule="exact"/>
        <w:rPr>
          <w:szCs w:val="32"/>
        </w:rPr>
      </w:pPr>
      <w:r>
        <w:rPr>
          <w:rFonts w:hint="eastAsia"/>
          <w:szCs w:val="32"/>
        </w:rPr>
        <w:t>草堂河段左岸桩号</w:t>
      </w:r>
      <w:r>
        <w:rPr>
          <w:rFonts w:hint="eastAsia"/>
          <w:szCs w:val="32"/>
        </w:rPr>
        <w:t>CL1+097.38</w:t>
      </w:r>
      <w:r>
        <w:rPr>
          <w:rFonts w:hint="eastAsia"/>
          <w:szCs w:val="32"/>
        </w:rPr>
        <w:t>～</w:t>
      </w:r>
      <w:r>
        <w:rPr>
          <w:rFonts w:hint="eastAsia"/>
          <w:szCs w:val="32"/>
        </w:rPr>
        <w:t>CL2+306.35</w:t>
      </w:r>
      <w:r>
        <w:rPr>
          <w:rFonts w:hint="eastAsia"/>
          <w:szCs w:val="32"/>
        </w:rPr>
        <w:t>、</w:t>
      </w:r>
      <w:r>
        <w:rPr>
          <w:rFonts w:hint="eastAsia"/>
          <w:szCs w:val="32"/>
        </w:rPr>
        <w:t>CL7+408.42</w:t>
      </w:r>
      <w:r>
        <w:rPr>
          <w:rFonts w:hint="eastAsia"/>
          <w:szCs w:val="32"/>
        </w:rPr>
        <w:t>～</w:t>
      </w:r>
      <w:r>
        <w:rPr>
          <w:rFonts w:hint="eastAsia"/>
          <w:szCs w:val="32"/>
        </w:rPr>
        <w:t>CL8+121.50</w:t>
      </w:r>
      <w:r>
        <w:rPr>
          <w:rFonts w:hint="eastAsia"/>
          <w:szCs w:val="32"/>
        </w:rPr>
        <w:t>段全为多级亲水平台护岸。其中：桩号</w:t>
      </w:r>
      <w:r>
        <w:rPr>
          <w:rFonts w:hint="eastAsia"/>
          <w:szCs w:val="32"/>
        </w:rPr>
        <w:t>CL1+649.95</w:t>
      </w:r>
      <w:r>
        <w:rPr>
          <w:rFonts w:hint="eastAsia"/>
          <w:szCs w:val="32"/>
        </w:rPr>
        <w:t>～</w:t>
      </w:r>
      <w:r>
        <w:rPr>
          <w:rFonts w:hint="eastAsia"/>
          <w:szCs w:val="32"/>
        </w:rPr>
        <w:t>CL1+717.29</w:t>
      </w:r>
      <w:r>
        <w:rPr>
          <w:rFonts w:hint="eastAsia"/>
          <w:szCs w:val="32"/>
        </w:rPr>
        <w:t>、</w:t>
      </w:r>
      <w:r>
        <w:rPr>
          <w:rFonts w:hint="eastAsia"/>
          <w:szCs w:val="32"/>
        </w:rPr>
        <w:t>CL1+876.13</w:t>
      </w:r>
      <w:r>
        <w:rPr>
          <w:rFonts w:hint="eastAsia"/>
          <w:szCs w:val="32"/>
        </w:rPr>
        <w:t>～</w:t>
      </w:r>
      <w:r>
        <w:rPr>
          <w:rFonts w:hint="eastAsia"/>
          <w:szCs w:val="32"/>
        </w:rPr>
        <w:t>CL1+952.32</w:t>
      </w:r>
      <w:r>
        <w:rPr>
          <w:rFonts w:hint="eastAsia"/>
          <w:szCs w:val="32"/>
        </w:rPr>
        <w:t>、</w:t>
      </w:r>
      <w:r>
        <w:rPr>
          <w:rFonts w:hint="eastAsia"/>
          <w:szCs w:val="32"/>
        </w:rPr>
        <w:t>CL2+031.44</w:t>
      </w:r>
      <w:r>
        <w:rPr>
          <w:rFonts w:hint="eastAsia"/>
          <w:szCs w:val="32"/>
        </w:rPr>
        <w:t>～</w:t>
      </w:r>
      <w:r>
        <w:rPr>
          <w:rFonts w:hint="eastAsia"/>
          <w:szCs w:val="32"/>
        </w:rPr>
        <w:t>CL2+231.47</w:t>
      </w:r>
      <w:r>
        <w:rPr>
          <w:rFonts w:hint="eastAsia"/>
          <w:szCs w:val="32"/>
        </w:rPr>
        <w:t>段采用</w:t>
      </w:r>
      <w:r>
        <w:rPr>
          <w:rFonts w:hint="eastAsia"/>
          <w:szCs w:val="32"/>
        </w:rPr>
        <w:t>C20</w:t>
      </w:r>
      <w:r>
        <w:rPr>
          <w:rFonts w:hint="eastAsia"/>
          <w:szCs w:val="32"/>
        </w:rPr>
        <w:t>混凝土衡重挡墙</w:t>
      </w:r>
      <w:r>
        <w:rPr>
          <w:rFonts w:hint="eastAsia"/>
          <w:szCs w:val="32"/>
        </w:rPr>
        <w:t>+</w:t>
      </w:r>
      <w:r>
        <w:rPr>
          <w:rFonts w:hint="eastAsia"/>
          <w:szCs w:val="32"/>
        </w:rPr>
        <w:t>多级格宾挡墙，其余段采用多级格宾挡墙。各段亲水平台设</w:t>
      </w:r>
      <w:r>
        <w:rPr>
          <w:rFonts w:hint="eastAsia"/>
          <w:szCs w:val="32"/>
        </w:rPr>
        <w:t>2</w:t>
      </w:r>
      <w:r>
        <w:rPr>
          <w:rFonts w:hint="eastAsia"/>
          <w:szCs w:val="32"/>
        </w:rPr>
        <w:t>～</w:t>
      </w:r>
      <w:r>
        <w:rPr>
          <w:rFonts w:hint="eastAsia"/>
          <w:szCs w:val="32"/>
        </w:rPr>
        <w:t>4</w:t>
      </w:r>
      <w:r>
        <w:rPr>
          <w:rFonts w:hint="eastAsia"/>
          <w:szCs w:val="32"/>
        </w:rPr>
        <w:t>级，平台宽</w:t>
      </w:r>
      <w:r>
        <w:rPr>
          <w:rFonts w:hint="eastAsia"/>
          <w:szCs w:val="32"/>
        </w:rPr>
        <w:t>7.5m</w:t>
      </w:r>
      <w:r>
        <w:rPr>
          <w:rFonts w:hint="eastAsia"/>
          <w:szCs w:val="32"/>
        </w:rPr>
        <w:t>～</w:t>
      </w:r>
      <w:r>
        <w:rPr>
          <w:rFonts w:hint="eastAsia"/>
          <w:szCs w:val="32"/>
        </w:rPr>
        <w:t>15.0m</w:t>
      </w:r>
      <w:r>
        <w:rPr>
          <w:rFonts w:hint="eastAsia"/>
          <w:szCs w:val="32"/>
        </w:rPr>
        <w:t>，布置景观步道及植物绿化。</w:t>
      </w:r>
    </w:p>
    <w:p w:rsidR="007966E1" w:rsidRDefault="00E17667">
      <w:pPr>
        <w:adjustRightInd w:val="0"/>
        <w:snapToGrid w:val="0"/>
        <w:spacing w:line="594" w:lineRule="exact"/>
        <w:rPr>
          <w:szCs w:val="32"/>
        </w:rPr>
      </w:pPr>
      <w:r>
        <w:rPr>
          <w:rFonts w:hint="eastAsia"/>
          <w:szCs w:val="32"/>
        </w:rPr>
        <w:t>草堂河段右岸桩号</w:t>
      </w:r>
      <w:r>
        <w:rPr>
          <w:rFonts w:hint="eastAsia"/>
          <w:szCs w:val="32"/>
        </w:rPr>
        <w:t>CR0+046.89</w:t>
      </w:r>
      <w:r>
        <w:rPr>
          <w:rFonts w:hint="eastAsia"/>
          <w:szCs w:val="32"/>
        </w:rPr>
        <w:t>～</w:t>
      </w:r>
      <w:r>
        <w:rPr>
          <w:rFonts w:hint="eastAsia"/>
          <w:szCs w:val="32"/>
        </w:rPr>
        <w:t>CR0+736.16</w:t>
      </w:r>
      <w:r>
        <w:rPr>
          <w:rFonts w:hint="eastAsia"/>
          <w:szCs w:val="32"/>
        </w:rPr>
        <w:t>、</w:t>
      </w:r>
      <w:r>
        <w:rPr>
          <w:rFonts w:hint="eastAsia"/>
          <w:szCs w:val="32"/>
        </w:rPr>
        <w:t>CR0+989.41</w:t>
      </w:r>
      <w:r>
        <w:rPr>
          <w:rFonts w:hint="eastAsia"/>
          <w:szCs w:val="32"/>
        </w:rPr>
        <w:t>～</w:t>
      </w:r>
      <w:r>
        <w:rPr>
          <w:rFonts w:hint="eastAsia"/>
          <w:szCs w:val="32"/>
        </w:rPr>
        <w:t>CR1+226.05</w:t>
      </w:r>
      <w:r>
        <w:rPr>
          <w:rFonts w:hint="eastAsia"/>
          <w:szCs w:val="32"/>
        </w:rPr>
        <w:t>、</w:t>
      </w:r>
      <w:r>
        <w:rPr>
          <w:rFonts w:hint="eastAsia"/>
          <w:szCs w:val="32"/>
        </w:rPr>
        <w:t>CR1+252.44</w:t>
      </w:r>
      <w:r>
        <w:rPr>
          <w:rFonts w:hint="eastAsia"/>
          <w:szCs w:val="32"/>
        </w:rPr>
        <w:t>～</w:t>
      </w:r>
      <w:r>
        <w:rPr>
          <w:rFonts w:hint="eastAsia"/>
          <w:szCs w:val="32"/>
        </w:rPr>
        <w:t>CR1+286.71</w:t>
      </w:r>
      <w:r>
        <w:rPr>
          <w:rFonts w:hint="eastAsia"/>
          <w:szCs w:val="32"/>
        </w:rPr>
        <w:t>、</w:t>
      </w:r>
      <w:r>
        <w:rPr>
          <w:rFonts w:hint="eastAsia"/>
          <w:szCs w:val="32"/>
        </w:rPr>
        <w:t>CR1+351.80</w:t>
      </w:r>
      <w:r>
        <w:rPr>
          <w:rFonts w:hint="eastAsia"/>
          <w:szCs w:val="32"/>
        </w:rPr>
        <w:t>～</w:t>
      </w:r>
      <w:r>
        <w:rPr>
          <w:rFonts w:hint="eastAsia"/>
          <w:szCs w:val="32"/>
        </w:rPr>
        <w:t>CR1+362.70</w:t>
      </w:r>
      <w:r>
        <w:rPr>
          <w:rFonts w:hint="eastAsia"/>
          <w:szCs w:val="32"/>
        </w:rPr>
        <w:t>、</w:t>
      </w:r>
      <w:r>
        <w:rPr>
          <w:rFonts w:hint="eastAsia"/>
          <w:szCs w:val="32"/>
        </w:rPr>
        <w:t>CR4+698.89</w:t>
      </w:r>
      <w:r>
        <w:rPr>
          <w:rFonts w:hint="eastAsia"/>
          <w:szCs w:val="32"/>
        </w:rPr>
        <w:t>～</w:t>
      </w:r>
      <w:r>
        <w:rPr>
          <w:rFonts w:hint="eastAsia"/>
          <w:szCs w:val="32"/>
        </w:rPr>
        <w:t>CR4+887.67</w:t>
      </w:r>
      <w:r>
        <w:rPr>
          <w:rFonts w:hint="eastAsia"/>
          <w:szCs w:val="32"/>
        </w:rPr>
        <w:t>段为格宾石笼镇脚</w:t>
      </w:r>
      <w:r>
        <w:rPr>
          <w:rFonts w:hint="eastAsia"/>
          <w:szCs w:val="32"/>
        </w:rPr>
        <w:t>+</w:t>
      </w:r>
      <w:r>
        <w:rPr>
          <w:rFonts w:hint="eastAsia"/>
          <w:szCs w:val="32"/>
        </w:rPr>
        <w:t>斜坡护岸，桩号</w:t>
      </w:r>
      <w:r>
        <w:rPr>
          <w:rFonts w:hint="eastAsia"/>
          <w:szCs w:val="32"/>
        </w:rPr>
        <w:t>CR1+226.05</w:t>
      </w:r>
      <w:r>
        <w:rPr>
          <w:rFonts w:hint="eastAsia"/>
          <w:szCs w:val="32"/>
        </w:rPr>
        <w:t>～</w:t>
      </w:r>
      <w:r>
        <w:rPr>
          <w:rFonts w:hint="eastAsia"/>
          <w:szCs w:val="32"/>
        </w:rPr>
        <w:t>CR1+252.44</w:t>
      </w:r>
      <w:r>
        <w:rPr>
          <w:rFonts w:hint="eastAsia"/>
          <w:szCs w:val="32"/>
        </w:rPr>
        <w:t>、</w:t>
      </w:r>
      <w:r>
        <w:rPr>
          <w:rFonts w:hint="eastAsia"/>
          <w:szCs w:val="32"/>
        </w:rPr>
        <w:t>CR1+286.71</w:t>
      </w:r>
      <w:r>
        <w:rPr>
          <w:rFonts w:hint="eastAsia"/>
          <w:szCs w:val="32"/>
        </w:rPr>
        <w:t>～</w:t>
      </w:r>
      <w:r>
        <w:rPr>
          <w:rFonts w:hint="eastAsia"/>
          <w:szCs w:val="32"/>
        </w:rPr>
        <w:t>CR1+351.80</w:t>
      </w:r>
      <w:r>
        <w:rPr>
          <w:rFonts w:hint="eastAsia"/>
          <w:szCs w:val="32"/>
        </w:rPr>
        <w:t>、</w:t>
      </w:r>
      <w:r>
        <w:rPr>
          <w:rFonts w:hint="eastAsia"/>
          <w:szCs w:val="32"/>
        </w:rPr>
        <w:t>CR1+362.70</w:t>
      </w:r>
      <w:r>
        <w:rPr>
          <w:rFonts w:hint="eastAsia"/>
          <w:szCs w:val="32"/>
        </w:rPr>
        <w:t>～</w:t>
      </w:r>
      <w:r>
        <w:rPr>
          <w:rFonts w:hint="eastAsia"/>
          <w:szCs w:val="32"/>
        </w:rPr>
        <w:t>CR1+398.82</w:t>
      </w:r>
      <w:r>
        <w:rPr>
          <w:rFonts w:hint="eastAsia"/>
          <w:szCs w:val="32"/>
        </w:rPr>
        <w:t>段为</w:t>
      </w:r>
      <w:r>
        <w:rPr>
          <w:rFonts w:hint="eastAsia"/>
          <w:szCs w:val="32"/>
        </w:rPr>
        <w:t>C20</w:t>
      </w:r>
      <w:r>
        <w:rPr>
          <w:rFonts w:hint="eastAsia"/>
          <w:szCs w:val="32"/>
        </w:rPr>
        <w:t>混凝土重力式挡墙</w:t>
      </w:r>
      <w:r>
        <w:rPr>
          <w:rFonts w:hint="eastAsia"/>
          <w:szCs w:val="32"/>
        </w:rPr>
        <w:t>+</w:t>
      </w:r>
      <w:r>
        <w:rPr>
          <w:rFonts w:hint="eastAsia"/>
          <w:szCs w:val="32"/>
        </w:rPr>
        <w:t>斜坡护岸，桩号</w:t>
      </w:r>
      <w:r>
        <w:rPr>
          <w:rFonts w:hint="eastAsia"/>
          <w:szCs w:val="32"/>
        </w:rPr>
        <w:t>CR3+381.40</w:t>
      </w:r>
      <w:r>
        <w:rPr>
          <w:rFonts w:hint="eastAsia"/>
          <w:szCs w:val="32"/>
        </w:rPr>
        <w:t>～</w:t>
      </w:r>
      <w:r>
        <w:rPr>
          <w:rFonts w:hint="eastAsia"/>
          <w:szCs w:val="32"/>
        </w:rPr>
        <w:t>CR4+698.89</w:t>
      </w:r>
      <w:r>
        <w:rPr>
          <w:rFonts w:hint="eastAsia"/>
          <w:szCs w:val="32"/>
        </w:rPr>
        <w:t>段，为已建岸坡生态改造。桩号</w:t>
      </w:r>
      <w:r>
        <w:rPr>
          <w:rFonts w:hint="eastAsia"/>
          <w:szCs w:val="32"/>
        </w:rPr>
        <w:t>CR5+432.94</w:t>
      </w:r>
      <w:r>
        <w:rPr>
          <w:rFonts w:hint="eastAsia"/>
          <w:szCs w:val="32"/>
        </w:rPr>
        <w:t>～</w:t>
      </w:r>
      <w:r>
        <w:rPr>
          <w:rFonts w:hint="eastAsia"/>
          <w:szCs w:val="32"/>
        </w:rPr>
        <w:t>CR5+500.01</w:t>
      </w:r>
      <w:r>
        <w:rPr>
          <w:rFonts w:hint="eastAsia"/>
          <w:szCs w:val="32"/>
        </w:rPr>
        <w:t>段为全斜坡护岸。</w:t>
      </w:r>
    </w:p>
    <w:p w:rsidR="007966E1" w:rsidRDefault="00E17667">
      <w:pPr>
        <w:adjustRightInd w:val="0"/>
        <w:snapToGrid w:val="0"/>
        <w:spacing w:line="594" w:lineRule="exact"/>
        <w:rPr>
          <w:szCs w:val="32"/>
        </w:rPr>
      </w:pPr>
      <w:r>
        <w:rPr>
          <w:rFonts w:hint="eastAsia"/>
          <w:szCs w:val="32"/>
        </w:rPr>
        <w:lastRenderedPageBreak/>
        <w:t>桩号</w:t>
      </w:r>
      <w:r>
        <w:rPr>
          <w:rFonts w:hint="eastAsia"/>
          <w:szCs w:val="32"/>
        </w:rPr>
        <w:t>CL1+132.40</w:t>
      </w:r>
      <w:r>
        <w:rPr>
          <w:rFonts w:hint="eastAsia"/>
          <w:szCs w:val="32"/>
        </w:rPr>
        <w:t>、</w:t>
      </w:r>
      <w:r>
        <w:rPr>
          <w:rFonts w:hint="eastAsia"/>
          <w:szCs w:val="32"/>
        </w:rPr>
        <w:t>CL1+642.30</w:t>
      </w:r>
      <w:r>
        <w:rPr>
          <w:rFonts w:hint="eastAsia"/>
          <w:szCs w:val="32"/>
        </w:rPr>
        <w:t>、</w:t>
      </w:r>
      <w:r>
        <w:rPr>
          <w:rFonts w:hint="eastAsia"/>
          <w:szCs w:val="32"/>
        </w:rPr>
        <w:t>CL2+058.62</w:t>
      </w:r>
      <w:r>
        <w:rPr>
          <w:rFonts w:hint="eastAsia"/>
          <w:szCs w:val="32"/>
        </w:rPr>
        <w:t>、</w:t>
      </w:r>
      <w:r>
        <w:rPr>
          <w:rFonts w:hint="eastAsia"/>
          <w:szCs w:val="32"/>
        </w:rPr>
        <w:t>CL7+954.29</w:t>
      </w:r>
      <w:r>
        <w:rPr>
          <w:rFonts w:hint="eastAsia"/>
          <w:szCs w:val="32"/>
        </w:rPr>
        <w:t>、</w:t>
      </w:r>
      <w:r>
        <w:rPr>
          <w:rFonts w:hint="eastAsia"/>
          <w:szCs w:val="32"/>
        </w:rPr>
        <w:t>CR0+540.25</w:t>
      </w:r>
      <w:r>
        <w:rPr>
          <w:rFonts w:hint="eastAsia"/>
          <w:szCs w:val="32"/>
        </w:rPr>
        <w:t>、</w:t>
      </w:r>
      <w:r>
        <w:rPr>
          <w:rFonts w:hint="eastAsia"/>
          <w:szCs w:val="32"/>
        </w:rPr>
        <w:t>CR5+501.60</w:t>
      </w:r>
      <w:r>
        <w:rPr>
          <w:rFonts w:hint="eastAsia"/>
          <w:szCs w:val="32"/>
        </w:rPr>
        <w:t>处分别设箱涵</w:t>
      </w:r>
      <w:r>
        <w:rPr>
          <w:rFonts w:hint="eastAsia"/>
          <w:szCs w:val="32"/>
        </w:rPr>
        <w:t>1</w:t>
      </w:r>
      <w:r>
        <w:rPr>
          <w:rFonts w:hint="eastAsia"/>
          <w:szCs w:val="32"/>
        </w:rPr>
        <w:t>座，桩号</w:t>
      </w:r>
      <w:r>
        <w:rPr>
          <w:rFonts w:hint="eastAsia"/>
          <w:szCs w:val="32"/>
        </w:rPr>
        <w:t>CR1+239.37</w:t>
      </w:r>
      <w:r>
        <w:rPr>
          <w:rFonts w:hint="eastAsia"/>
          <w:szCs w:val="32"/>
        </w:rPr>
        <w:t>处设管涵</w:t>
      </w:r>
      <w:r>
        <w:rPr>
          <w:rFonts w:hint="eastAsia"/>
          <w:szCs w:val="32"/>
        </w:rPr>
        <w:t>1</w:t>
      </w:r>
      <w:r>
        <w:rPr>
          <w:rFonts w:hint="eastAsia"/>
          <w:szCs w:val="32"/>
        </w:rPr>
        <w:t>座。</w:t>
      </w:r>
    </w:p>
    <w:p w:rsidR="007966E1" w:rsidRDefault="00E17667" w:rsidP="00E71597">
      <w:pPr>
        <w:adjustRightInd w:val="0"/>
        <w:snapToGrid w:val="0"/>
        <w:spacing w:line="594" w:lineRule="exact"/>
        <w:ind w:firstLine="643"/>
        <w:rPr>
          <w:b/>
          <w:bCs/>
          <w:szCs w:val="32"/>
        </w:rPr>
      </w:pPr>
      <w:r>
        <w:rPr>
          <w:rFonts w:hint="eastAsia"/>
          <w:b/>
          <w:bCs/>
          <w:szCs w:val="32"/>
        </w:rPr>
        <w:t>2.</w:t>
      </w:r>
      <w:r>
        <w:rPr>
          <w:rFonts w:hint="eastAsia"/>
          <w:b/>
          <w:bCs/>
          <w:szCs w:val="32"/>
        </w:rPr>
        <w:t>石马河段</w:t>
      </w:r>
    </w:p>
    <w:p w:rsidR="007966E1" w:rsidRDefault="00E17667">
      <w:pPr>
        <w:adjustRightInd w:val="0"/>
        <w:snapToGrid w:val="0"/>
        <w:spacing w:line="594" w:lineRule="exact"/>
        <w:rPr>
          <w:szCs w:val="32"/>
        </w:rPr>
      </w:pPr>
      <w:r>
        <w:rPr>
          <w:rFonts w:hint="eastAsia"/>
          <w:szCs w:val="32"/>
        </w:rPr>
        <w:t>石马河段左岸桩号</w:t>
      </w:r>
      <w:r>
        <w:rPr>
          <w:rFonts w:hint="eastAsia"/>
          <w:szCs w:val="32"/>
        </w:rPr>
        <w:t>SL0+111.14</w:t>
      </w:r>
      <w:r>
        <w:rPr>
          <w:rFonts w:hint="eastAsia"/>
          <w:szCs w:val="32"/>
        </w:rPr>
        <w:t>～</w:t>
      </w:r>
      <w:r>
        <w:rPr>
          <w:rFonts w:hint="eastAsia"/>
          <w:szCs w:val="32"/>
        </w:rPr>
        <w:t>SL0+377.38</w:t>
      </w:r>
      <w:r>
        <w:rPr>
          <w:rFonts w:hint="eastAsia"/>
          <w:szCs w:val="32"/>
        </w:rPr>
        <w:t>、</w:t>
      </w:r>
      <w:r>
        <w:rPr>
          <w:rFonts w:hint="eastAsia"/>
          <w:szCs w:val="32"/>
        </w:rPr>
        <w:t>SL0+461.99</w:t>
      </w:r>
      <w:r>
        <w:rPr>
          <w:rFonts w:hint="eastAsia"/>
          <w:szCs w:val="32"/>
        </w:rPr>
        <w:t>～</w:t>
      </w:r>
      <w:r>
        <w:rPr>
          <w:rFonts w:hint="eastAsia"/>
          <w:szCs w:val="32"/>
        </w:rPr>
        <w:t>SL0+835.51</w:t>
      </w:r>
      <w:r>
        <w:rPr>
          <w:rFonts w:hint="eastAsia"/>
          <w:szCs w:val="32"/>
        </w:rPr>
        <w:t>、</w:t>
      </w:r>
      <w:r>
        <w:rPr>
          <w:rFonts w:hint="eastAsia"/>
          <w:szCs w:val="32"/>
        </w:rPr>
        <w:t>SL1+171.27</w:t>
      </w:r>
      <w:r>
        <w:rPr>
          <w:rFonts w:hint="eastAsia"/>
          <w:szCs w:val="32"/>
        </w:rPr>
        <w:t>～</w:t>
      </w:r>
      <w:r>
        <w:rPr>
          <w:rFonts w:hint="eastAsia"/>
          <w:szCs w:val="32"/>
        </w:rPr>
        <w:t>SL1+806.22</w:t>
      </w:r>
      <w:r>
        <w:rPr>
          <w:rFonts w:hint="eastAsia"/>
          <w:szCs w:val="32"/>
        </w:rPr>
        <w:t>段</w:t>
      </w:r>
      <w:r>
        <w:rPr>
          <w:rFonts w:hint="eastAsia"/>
          <w:szCs w:val="32"/>
        </w:rPr>
        <w:t>均为格宾石笼镇脚</w:t>
      </w:r>
      <w:r>
        <w:rPr>
          <w:rFonts w:hint="eastAsia"/>
          <w:szCs w:val="32"/>
        </w:rPr>
        <w:t>+</w:t>
      </w:r>
      <w:r>
        <w:rPr>
          <w:rFonts w:hint="eastAsia"/>
          <w:szCs w:val="32"/>
        </w:rPr>
        <w:t>斜坡护岸。</w:t>
      </w:r>
    </w:p>
    <w:p w:rsidR="007966E1" w:rsidRDefault="00E17667">
      <w:pPr>
        <w:adjustRightInd w:val="0"/>
        <w:snapToGrid w:val="0"/>
        <w:spacing w:line="594" w:lineRule="exact"/>
        <w:rPr>
          <w:szCs w:val="32"/>
        </w:rPr>
      </w:pPr>
      <w:r>
        <w:rPr>
          <w:rFonts w:hint="eastAsia"/>
          <w:szCs w:val="32"/>
        </w:rPr>
        <w:t>石马河右岸桩号</w:t>
      </w:r>
      <w:r>
        <w:rPr>
          <w:rFonts w:hint="eastAsia"/>
          <w:szCs w:val="32"/>
        </w:rPr>
        <w:t>SR0+000.00</w:t>
      </w:r>
      <w:r>
        <w:rPr>
          <w:rFonts w:hint="eastAsia"/>
          <w:szCs w:val="32"/>
        </w:rPr>
        <w:t>～</w:t>
      </w:r>
      <w:r>
        <w:rPr>
          <w:rFonts w:hint="eastAsia"/>
          <w:szCs w:val="32"/>
        </w:rPr>
        <w:t>SR0+901.45</w:t>
      </w:r>
      <w:r>
        <w:rPr>
          <w:rFonts w:hint="eastAsia"/>
          <w:szCs w:val="32"/>
        </w:rPr>
        <w:t>段为已建岸坡生态改造，桩号</w:t>
      </w:r>
      <w:r>
        <w:rPr>
          <w:rFonts w:hint="eastAsia"/>
          <w:szCs w:val="32"/>
        </w:rPr>
        <w:t>SR1+787.13</w:t>
      </w:r>
      <w:r>
        <w:rPr>
          <w:rFonts w:hint="eastAsia"/>
          <w:szCs w:val="32"/>
        </w:rPr>
        <w:t>～</w:t>
      </w:r>
      <w:r>
        <w:rPr>
          <w:rFonts w:hint="eastAsia"/>
          <w:szCs w:val="32"/>
        </w:rPr>
        <w:t>SR2+480.29</w:t>
      </w:r>
      <w:r>
        <w:rPr>
          <w:rFonts w:hint="eastAsia"/>
          <w:szCs w:val="32"/>
        </w:rPr>
        <w:t>段为格宾石笼镇脚</w:t>
      </w:r>
      <w:r>
        <w:rPr>
          <w:rFonts w:hint="eastAsia"/>
          <w:szCs w:val="32"/>
        </w:rPr>
        <w:t>+</w:t>
      </w:r>
      <w:r>
        <w:rPr>
          <w:rFonts w:hint="eastAsia"/>
          <w:szCs w:val="32"/>
        </w:rPr>
        <w:t>斜坡护岸。</w:t>
      </w:r>
    </w:p>
    <w:p w:rsidR="007966E1" w:rsidRDefault="00E17667">
      <w:pPr>
        <w:adjustRightInd w:val="0"/>
        <w:snapToGrid w:val="0"/>
        <w:spacing w:line="594" w:lineRule="exact"/>
        <w:rPr>
          <w:szCs w:val="32"/>
        </w:rPr>
      </w:pPr>
      <w:r>
        <w:rPr>
          <w:rFonts w:hint="eastAsia"/>
          <w:szCs w:val="32"/>
        </w:rPr>
        <w:t>桩号</w:t>
      </w:r>
      <w:r>
        <w:rPr>
          <w:rFonts w:hint="eastAsia"/>
          <w:szCs w:val="32"/>
        </w:rPr>
        <w:t>SL0+210.66</w:t>
      </w:r>
      <w:r>
        <w:rPr>
          <w:rFonts w:hint="eastAsia"/>
          <w:szCs w:val="32"/>
        </w:rPr>
        <w:t>、</w:t>
      </w:r>
      <w:r>
        <w:rPr>
          <w:rFonts w:hint="eastAsia"/>
          <w:szCs w:val="32"/>
        </w:rPr>
        <w:t>SL0+559.30</w:t>
      </w:r>
      <w:r>
        <w:rPr>
          <w:rFonts w:hint="eastAsia"/>
          <w:szCs w:val="32"/>
        </w:rPr>
        <w:t>、</w:t>
      </w:r>
      <w:r>
        <w:rPr>
          <w:rFonts w:hint="eastAsia"/>
          <w:szCs w:val="32"/>
        </w:rPr>
        <w:t>SL0+615.77</w:t>
      </w:r>
      <w:r>
        <w:rPr>
          <w:rFonts w:hint="eastAsia"/>
          <w:szCs w:val="32"/>
        </w:rPr>
        <w:t>、</w:t>
      </w:r>
      <w:r>
        <w:rPr>
          <w:rFonts w:hint="eastAsia"/>
          <w:szCs w:val="32"/>
        </w:rPr>
        <w:t>SR2+349.14</w:t>
      </w:r>
      <w:r>
        <w:rPr>
          <w:rFonts w:hint="eastAsia"/>
          <w:szCs w:val="32"/>
        </w:rPr>
        <w:t>处分别设管涵</w:t>
      </w:r>
      <w:r>
        <w:rPr>
          <w:rFonts w:hint="eastAsia"/>
          <w:szCs w:val="32"/>
        </w:rPr>
        <w:t>1</w:t>
      </w:r>
      <w:r>
        <w:rPr>
          <w:rFonts w:hint="eastAsia"/>
          <w:szCs w:val="32"/>
        </w:rPr>
        <w:t>座。</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w:t>
      </w:r>
      <w:r>
        <w:rPr>
          <w:rFonts w:ascii="方正楷体_GBK" w:eastAsia="方正楷体_GBK" w:hAnsi="方正楷体_GBK" w:cs="方正楷体_GBK" w:hint="eastAsia"/>
          <w:szCs w:val="32"/>
        </w:rPr>
        <w:t>六</w:t>
      </w:r>
      <w:r>
        <w:rPr>
          <w:rFonts w:ascii="方正楷体_GBK" w:eastAsia="方正楷体_GBK" w:hAnsi="方正楷体_GBK" w:cs="方正楷体_GBK" w:hint="eastAsia"/>
          <w:szCs w:val="32"/>
        </w:rPr>
        <w:t>）主要建筑物设计</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ind w:firstLine="643"/>
        <w:rPr>
          <w:b/>
          <w:bCs/>
          <w:szCs w:val="32"/>
        </w:rPr>
      </w:pPr>
      <w:r>
        <w:rPr>
          <w:rFonts w:hint="eastAsia"/>
          <w:b/>
          <w:bCs/>
          <w:szCs w:val="32"/>
        </w:rPr>
        <w:t>1.</w:t>
      </w:r>
      <w:r>
        <w:rPr>
          <w:rFonts w:hint="eastAsia"/>
          <w:b/>
          <w:bCs/>
          <w:szCs w:val="32"/>
        </w:rPr>
        <w:t>护岸顶</w:t>
      </w:r>
    </w:p>
    <w:p w:rsidR="007966E1" w:rsidRDefault="00E17667" w:rsidP="00E71597">
      <w:pPr>
        <w:adjustRightInd w:val="0"/>
        <w:snapToGrid w:val="0"/>
        <w:spacing w:line="594" w:lineRule="exact"/>
        <w:rPr>
          <w:szCs w:val="32"/>
        </w:rPr>
      </w:pPr>
      <w:r>
        <w:rPr>
          <w:rFonts w:hint="eastAsia"/>
          <w:szCs w:val="32"/>
        </w:rPr>
        <w:t>护岸顶高程不低于</w:t>
      </w:r>
      <w:r>
        <w:rPr>
          <w:rFonts w:hint="eastAsia"/>
          <w:szCs w:val="32"/>
        </w:rPr>
        <w:t>174.0m</w:t>
      </w:r>
      <w:r>
        <w:rPr>
          <w:rFonts w:hint="eastAsia"/>
          <w:szCs w:val="32"/>
        </w:rPr>
        <w:t>，</w:t>
      </w:r>
      <w:r>
        <w:rPr>
          <w:rFonts w:hint="eastAsia"/>
          <w:szCs w:val="32"/>
        </w:rPr>
        <w:t>顶部设滨江步道（不计入</w:t>
      </w:r>
      <w:r>
        <w:rPr>
          <w:rFonts w:hint="eastAsia"/>
          <w:szCs w:val="32"/>
        </w:rPr>
        <w:t>岸坡改造</w:t>
      </w:r>
      <w:r>
        <w:rPr>
          <w:rFonts w:hint="eastAsia"/>
          <w:szCs w:val="32"/>
        </w:rPr>
        <w:t>工程）。</w:t>
      </w:r>
    </w:p>
    <w:p w:rsidR="007966E1" w:rsidRDefault="00E17667" w:rsidP="00E71597">
      <w:pPr>
        <w:adjustRightInd w:val="0"/>
        <w:snapToGrid w:val="0"/>
        <w:spacing w:line="594" w:lineRule="exact"/>
        <w:ind w:firstLine="643"/>
        <w:rPr>
          <w:b/>
          <w:bCs/>
          <w:szCs w:val="32"/>
        </w:rPr>
      </w:pPr>
      <w:r>
        <w:rPr>
          <w:rFonts w:hint="eastAsia"/>
          <w:b/>
          <w:bCs/>
          <w:szCs w:val="32"/>
        </w:rPr>
        <w:t>2.</w:t>
      </w:r>
      <w:r>
        <w:rPr>
          <w:rFonts w:hint="eastAsia"/>
          <w:b/>
          <w:bCs/>
          <w:szCs w:val="32"/>
        </w:rPr>
        <w:t>护岸</w:t>
      </w:r>
    </w:p>
    <w:p w:rsidR="007966E1" w:rsidRDefault="00E17667" w:rsidP="00E71597">
      <w:pPr>
        <w:adjustRightInd w:val="0"/>
        <w:snapToGrid w:val="0"/>
        <w:spacing w:line="594" w:lineRule="exact"/>
        <w:rPr>
          <w:szCs w:val="32"/>
        </w:rPr>
      </w:pPr>
      <w:r>
        <w:rPr>
          <w:rFonts w:hint="eastAsia"/>
          <w:szCs w:val="32"/>
        </w:rPr>
        <w:t>基本同意护岸设计。</w:t>
      </w:r>
    </w:p>
    <w:p w:rsidR="007966E1" w:rsidRDefault="00E17667" w:rsidP="00E71597">
      <w:pPr>
        <w:adjustRightInd w:val="0"/>
        <w:snapToGrid w:val="0"/>
        <w:spacing w:line="594" w:lineRule="exact"/>
        <w:rPr>
          <w:szCs w:val="32"/>
        </w:rPr>
      </w:pPr>
      <w:r>
        <w:rPr>
          <w:rFonts w:hint="eastAsia"/>
          <w:szCs w:val="32"/>
        </w:rPr>
        <w:t>新建护岸高程</w:t>
      </w:r>
      <w:r>
        <w:rPr>
          <w:rFonts w:hint="eastAsia"/>
          <w:szCs w:val="32"/>
        </w:rPr>
        <w:t>165.0m</w:t>
      </w:r>
      <w:r>
        <w:rPr>
          <w:rFonts w:hint="eastAsia"/>
          <w:szCs w:val="32"/>
        </w:rPr>
        <w:t>以下采用格宾护垫护坡，厚</w:t>
      </w:r>
      <w:r>
        <w:rPr>
          <w:rFonts w:hint="eastAsia"/>
          <w:szCs w:val="32"/>
        </w:rPr>
        <w:t>300mm</w:t>
      </w:r>
      <w:r>
        <w:rPr>
          <w:rFonts w:hint="eastAsia"/>
          <w:szCs w:val="32"/>
        </w:rPr>
        <w:t>。高程</w:t>
      </w:r>
      <w:r>
        <w:rPr>
          <w:rFonts w:hint="eastAsia"/>
          <w:szCs w:val="32"/>
        </w:rPr>
        <w:t>165</w:t>
      </w:r>
      <w:r>
        <w:rPr>
          <w:rFonts w:hint="eastAsia"/>
          <w:szCs w:val="32"/>
        </w:rPr>
        <w:t>.0</w:t>
      </w:r>
      <w:r>
        <w:rPr>
          <w:rFonts w:hint="eastAsia"/>
          <w:szCs w:val="32"/>
        </w:rPr>
        <w:t>m</w:t>
      </w:r>
      <w:r>
        <w:rPr>
          <w:rFonts w:hint="eastAsia"/>
          <w:szCs w:val="32"/>
        </w:rPr>
        <w:t>以上采用</w:t>
      </w:r>
      <w:r>
        <w:rPr>
          <w:rFonts w:hint="eastAsia"/>
          <w:szCs w:val="32"/>
        </w:rPr>
        <w:t>C25</w:t>
      </w:r>
      <w:r>
        <w:rPr>
          <w:rFonts w:hint="eastAsia"/>
          <w:szCs w:val="32"/>
        </w:rPr>
        <w:t>钢筋混凝土框格</w:t>
      </w:r>
      <w:r>
        <w:rPr>
          <w:rFonts w:hint="eastAsia"/>
          <w:szCs w:val="32"/>
        </w:rPr>
        <w:t>+</w:t>
      </w:r>
      <w:r>
        <w:rPr>
          <w:rFonts w:hint="eastAsia"/>
          <w:szCs w:val="32"/>
        </w:rPr>
        <w:t>植草护坡，框格菱形边长</w:t>
      </w:r>
      <w:r>
        <w:rPr>
          <w:rFonts w:hint="eastAsia"/>
          <w:szCs w:val="32"/>
        </w:rPr>
        <w:t>4.0m</w:t>
      </w:r>
      <w:r>
        <w:rPr>
          <w:rFonts w:hint="eastAsia"/>
          <w:szCs w:val="32"/>
        </w:rPr>
        <w:t>，截面尺寸</w:t>
      </w:r>
      <w:r>
        <w:rPr>
          <w:rFonts w:hint="eastAsia"/>
          <w:szCs w:val="32"/>
        </w:rPr>
        <w:t>400mm</w:t>
      </w:r>
      <w:r>
        <w:rPr>
          <w:rFonts w:hint="eastAsia"/>
          <w:szCs w:val="32"/>
        </w:rPr>
        <w:t>×</w:t>
      </w:r>
      <w:r>
        <w:rPr>
          <w:rFonts w:hint="eastAsia"/>
          <w:szCs w:val="32"/>
        </w:rPr>
        <w:t>200mm</w:t>
      </w:r>
      <w:r>
        <w:rPr>
          <w:rFonts w:hint="eastAsia"/>
          <w:szCs w:val="32"/>
        </w:rPr>
        <w:t>（</w:t>
      </w:r>
      <w:r>
        <w:rPr>
          <w:rFonts w:hint="eastAsia"/>
          <w:szCs w:val="32"/>
        </w:rPr>
        <w:t>H</w:t>
      </w:r>
      <w:r>
        <w:rPr>
          <w:rFonts w:hint="eastAsia"/>
          <w:szCs w:val="32"/>
        </w:rPr>
        <w:t>×</w:t>
      </w:r>
      <w:r>
        <w:rPr>
          <w:rFonts w:hint="eastAsia"/>
          <w:szCs w:val="32"/>
        </w:rPr>
        <w:t>B)</w:t>
      </w:r>
      <w:r>
        <w:rPr>
          <w:rFonts w:hint="eastAsia"/>
          <w:szCs w:val="32"/>
        </w:rPr>
        <w:t>。</w:t>
      </w:r>
    </w:p>
    <w:p w:rsidR="007966E1" w:rsidRDefault="00E17667" w:rsidP="00E71597">
      <w:pPr>
        <w:adjustRightInd w:val="0"/>
        <w:snapToGrid w:val="0"/>
        <w:spacing w:line="594" w:lineRule="exact"/>
        <w:rPr>
          <w:szCs w:val="32"/>
        </w:rPr>
      </w:pPr>
      <w:r>
        <w:rPr>
          <w:rFonts w:hint="eastAsia"/>
          <w:szCs w:val="32"/>
        </w:rPr>
        <w:t>新建护岸填筑段利用开挖料填筑，压实度不小于</w:t>
      </w:r>
      <w:r>
        <w:rPr>
          <w:rFonts w:hint="eastAsia"/>
          <w:szCs w:val="32"/>
        </w:rPr>
        <w:t>0.93</w:t>
      </w:r>
      <w:r>
        <w:rPr>
          <w:rFonts w:hint="eastAsia"/>
          <w:szCs w:val="32"/>
        </w:rPr>
        <w:t>。填筑</w:t>
      </w:r>
      <w:r>
        <w:rPr>
          <w:rFonts w:hint="eastAsia"/>
          <w:szCs w:val="32"/>
        </w:rPr>
        <w:lastRenderedPageBreak/>
        <w:t>体内设排水盲沟，层距、间距均</w:t>
      </w:r>
      <w:r>
        <w:rPr>
          <w:rFonts w:hint="eastAsia"/>
          <w:szCs w:val="32"/>
        </w:rPr>
        <w:t>为</w:t>
      </w:r>
      <w:r>
        <w:rPr>
          <w:rFonts w:hint="eastAsia"/>
          <w:szCs w:val="32"/>
        </w:rPr>
        <w:t>4.0m</w:t>
      </w:r>
      <w:r>
        <w:rPr>
          <w:rFonts w:hint="eastAsia"/>
          <w:szCs w:val="32"/>
        </w:rPr>
        <w:t>，坡比</w:t>
      </w:r>
      <w:r>
        <w:rPr>
          <w:rFonts w:hint="eastAsia"/>
          <w:szCs w:val="32"/>
        </w:rPr>
        <w:t>1/200</w:t>
      </w:r>
      <w:r>
        <w:rPr>
          <w:rFonts w:hint="eastAsia"/>
          <w:szCs w:val="32"/>
        </w:rPr>
        <w:t>。盲沟外径</w:t>
      </w:r>
      <w:r>
        <w:rPr>
          <w:rFonts w:hint="eastAsia"/>
          <w:szCs w:val="32"/>
        </w:rPr>
        <w:t>100mm</w:t>
      </w:r>
      <w:r>
        <w:rPr>
          <w:rFonts w:hint="eastAsia"/>
          <w:szCs w:val="32"/>
        </w:rPr>
        <w:t>，外包</w:t>
      </w:r>
      <w:r>
        <w:rPr>
          <w:rFonts w:hint="eastAsia"/>
          <w:szCs w:val="32"/>
        </w:rPr>
        <w:t>250g/m</w:t>
      </w:r>
      <w:r>
        <w:rPr>
          <w:rFonts w:hint="eastAsia"/>
          <w:szCs w:val="32"/>
          <w:vertAlign w:val="superscript"/>
        </w:rPr>
        <w:t>2</w:t>
      </w:r>
      <w:r>
        <w:rPr>
          <w:rFonts w:hint="eastAsia"/>
          <w:szCs w:val="32"/>
        </w:rPr>
        <w:t>土工布。</w:t>
      </w:r>
    </w:p>
    <w:p w:rsidR="007966E1" w:rsidRDefault="00E17667" w:rsidP="00E71597">
      <w:pPr>
        <w:adjustRightInd w:val="0"/>
        <w:snapToGrid w:val="0"/>
        <w:spacing w:line="594" w:lineRule="exact"/>
        <w:rPr>
          <w:szCs w:val="32"/>
        </w:rPr>
      </w:pPr>
      <w:r>
        <w:rPr>
          <w:rFonts w:hint="eastAsia"/>
          <w:szCs w:val="32"/>
        </w:rPr>
        <w:t>格宾挡墙挡土高度</w:t>
      </w:r>
      <w:r>
        <w:rPr>
          <w:rFonts w:hint="eastAsia"/>
          <w:szCs w:val="32"/>
        </w:rPr>
        <w:t>3.0m</w:t>
      </w:r>
      <w:r>
        <w:rPr>
          <w:rFonts w:hint="eastAsia"/>
          <w:szCs w:val="32"/>
        </w:rPr>
        <w:t>～</w:t>
      </w:r>
      <w:r>
        <w:rPr>
          <w:rFonts w:hint="eastAsia"/>
          <w:szCs w:val="32"/>
        </w:rPr>
        <w:t>4.0m</w:t>
      </w:r>
      <w:r>
        <w:rPr>
          <w:rFonts w:hint="eastAsia"/>
          <w:szCs w:val="32"/>
        </w:rPr>
        <w:t>，</w:t>
      </w:r>
      <w:r>
        <w:rPr>
          <w:rFonts w:hint="eastAsia"/>
          <w:szCs w:val="32"/>
        </w:rPr>
        <w:t>C20</w:t>
      </w:r>
      <w:r>
        <w:rPr>
          <w:rFonts w:hint="eastAsia"/>
          <w:szCs w:val="32"/>
        </w:rPr>
        <w:t>混凝土衡重式挡墙高</w:t>
      </w:r>
      <w:r>
        <w:rPr>
          <w:rFonts w:hint="eastAsia"/>
          <w:szCs w:val="32"/>
        </w:rPr>
        <w:t>6.0m</w:t>
      </w:r>
      <w:r>
        <w:rPr>
          <w:rFonts w:hint="eastAsia"/>
          <w:szCs w:val="32"/>
        </w:rPr>
        <w:t>～</w:t>
      </w:r>
      <w:r>
        <w:rPr>
          <w:rFonts w:hint="eastAsia"/>
          <w:szCs w:val="32"/>
        </w:rPr>
        <w:t>10.0m</w:t>
      </w:r>
      <w:r>
        <w:rPr>
          <w:rFonts w:hint="eastAsia"/>
          <w:szCs w:val="32"/>
        </w:rPr>
        <w:t>，</w:t>
      </w:r>
      <w:r>
        <w:rPr>
          <w:rFonts w:hint="eastAsia"/>
          <w:szCs w:val="32"/>
        </w:rPr>
        <w:t>C20</w:t>
      </w:r>
      <w:r>
        <w:rPr>
          <w:rFonts w:hint="eastAsia"/>
          <w:szCs w:val="32"/>
        </w:rPr>
        <w:t>混凝土重力式挡墙高</w:t>
      </w:r>
      <w:r>
        <w:rPr>
          <w:rFonts w:hint="eastAsia"/>
          <w:szCs w:val="32"/>
        </w:rPr>
        <w:t>3.0m</w:t>
      </w:r>
      <w:r>
        <w:rPr>
          <w:rFonts w:hint="eastAsia"/>
          <w:szCs w:val="32"/>
        </w:rPr>
        <w:t>～</w:t>
      </w:r>
      <w:r>
        <w:rPr>
          <w:rFonts w:hint="eastAsia"/>
          <w:szCs w:val="32"/>
        </w:rPr>
        <w:t>6.0m</w:t>
      </w:r>
      <w:r>
        <w:rPr>
          <w:rFonts w:hint="eastAsia"/>
          <w:szCs w:val="32"/>
        </w:rPr>
        <w:t>。格宾镇脚尺寸</w:t>
      </w:r>
      <w:r>
        <w:rPr>
          <w:rFonts w:hint="eastAsia"/>
          <w:szCs w:val="32"/>
        </w:rPr>
        <w:t>1.0m</w:t>
      </w:r>
      <w:r>
        <w:rPr>
          <w:rFonts w:hint="eastAsia"/>
          <w:szCs w:val="32"/>
        </w:rPr>
        <w:t>×</w:t>
      </w:r>
      <w:r>
        <w:rPr>
          <w:rFonts w:hint="eastAsia"/>
          <w:szCs w:val="32"/>
        </w:rPr>
        <w:t>1.5m</w:t>
      </w:r>
      <w:r>
        <w:rPr>
          <w:rFonts w:hint="eastAsia"/>
          <w:szCs w:val="32"/>
        </w:rPr>
        <w:t>（</w:t>
      </w:r>
      <w:r>
        <w:rPr>
          <w:rFonts w:hint="eastAsia"/>
          <w:szCs w:val="32"/>
        </w:rPr>
        <w:t>B</w:t>
      </w:r>
      <w:r>
        <w:rPr>
          <w:rFonts w:hint="eastAsia"/>
          <w:szCs w:val="32"/>
        </w:rPr>
        <w:t>×</w:t>
      </w:r>
      <w:r>
        <w:rPr>
          <w:rFonts w:hint="eastAsia"/>
          <w:szCs w:val="32"/>
        </w:rPr>
        <w:t>H)</w:t>
      </w:r>
      <w:r>
        <w:rPr>
          <w:rFonts w:hint="eastAsia"/>
          <w:szCs w:val="32"/>
        </w:rPr>
        <w:t>。挡墙、镇脚埋深大于</w:t>
      </w:r>
      <w:r>
        <w:rPr>
          <w:rFonts w:hint="eastAsia"/>
          <w:szCs w:val="32"/>
        </w:rPr>
        <w:t>1.5m</w:t>
      </w:r>
      <w:r>
        <w:rPr>
          <w:rFonts w:hint="eastAsia"/>
          <w:szCs w:val="32"/>
        </w:rPr>
        <w:t>。</w:t>
      </w:r>
    </w:p>
    <w:p w:rsidR="007966E1" w:rsidRDefault="00E17667" w:rsidP="00E71597">
      <w:pPr>
        <w:adjustRightInd w:val="0"/>
        <w:snapToGrid w:val="0"/>
        <w:spacing w:line="594" w:lineRule="exact"/>
        <w:rPr>
          <w:szCs w:val="32"/>
        </w:rPr>
      </w:pPr>
      <w:r>
        <w:rPr>
          <w:rFonts w:hint="eastAsia"/>
          <w:szCs w:val="32"/>
        </w:rPr>
        <w:t>下河梯道采用</w:t>
      </w:r>
      <w:r>
        <w:rPr>
          <w:rFonts w:hint="eastAsia"/>
          <w:szCs w:val="32"/>
        </w:rPr>
        <w:t>C20</w:t>
      </w:r>
      <w:r>
        <w:rPr>
          <w:rFonts w:hint="eastAsia"/>
          <w:szCs w:val="32"/>
        </w:rPr>
        <w:t>混凝土，梯道宽</w:t>
      </w:r>
      <w:r>
        <w:rPr>
          <w:rFonts w:hint="eastAsia"/>
          <w:szCs w:val="32"/>
        </w:rPr>
        <w:t>3.0m</w:t>
      </w:r>
      <w:r>
        <w:rPr>
          <w:rFonts w:hint="eastAsia"/>
          <w:szCs w:val="32"/>
        </w:rPr>
        <w:t>。</w:t>
      </w:r>
    </w:p>
    <w:p w:rsidR="007966E1" w:rsidRDefault="00E17667" w:rsidP="00E71597">
      <w:pPr>
        <w:adjustRightInd w:val="0"/>
        <w:snapToGrid w:val="0"/>
        <w:spacing w:line="594" w:lineRule="exact"/>
        <w:rPr>
          <w:szCs w:val="32"/>
        </w:rPr>
      </w:pPr>
      <w:r>
        <w:rPr>
          <w:rFonts w:hint="eastAsia"/>
          <w:szCs w:val="32"/>
        </w:rPr>
        <w:t>已建岸坡生态改造采用每间隔</w:t>
      </w:r>
      <w:r>
        <w:rPr>
          <w:rFonts w:hint="eastAsia"/>
          <w:szCs w:val="32"/>
        </w:rPr>
        <w:t>300mm</w:t>
      </w:r>
      <w:r>
        <w:rPr>
          <w:rFonts w:hint="eastAsia"/>
          <w:szCs w:val="32"/>
        </w:rPr>
        <w:t>抠出一列宽</w:t>
      </w:r>
      <w:r>
        <w:rPr>
          <w:rFonts w:hint="eastAsia"/>
          <w:szCs w:val="32"/>
        </w:rPr>
        <w:t>300mm</w:t>
      </w:r>
      <w:r>
        <w:rPr>
          <w:rFonts w:hint="eastAsia"/>
          <w:szCs w:val="32"/>
        </w:rPr>
        <w:t>已建预制六棱块护坡，采用生态袋填充复绿。</w:t>
      </w:r>
    </w:p>
    <w:p w:rsidR="007966E1" w:rsidRDefault="00E17667" w:rsidP="00E71597">
      <w:pPr>
        <w:adjustRightInd w:val="0"/>
        <w:snapToGrid w:val="0"/>
        <w:spacing w:line="594" w:lineRule="exact"/>
        <w:rPr>
          <w:szCs w:val="32"/>
        </w:rPr>
      </w:pPr>
      <w:r>
        <w:rPr>
          <w:rFonts w:hint="eastAsia"/>
          <w:szCs w:val="32"/>
        </w:rPr>
        <w:t>下阶段</w:t>
      </w:r>
      <w:r>
        <w:rPr>
          <w:rFonts w:hint="eastAsia"/>
          <w:szCs w:val="32"/>
        </w:rPr>
        <w:t>应结合施工地质勘察情况</w:t>
      </w:r>
      <w:r>
        <w:rPr>
          <w:rFonts w:hint="eastAsia"/>
          <w:szCs w:val="32"/>
        </w:rPr>
        <w:t>复核新建护岸抗滑、抗倾稳定及沉降分析计算，复核护坡、挡墙、镇脚等防冲设计计算，结合相关第三方意见完善天然气管道、高速公路等保护方案。</w:t>
      </w:r>
    </w:p>
    <w:p w:rsidR="007966E1" w:rsidRDefault="00E17667" w:rsidP="00E71597">
      <w:pPr>
        <w:adjustRightInd w:val="0"/>
        <w:snapToGrid w:val="0"/>
        <w:spacing w:line="594" w:lineRule="exact"/>
        <w:ind w:firstLine="643"/>
        <w:rPr>
          <w:b/>
          <w:bCs/>
          <w:szCs w:val="32"/>
        </w:rPr>
      </w:pPr>
      <w:r>
        <w:rPr>
          <w:rFonts w:hint="eastAsia"/>
          <w:b/>
          <w:bCs/>
          <w:szCs w:val="32"/>
        </w:rPr>
        <w:t>3.</w:t>
      </w:r>
      <w:r>
        <w:rPr>
          <w:rFonts w:hint="eastAsia"/>
          <w:b/>
          <w:bCs/>
          <w:szCs w:val="32"/>
        </w:rPr>
        <w:t>排洪建筑物</w:t>
      </w:r>
    </w:p>
    <w:p w:rsidR="007966E1" w:rsidRDefault="00E17667" w:rsidP="00E71597">
      <w:pPr>
        <w:adjustRightInd w:val="0"/>
        <w:snapToGrid w:val="0"/>
        <w:spacing w:line="594" w:lineRule="exact"/>
        <w:rPr>
          <w:szCs w:val="32"/>
        </w:rPr>
      </w:pPr>
      <w:r>
        <w:rPr>
          <w:rFonts w:hint="eastAsia"/>
          <w:szCs w:val="32"/>
        </w:rPr>
        <w:t>草左</w:t>
      </w:r>
      <w:r>
        <w:rPr>
          <w:rFonts w:hint="eastAsia"/>
          <w:szCs w:val="32"/>
        </w:rPr>
        <w:t>1#</w:t>
      </w:r>
      <w:r>
        <w:rPr>
          <w:rFonts w:hint="eastAsia"/>
          <w:szCs w:val="32"/>
        </w:rPr>
        <w:t>箱涵净空尺寸</w:t>
      </w:r>
      <w:r>
        <w:rPr>
          <w:rFonts w:hint="eastAsia"/>
          <w:szCs w:val="32"/>
        </w:rPr>
        <w:t>3.0m</w:t>
      </w:r>
      <w:r>
        <w:rPr>
          <w:rFonts w:hint="eastAsia"/>
          <w:szCs w:val="32"/>
        </w:rPr>
        <w:t>×</w:t>
      </w:r>
      <w:r>
        <w:rPr>
          <w:rFonts w:hint="eastAsia"/>
          <w:szCs w:val="32"/>
        </w:rPr>
        <w:t>3.0m</w:t>
      </w:r>
      <w:r>
        <w:rPr>
          <w:rFonts w:hint="eastAsia"/>
          <w:szCs w:val="32"/>
        </w:rPr>
        <w:t>（</w:t>
      </w:r>
      <w:r>
        <w:rPr>
          <w:rFonts w:hint="eastAsia"/>
          <w:szCs w:val="32"/>
        </w:rPr>
        <w:t>B</w:t>
      </w:r>
      <w:r>
        <w:rPr>
          <w:rFonts w:hint="eastAsia"/>
          <w:szCs w:val="32"/>
        </w:rPr>
        <w:t>×</w:t>
      </w:r>
      <w:r>
        <w:rPr>
          <w:rFonts w:hint="eastAsia"/>
          <w:szCs w:val="32"/>
        </w:rPr>
        <w:t>H</w:t>
      </w:r>
      <w:r>
        <w:rPr>
          <w:rFonts w:hint="eastAsia"/>
          <w:szCs w:val="32"/>
        </w:rPr>
        <w:t>），长</w:t>
      </w:r>
      <w:r>
        <w:rPr>
          <w:rFonts w:hint="eastAsia"/>
          <w:szCs w:val="32"/>
        </w:rPr>
        <w:t>26.9m</w:t>
      </w:r>
      <w:r>
        <w:rPr>
          <w:rFonts w:hint="eastAsia"/>
          <w:szCs w:val="32"/>
        </w:rPr>
        <w:t>；</w:t>
      </w:r>
      <w:r>
        <w:rPr>
          <w:rFonts w:hint="eastAsia"/>
          <w:szCs w:val="32"/>
        </w:rPr>
        <w:t>草左</w:t>
      </w:r>
      <w:r>
        <w:rPr>
          <w:rFonts w:hint="eastAsia"/>
          <w:szCs w:val="32"/>
        </w:rPr>
        <w:t>2#</w:t>
      </w:r>
      <w:r>
        <w:rPr>
          <w:rFonts w:hint="eastAsia"/>
          <w:szCs w:val="32"/>
        </w:rPr>
        <w:t>箱涵净空尺寸</w:t>
      </w:r>
      <w:r>
        <w:rPr>
          <w:rFonts w:hint="eastAsia"/>
          <w:szCs w:val="32"/>
        </w:rPr>
        <w:t>1.8m</w:t>
      </w:r>
      <w:r>
        <w:rPr>
          <w:rFonts w:hint="eastAsia"/>
          <w:szCs w:val="32"/>
        </w:rPr>
        <w:t>×</w:t>
      </w:r>
      <w:r>
        <w:rPr>
          <w:rFonts w:hint="eastAsia"/>
          <w:szCs w:val="32"/>
        </w:rPr>
        <w:t>2.0m</w:t>
      </w:r>
      <w:r>
        <w:rPr>
          <w:rFonts w:hint="eastAsia"/>
          <w:szCs w:val="32"/>
        </w:rPr>
        <w:t>（</w:t>
      </w:r>
      <w:r>
        <w:rPr>
          <w:rFonts w:hint="eastAsia"/>
          <w:szCs w:val="32"/>
        </w:rPr>
        <w:t>B</w:t>
      </w:r>
      <w:r>
        <w:rPr>
          <w:rFonts w:hint="eastAsia"/>
          <w:szCs w:val="32"/>
        </w:rPr>
        <w:t>×</w:t>
      </w:r>
      <w:r>
        <w:rPr>
          <w:rFonts w:hint="eastAsia"/>
          <w:szCs w:val="32"/>
        </w:rPr>
        <w:t>H</w:t>
      </w:r>
      <w:r>
        <w:rPr>
          <w:rFonts w:hint="eastAsia"/>
          <w:szCs w:val="32"/>
        </w:rPr>
        <w:t>），长</w:t>
      </w:r>
      <w:r>
        <w:rPr>
          <w:rFonts w:hint="eastAsia"/>
          <w:szCs w:val="32"/>
        </w:rPr>
        <w:t>56.50m</w:t>
      </w:r>
      <w:r>
        <w:rPr>
          <w:rFonts w:hint="eastAsia"/>
          <w:szCs w:val="32"/>
        </w:rPr>
        <w:t>；</w:t>
      </w:r>
      <w:r>
        <w:rPr>
          <w:rFonts w:hint="eastAsia"/>
          <w:szCs w:val="32"/>
        </w:rPr>
        <w:t>草左</w:t>
      </w:r>
      <w:r>
        <w:rPr>
          <w:rFonts w:hint="eastAsia"/>
          <w:szCs w:val="32"/>
        </w:rPr>
        <w:t>3#</w:t>
      </w:r>
      <w:r>
        <w:rPr>
          <w:rFonts w:hint="eastAsia"/>
          <w:szCs w:val="32"/>
        </w:rPr>
        <w:t>箱涵净空尺寸</w:t>
      </w:r>
      <w:r>
        <w:rPr>
          <w:rFonts w:hint="eastAsia"/>
          <w:szCs w:val="32"/>
        </w:rPr>
        <w:t>1.8m</w:t>
      </w:r>
      <w:r>
        <w:rPr>
          <w:rFonts w:hint="eastAsia"/>
          <w:szCs w:val="32"/>
        </w:rPr>
        <w:t>×</w:t>
      </w:r>
      <w:r>
        <w:rPr>
          <w:rFonts w:hint="eastAsia"/>
          <w:szCs w:val="32"/>
        </w:rPr>
        <w:t>2.0m</w:t>
      </w:r>
      <w:r>
        <w:rPr>
          <w:rFonts w:hint="eastAsia"/>
          <w:szCs w:val="32"/>
        </w:rPr>
        <w:t>（</w:t>
      </w:r>
      <w:r>
        <w:rPr>
          <w:rFonts w:hint="eastAsia"/>
          <w:szCs w:val="32"/>
        </w:rPr>
        <w:t>B</w:t>
      </w:r>
      <w:r>
        <w:rPr>
          <w:rFonts w:hint="eastAsia"/>
          <w:szCs w:val="32"/>
        </w:rPr>
        <w:t>×</w:t>
      </w:r>
      <w:r>
        <w:rPr>
          <w:rFonts w:hint="eastAsia"/>
          <w:szCs w:val="32"/>
        </w:rPr>
        <w:t>H</w:t>
      </w:r>
      <w:r>
        <w:rPr>
          <w:rFonts w:hint="eastAsia"/>
          <w:szCs w:val="32"/>
        </w:rPr>
        <w:t>），长</w:t>
      </w:r>
      <w:r>
        <w:rPr>
          <w:rFonts w:hint="eastAsia"/>
          <w:szCs w:val="32"/>
        </w:rPr>
        <w:t>84.70m</w:t>
      </w:r>
      <w:r>
        <w:rPr>
          <w:rFonts w:hint="eastAsia"/>
          <w:szCs w:val="32"/>
        </w:rPr>
        <w:t>；</w:t>
      </w:r>
      <w:r>
        <w:rPr>
          <w:rFonts w:hint="eastAsia"/>
          <w:szCs w:val="32"/>
        </w:rPr>
        <w:t>草左</w:t>
      </w:r>
      <w:r>
        <w:rPr>
          <w:rFonts w:hint="eastAsia"/>
          <w:szCs w:val="32"/>
        </w:rPr>
        <w:t>4#</w:t>
      </w:r>
      <w:r>
        <w:rPr>
          <w:rFonts w:hint="eastAsia"/>
          <w:szCs w:val="32"/>
        </w:rPr>
        <w:t>箱涵净空尺寸</w:t>
      </w:r>
      <w:r>
        <w:rPr>
          <w:rFonts w:hint="eastAsia"/>
          <w:szCs w:val="32"/>
        </w:rPr>
        <w:t>1.8m</w:t>
      </w:r>
      <w:r>
        <w:rPr>
          <w:rFonts w:hint="eastAsia"/>
          <w:szCs w:val="32"/>
        </w:rPr>
        <w:t>×</w:t>
      </w:r>
      <w:r>
        <w:rPr>
          <w:rFonts w:hint="eastAsia"/>
          <w:szCs w:val="32"/>
        </w:rPr>
        <w:t>1.8m</w:t>
      </w:r>
      <w:r>
        <w:rPr>
          <w:rFonts w:hint="eastAsia"/>
          <w:szCs w:val="32"/>
        </w:rPr>
        <w:t>（</w:t>
      </w:r>
      <w:r>
        <w:rPr>
          <w:rFonts w:hint="eastAsia"/>
          <w:szCs w:val="32"/>
        </w:rPr>
        <w:t>B</w:t>
      </w:r>
      <w:r>
        <w:rPr>
          <w:rFonts w:hint="eastAsia"/>
          <w:szCs w:val="32"/>
        </w:rPr>
        <w:t>×</w:t>
      </w:r>
      <w:r>
        <w:rPr>
          <w:rFonts w:hint="eastAsia"/>
          <w:szCs w:val="32"/>
        </w:rPr>
        <w:t>H</w:t>
      </w:r>
      <w:r>
        <w:rPr>
          <w:rFonts w:hint="eastAsia"/>
          <w:szCs w:val="32"/>
        </w:rPr>
        <w:t>），长</w:t>
      </w:r>
      <w:r>
        <w:rPr>
          <w:rFonts w:hint="eastAsia"/>
          <w:szCs w:val="32"/>
        </w:rPr>
        <w:t>43.04m</w:t>
      </w:r>
      <w:r>
        <w:rPr>
          <w:rFonts w:hint="eastAsia"/>
          <w:szCs w:val="32"/>
        </w:rPr>
        <w:t>。草左</w:t>
      </w:r>
      <w:r>
        <w:rPr>
          <w:rFonts w:hint="eastAsia"/>
          <w:szCs w:val="32"/>
        </w:rPr>
        <w:t>1#</w:t>
      </w:r>
      <w:r>
        <w:rPr>
          <w:rFonts w:hint="eastAsia"/>
          <w:szCs w:val="32"/>
        </w:rPr>
        <w:t>、</w:t>
      </w:r>
      <w:r>
        <w:rPr>
          <w:rFonts w:hint="eastAsia"/>
          <w:szCs w:val="32"/>
        </w:rPr>
        <w:t>2#</w:t>
      </w:r>
      <w:r>
        <w:rPr>
          <w:rFonts w:hint="eastAsia"/>
          <w:szCs w:val="32"/>
        </w:rPr>
        <w:t>、</w:t>
      </w:r>
      <w:r>
        <w:rPr>
          <w:rFonts w:hint="eastAsia"/>
          <w:szCs w:val="32"/>
        </w:rPr>
        <w:t>3#</w:t>
      </w:r>
      <w:r>
        <w:rPr>
          <w:rFonts w:hint="eastAsia"/>
          <w:szCs w:val="32"/>
        </w:rPr>
        <w:t>箱涵</w:t>
      </w:r>
      <w:r>
        <w:rPr>
          <w:rFonts w:hint="eastAsia"/>
          <w:szCs w:val="32"/>
        </w:rPr>
        <w:t>分别</w:t>
      </w:r>
      <w:r>
        <w:rPr>
          <w:rFonts w:hint="eastAsia"/>
          <w:szCs w:val="32"/>
        </w:rPr>
        <w:t>设跌水井</w:t>
      </w:r>
      <w:r>
        <w:rPr>
          <w:rFonts w:hint="eastAsia"/>
          <w:szCs w:val="32"/>
        </w:rPr>
        <w:t>1</w:t>
      </w:r>
      <w:r>
        <w:rPr>
          <w:rFonts w:hint="eastAsia"/>
          <w:szCs w:val="32"/>
        </w:rPr>
        <w:t>座</w:t>
      </w:r>
      <w:r>
        <w:rPr>
          <w:rFonts w:hint="eastAsia"/>
          <w:szCs w:val="32"/>
        </w:rPr>
        <w:t>，</w:t>
      </w:r>
      <w:r>
        <w:rPr>
          <w:rFonts w:hint="eastAsia"/>
          <w:szCs w:val="32"/>
        </w:rPr>
        <w:t>草左</w:t>
      </w:r>
      <w:r>
        <w:rPr>
          <w:rFonts w:hint="eastAsia"/>
          <w:szCs w:val="32"/>
        </w:rPr>
        <w:t>4#</w:t>
      </w:r>
      <w:r>
        <w:rPr>
          <w:rFonts w:hint="eastAsia"/>
          <w:szCs w:val="32"/>
        </w:rPr>
        <w:t>箱涵设跌水井</w:t>
      </w:r>
      <w:r>
        <w:rPr>
          <w:rFonts w:hint="eastAsia"/>
          <w:szCs w:val="32"/>
        </w:rPr>
        <w:t>2</w:t>
      </w:r>
      <w:r>
        <w:rPr>
          <w:rFonts w:hint="eastAsia"/>
          <w:szCs w:val="32"/>
        </w:rPr>
        <w:t>座</w:t>
      </w:r>
      <w:r>
        <w:rPr>
          <w:rFonts w:hint="eastAsia"/>
          <w:szCs w:val="32"/>
        </w:rPr>
        <w:t>。</w:t>
      </w:r>
    </w:p>
    <w:p w:rsidR="007966E1" w:rsidRDefault="00E17667" w:rsidP="00E71597">
      <w:pPr>
        <w:adjustRightInd w:val="0"/>
        <w:snapToGrid w:val="0"/>
        <w:spacing w:line="594" w:lineRule="exact"/>
        <w:rPr>
          <w:szCs w:val="32"/>
        </w:rPr>
      </w:pPr>
      <w:r>
        <w:rPr>
          <w:rFonts w:hint="eastAsia"/>
          <w:szCs w:val="32"/>
        </w:rPr>
        <w:t>草右</w:t>
      </w:r>
      <w:r>
        <w:rPr>
          <w:rFonts w:hint="eastAsia"/>
          <w:szCs w:val="32"/>
        </w:rPr>
        <w:t>1#</w:t>
      </w:r>
      <w:r>
        <w:rPr>
          <w:rFonts w:hint="eastAsia"/>
          <w:szCs w:val="32"/>
        </w:rPr>
        <w:t>箱涵净空尺寸</w:t>
      </w:r>
      <w:r>
        <w:rPr>
          <w:rFonts w:hint="eastAsia"/>
          <w:szCs w:val="32"/>
        </w:rPr>
        <w:t>2.0m</w:t>
      </w:r>
      <w:r>
        <w:rPr>
          <w:rFonts w:hint="eastAsia"/>
          <w:szCs w:val="32"/>
        </w:rPr>
        <w:t>×</w:t>
      </w:r>
      <w:r>
        <w:rPr>
          <w:rFonts w:hint="eastAsia"/>
          <w:szCs w:val="32"/>
        </w:rPr>
        <w:t>2.0m</w:t>
      </w:r>
      <w:r>
        <w:rPr>
          <w:rFonts w:hint="eastAsia"/>
          <w:szCs w:val="32"/>
        </w:rPr>
        <w:t>（</w:t>
      </w:r>
      <w:r>
        <w:rPr>
          <w:rFonts w:hint="eastAsia"/>
          <w:szCs w:val="32"/>
        </w:rPr>
        <w:t>B</w:t>
      </w:r>
      <w:r>
        <w:rPr>
          <w:rFonts w:hint="eastAsia"/>
          <w:szCs w:val="32"/>
        </w:rPr>
        <w:t>×</w:t>
      </w:r>
      <w:r>
        <w:rPr>
          <w:rFonts w:hint="eastAsia"/>
          <w:szCs w:val="32"/>
        </w:rPr>
        <w:t>H</w:t>
      </w:r>
      <w:r>
        <w:rPr>
          <w:rFonts w:hint="eastAsia"/>
          <w:szCs w:val="32"/>
        </w:rPr>
        <w:t>），长</w:t>
      </w:r>
      <w:r>
        <w:rPr>
          <w:rFonts w:hint="eastAsia"/>
          <w:szCs w:val="32"/>
        </w:rPr>
        <w:t>43.44m</w:t>
      </w:r>
      <w:r>
        <w:rPr>
          <w:rFonts w:hint="eastAsia"/>
          <w:szCs w:val="32"/>
        </w:rPr>
        <w:t>，设跌水井</w:t>
      </w:r>
      <w:r>
        <w:rPr>
          <w:rFonts w:hint="eastAsia"/>
          <w:szCs w:val="32"/>
        </w:rPr>
        <w:t>1</w:t>
      </w:r>
      <w:r>
        <w:rPr>
          <w:rFonts w:hint="eastAsia"/>
          <w:szCs w:val="32"/>
        </w:rPr>
        <w:t>座</w:t>
      </w:r>
      <w:r>
        <w:rPr>
          <w:rFonts w:hint="eastAsia"/>
          <w:szCs w:val="32"/>
        </w:rPr>
        <w:t>；</w:t>
      </w:r>
      <w:r>
        <w:rPr>
          <w:rFonts w:hint="eastAsia"/>
          <w:szCs w:val="32"/>
        </w:rPr>
        <w:t>草右</w:t>
      </w:r>
      <w:r>
        <w:rPr>
          <w:rFonts w:hint="eastAsia"/>
          <w:szCs w:val="32"/>
        </w:rPr>
        <w:t>2#</w:t>
      </w:r>
      <w:r>
        <w:rPr>
          <w:rFonts w:hint="eastAsia"/>
          <w:szCs w:val="32"/>
        </w:rPr>
        <w:t>箱涵净空尺寸</w:t>
      </w:r>
      <w:r>
        <w:rPr>
          <w:rFonts w:hint="eastAsia"/>
          <w:szCs w:val="32"/>
        </w:rPr>
        <w:t>2.0m</w:t>
      </w:r>
      <w:r>
        <w:rPr>
          <w:rFonts w:hint="eastAsia"/>
          <w:szCs w:val="32"/>
        </w:rPr>
        <w:t>×</w:t>
      </w:r>
      <w:r>
        <w:rPr>
          <w:rFonts w:hint="eastAsia"/>
          <w:szCs w:val="32"/>
        </w:rPr>
        <w:t>2.5m</w:t>
      </w:r>
      <w:r>
        <w:rPr>
          <w:rFonts w:hint="eastAsia"/>
          <w:szCs w:val="32"/>
        </w:rPr>
        <w:t>（</w:t>
      </w:r>
      <w:r>
        <w:rPr>
          <w:rFonts w:hint="eastAsia"/>
          <w:szCs w:val="32"/>
        </w:rPr>
        <w:t>B</w:t>
      </w:r>
      <w:r>
        <w:rPr>
          <w:rFonts w:hint="eastAsia"/>
          <w:szCs w:val="32"/>
        </w:rPr>
        <w:t>×</w:t>
      </w:r>
      <w:r>
        <w:rPr>
          <w:rFonts w:hint="eastAsia"/>
          <w:szCs w:val="32"/>
        </w:rPr>
        <w:t>H</w:t>
      </w:r>
      <w:r>
        <w:rPr>
          <w:rFonts w:hint="eastAsia"/>
          <w:szCs w:val="32"/>
        </w:rPr>
        <w:t>）</w:t>
      </w:r>
      <w:r>
        <w:rPr>
          <w:rFonts w:hint="eastAsia"/>
          <w:szCs w:val="32"/>
        </w:rPr>
        <w:t>，</w:t>
      </w:r>
      <w:r>
        <w:rPr>
          <w:rFonts w:hint="eastAsia"/>
          <w:szCs w:val="32"/>
        </w:rPr>
        <w:t>长</w:t>
      </w:r>
      <w:r>
        <w:rPr>
          <w:rFonts w:hint="eastAsia"/>
          <w:szCs w:val="32"/>
        </w:rPr>
        <w:t>48.92m</w:t>
      </w:r>
      <w:r>
        <w:rPr>
          <w:rFonts w:hint="eastAsia"/>
          <w:szCs w:val="32"/>
        </w:rPr>
        <w:t>，设跌水井</w:t>
      </w:r>
      <w:r>
        <w:rPr>
          <w:rFonts w:hint="eastAsia"/>
          <w:szCs w:val="32"/>
        </w:rPr>
        <w:t>3</w:t>
      </w:r>
      <w:r>
        <w:rPr>
          <w:rFonts w:hint="eastAsia"/>
          <w:szCs w:val="32"/>
        </w:rPr>
        <w:t>座。</w:t>
      </w:r>
    </w:p>
    <w:p w:rsidR="007966E1" w:rsidRDefault="00E17667" w:rsidP="00E71597">
      <w:pPr>
        <w:adjustRightInd w:val="0"/>
        <w:snapToGrid w:val="0"/>
        <w:spacing w:line="594" w:lineRule="exact"/>
        <w:rPr>
          <w:szCs w:val="32"/>
        </w:rPr>
      </w:pPr>
      <w:r>
        <w:rPr>
          <w:rFonts w:hint="eastAsia"/>
          <w:szCs w:val="32"/>
        </w:rPr>
        <w:t>草堂河段桩号</w:t>
      </w:r>
      <w:r>
        <w:rPr>
          <w:rFonts w:hint="eastAsia"/>
          <w:szCs w:val="32"/>
        </w:rPr>
        <w:t>CR1+239.37</w:t>
      </w:r>
      <w:r>
        <w:rPr>
          <w:rFonts w:hint="eastAsia"/>
          <w:szCs w:val="32"/>
        </w:rPr>
        <w:t>管涵内径</w:t>
      </w:r>
      <w:r>
        <w:rPr>
          <w:rFonts w:hint="eastAsia"/>
          <w:szCs w:val="32"/>
        </w:rPr>
        <w:t>1.5m</w:t>
      </w:r>
      <w:r>
        <w:rPr>
          <w:rFonts w:hint="eastAsia"/>
          <w:szCs w:val="32"/>
        </w:rPr>
        <w:t>，长</w:t>
      </w:r>
      <w:r>
        <w:rPr>
          <w:rFonts w:hint="eastAsia"/>
          <w:szCs w:val="32"/>
        </w:rPr>
        <w:t>33.67m</w:t>
      </w:r>
      <w:r>
        <w:rPr>
          <w:rFonts w:hint="eastAsia"/>
          <w:szCs w:val="32"/>
        </w:rPr>
        <w:t>，设跌水井</w:t>
      </w:r>
      <w:r>
        <w:rPr>
          <w:rFonts w:hint="eastAsia"/>
          <w:szCs w:val="32"/>
        </w:rPr>
        <w:t>2</w:t>
      </w:r>
      <w:r>
        <w:rPr>
          <w:rFonts w:hint="eastAsia"/>
          <w:szCs w:val="32"/>
        </w:rPr>
        <w:t>座。</w:t>
      </w:r>
    </w:p>
    <w:p w:rsidR="007966E1" w:rsidRDefault="00E17667" w:rsidP="00E71597">
      <w:pPr>
        <w:adjustRightInd w:val="0"/>
        <w:snapToGrid w:val="0"/>
        <w:spacing w:line="594" w:lineRule="exact"/>
        <w:rPr>
          <w:szCs w:val="32"/>
        </w:rPr>
      </w:pPr>
      <w:r>
        <w:rPr>
          <w:rFonts w:hint="eastAsia"/>
          <w:szCs w:val="32"/>
        </w:rPr>
        <w:lastRenderedPageBreak/>
        <w:t>石左</w:t>
      </w:r>
      <w:r>
        <w:rPr>
          <w:rFonts w:hint="eastAsia"/>
          <w:szCs w:val="32"/>
        </w:rPr>
        <w:t>1#</w:t>
      </w:r>
      <w:r>
        <w:rPr>
          <w:rFonts w:hint="eastAsia"/>
          <w:szCs w:val="32"/>
        </w:rPr>
        <w:t>管涵内径</w:t>
      </w:r>
      <w:r>
        <w:rPr>
          <w:rFonts w:hint="eastAsia"/>
          <w:szCs w:val="32"/>
        </w:rPr>
        <w:t>1.2m</w:t>
      </w:r>
      <w:r>
        <w:rPr>
          <w:rFonts w:hint="eastAsia"/>
          <w:szCs w:val="32"/>
        </w:rPr>
        <w:t>，长</w:t>
      </w:r>
      <w:r>
        <w:rPr>
          <w:rFonts w:hint="eastAsia"/>
          <w:szCs w:val="32"/>
        </w:rPr>
        <w:t>50.25m</w:t>
      </w:r>
      <w:r>
        <w:rPr>
          <w:rFonts w:hint="eastAsia"/>
          <w:szCs w:val="32"/>
        </w:rPr>
        <w:t>；</w:t>
      </w:r>
      <w:r>
        <w:rPr>
          <w:rFonts w:hint="eastAsia"/>
          <w:szCs w:val="32"/>
        </w:rPr>
        <w:t>石左</w:t>
      </w:r>
      <w:r>
        <w:rPr>
          <w:rFonts w:hint="eastAsia"/>
          <w:szCs w:val="32"/>
        </w:rPr>
        <w:t>2#</w:t>
      </w:r>
      <w:r>
        <w:rPr>
          <w:rFonts w:hint="eastAsia"/>
          <w:szCs w:val="32"/>
        </w:rPr>
        <w:t>管涵内径</w:t>
      </w:r>
      <w:r>
        <w:rPr>
          <w:rFonts w:hint="eastAsia"/>
          <w:szCs w:val="32"/>
        </w:rPr>
        <w:t>1.0m</w:t>
      </w:r>
      <w:r>
        <w:rPr>
          <w:rFonts w:hint="eastAsia"/>
          <w:szCs w:val="32"/>
        </w:rPr>
        <w:t>，长</w:t>
      </w:r>
      <w:r>
        <w:rPr>
          <w:rFonts w:hint="eastAsia"/>
          <w:szCs w:val="32"/>
        </w:rPr>
        <w:t>71.49m</w:t>
      </w:r>
      <w:r>
        <w:rPr>
          <w:rFonts w:hint="eastAsia"/>
          <w:szCs w:val="32"/>
        </w:rPr>
        <w:t>；</w:t>
      </w:r>
      <w:r>
        <w:rPr>
          <w:rFonts w:hint="eastAsia"/>
          <w:szCs w:val="32"/>
        </w:rPr>
        <w:t>石左</w:t>
      </w:r>
      <w:r>
        <w:rPr>
          <w:rFonts w:hint="eastAsia"/>
          <w:szCs w:val="32"/>
        </w:rPr>
        <w:t>3#</w:t>
      </w:r>
      <w:r>
        <w:rPr>
          <w:rFonts w:hint="eastAsia"/>
          <w:szCs w:val="32"/>
        </w:rPr>
        <w:t>管涵内径</w:t>
      </w:r>
      <w:r>
        <w:rPr>
          <w:rFonts w:hint="eastAsia"/>
          <w:szCs w:val="32"/>
        </w:rPr>
        <w:t>1.2m</w:t>
      </w:r>
      <w:r>
        <w:rPr>
          <w:rFonts w:hint="eastAsia"/>
          <w:szCs w:val="32"/>
        </w:rPr>
        <w:t>，长</w:t>
      </w:r>
      <w:r>
        <w:rPr>
          <w:rFonts w:hint="eastAsia"/>
          <w:szCs w:val="32"/>
        </w:rPr>
        <w:t>43.00m</w:t>
      </w:r>
      <w:r>
        <w:rPr>
          <w:rFonts w:hint="eastAsia"/>
          <w:szCs w:val="32"/>
        </w:rPr>
        <w:t>。石左</w:t>
      </w:r>
      <w:r>
        <w:rPr>
          <w:rFonts w:hint="eastAsia"/>
          <w:szCs w:val="32"/>
        </w:rPr>
        <w:t>1#</w:t>
      </w:r>
      <w:r>
        <w:rPr>
          <w:rFonts w:hint="eastAsia"/>
          <w:szCs w:val="32"/>
        </w:rPr>
        <w:t>、</w:t>
      </w:r>
      <w:r>
        <w:rPr>
          <w:rFonts w:hint="eastAsia"/>
          <w:szCs w:val="32"/>
        </w:rPr>
        <w:t>2#</w:t>
      </w:r>
      <w:r>
        <w:rPr>
          <w:rFonts w:hint="eastAsia"/>
          <w:szCs w:val="32"/>
        </w:rPr>
        <w:t>管涵</w:t>
      </w:r>
      <w:r>
        <w:rPr>
          <w:rFonts w:hint="eastAsia"/>
          <w:szCs w:val="32"/>
        </w:rPr>
        <w:t>分别设</w:t>
      </w:r>
      <w:r>
        <w:rPr>
          <w:rFonts w:hint="eastAsia"/>
          <w:szCs w:val="32"/>
        </w:rPr>
        <w:t>跌水井</w:t>
      </w:r>
      <w:r>
        <w:rPr>
          <w:rFonts w:hint="eastAsia"/>
          <w:szCs w:val="32"/>
        </w:rPr>
        <w:t>1</w:t>
      </w:r>
      <w:r>
        <w:rPr>
          <w:rFonts w:hint="eastAsia"/>
          <w:szCs w:val="32"/>
        </w:rPr>
        <w:t>座，</w:t>
      </w:r>
      <w:r>
        <w:rPr>
          <w:rFonts w:hint="eastAsia"/>
          <w:szCs w:val="32"/>
        </w:rPr>
        <w:t>石左</w:t>
      </w:r>
      <w:r>
        <w:rPr>
          <w:rFonts w:hint="eastAsia"/>
          <w:szCs w:val="32"/>
        </w:rPr>
        <w:t>3#</w:t>
      </w:r>
      <w:r>
        <w:rPr>
          <w:rFonts w:hint="eastAsia"/>
          <w:szCs w:val="32"/>
        </w:rPr>
        <w:t>管涵设跌水井</w:t>
      </w:r>
      <w:r>
        <w:rPr>
          <w:rFonts w:hint="eastAsia"/>
          <w:szCs w:val="32"/>
        </w:rPr>
        <w:t>2</w:t>
      </w:r>
      <w:r>
        <w:rPr>
          <w:rFonts w:hint="eastAsia"/>
          <w:szCs w:val="32"/>
        </w:rPr>
        <w:t>座</w:t>
      </w:r>
    </w:p>
    <w:p w:rsidR="007966E1" w:rsidRDefault="00E17667" w:rsidP="00E71597">
      <w:pPr>
        <w:adjustRightInd w:val="0"/>
        <w:snapToGrid w:val="0"/>
        <w:spacing w:line="594" w:lineRule="exact"/>
        <w:rPr>
          <w:szCs w:val="32"/>
        </w:rPr>
      </w:pPr>
      <w:r>
        <w:rPr>
          <w:rFonts w:hint="eastAsia"/>
          <w:szCs w:val="32"/>
        </w:rPr>
        <w:t>石右</w:t>
      </w:r>
      <w:r>
        <w:rPr>
          <w:rFonts w:hint="eastAsia"/>
          <w:szCs w:val="32"/>
        </w:rPr>
        <w:t>1#</w:t>
      </w:r>
      <w:r>
        <w:rPr>
          <w:rFonts w:hint="eastAsia"/>
          <w:szCs w:val="32"/>
        </w:rPr>
        <w:t>管涵内径</w:t>
      </w:r>
      <w:r>
        <w:rPr>
          <w:rFonts w:hint="eastAsia"/>
          <w:szCs w:val="32"/>
        </w:rPr>
        <w:t>1.5m</w:t>
      </w:r>
      <w:r>
        <w:rPr>
          <w:rFonts w:hint="eastAsia"/>
          <w:szCs w:val="32"/>
        </w:rPr>
        <w:t>，</w:t>
      </w:r>
      <w:r>
        <w:rPr>
          <w:rFonts w:hint="eastAsia"/>
          <w:szCs w:val="32"/>
        </w:rPr>
        <w:t>长</w:t>
      </w:r>
      <w:r>
        <w:rPr>
          <w:rFonts w:hint="eastAsia"/>
          <w:szCs w:val="32"/>
        </w:rPr>
        <w:t>104.32m</w:t>
      </w:r>
      <w:r>
        <w:rPr>
          <w:rFonts w:hint="eastAsia"/>
          <w:szCs w:val="32"/>
        </w:rPr>
        <w:t>，</w:t>
      </w:r>
      <w:r>
        <w:rPr>
          <w:rFonts w:hint="eastAsia"/>
          <w:szCs w:val="32"/>
        </w:rPr>
        <w:t>设</w:t>
      </w:r>
      <w:r>
        <w:rPr>
          <w:rFonts w:hint="eastAsia"/>
          <w:szCs w:val="32"/>
        </w:rPr>
        <w:t>跌水井</w:t>
      </w:r>
      <w:r>
        <w:rPr>
          <w:rFonts w:hint="eastAsia"/>
          <w:szCs w:val="32"/>
        </w:rPr>
        <w:t>1</w:t>
      </w:r>
      <w:r>
        <w:rPr>
          <w:rFonts w:hint="eastAsia"/>
          <w:szCs w:val="32"/>
        </w:rPr>
        <w:t>座</w:t>
      </w:r>
      <w:r>
        <w:rPr>
          <w:rFonts w:hint="eastAsia"/>
          <w:szCs w:val="32"/>
        </w:rPr>
        <w:t>。</w:t>
      </w:r>
    </w:p>
    <w:p w:rsidR="007966E1" w:rsidRDefault="00E17667" w:rsidP="00E71597">
      <w:pPr>
        <w:adjustRightInd w:val="0"/>
        <w:snapToGrid w:val="0"/>
        <w:spacing w:line="594" w:lineRule="exact"/>
        <w:rPr>
          <w:szCs w:val="32"/>
        </w:rPr>
      </w:pPr>
      <w:r>
        <w:rPr>
          <w:rFonts w:hint="eastAsia"/>
          <w:szCs w:val="32"/>
        </w:rPr>
        <w:t>箱涵、跌水井采用</w:t>
      </w:r>
      <w:r>
        <w:rPr>
          <w:rFonts w:hint="eastAsia"/>
          <w:szCs w:val="32"/>
        </w:rPr>
        <w:t>C30</w:t>
      </w:r>
      <w:r>
        <w:rPr>
          <w:rFonts w:hint="eastAsia"/>
          <w:szCs w:val="32"/>
        </w:rPr>
        <w:t>混凝土浇筑，管涵采用预制柔性企口式</w:t>
      </w:r>
      <w:r>
        <w:rPr>
          <w:rFonts w:hint="eastAsia"/>
          <w:szCs w:val="32"/>
        </w:rPr>
        <w:t>C30</w:t>
      </w:r>
      <w:r>
        <w:rPr>
          <w:rFonts w:hint="eastAsia"/>
          <w:szCs w:val="32"/>
        </w:rPr>
        <w:t>钢筋混凝土二级管。箱涵、管涵进口设计纳入步道工程（不计入</w:t>
      </w:r>
      <w:r>
        <w:rPr>
          <w:rFonts w:hint="eastAsia"/>
          <w:szCs w:val="32"/>
        </w:rPr>
        <w:t>岸坡改造</w:t>
      </w:r>
      <w:r>
        <w:rPr>
          <w:rFonts w:hint="eastAsia"/>
          <w:szCs w:val="32"/>
        </w:rPr>
        <w:t>工程），出口设</w:t>
      </w:r>
      <w:r>
        <w:rPr>
          <w:rFonts w:hint="eastAsia"/>
          <w:szCs w:val="32"/>
        </w:rPr>
        <w:t>C25</w:t>
      </w:r>
      <w:r>
        <w:rPr>
          <w:rFonts w:hint="eastAsia"/>
          <w:szCs w:val="32"/>
        </w:rPr>
        <w:t>混凝土护坦或者</w:t>
      </w:r>
      <w:r>
        <w:rPr>
          <w:rFonts w:hint="eastAsia"/>
          <w:szCs w:val="32"/>
        </w:rPr>
        <w:t>C30</w:t>
      </w:r>
      <w:r>
        <w:rPr>
          <w:rFonts w:hint="eastAsia"/>
          <w:szCs w:val="32"/>
        </w:rPr>
        <w:t>钢筋混凝土消力池。箱涵每</w:t>
      </w:r>
      <w:r>
        <w:rPr>
          <w:rFonts w:hint="eastAsia"/>
          <w:szCs w:val="32"/>
        </w:rPr>
        <w:t>10m</w:t>
      </w:r>
      <w:r>
        <w:rPr>
          <w:rFonts w:hint="eastAsia"/>
          <w:szCs w:val="32"/>
        </w:rPr>
        <w:t>设伸缩沉降缝，缝内设橡胶止水带。跌水井底设</w:t>
      </w:r>
      <w:r>
        <w:rPr>
          <w:rFonts w:hint="eastAsia"/>
          <w:szCs w:val="32"/>
        </w:rPr>
        <w:t>1.0m</w:t>
      </w:r>
      <w:r>
        <w:rPr>
          <w:rFonts w:hint="eastAsia"/>
          <w:szCs w:val="32"/>
        </w:rPr>
        <w:t>厚块石护底。</w:t>
      </w:r>
    </w:p>
    <w:p w:rsidR="007966E1" w:rsidRDefault="00E17667" w:rsidP="00E71597">
      <w:pPr>
        <w:adjustRightInd w:val="0"/>
        <w:snapToGrid w:val="0"/>
        <w:spacing w:line="594" w:lineRule="exact"/>
        <w:rPr>
          <w:szCs w:val="32"/>
        </w:rPr>
      </w:pPr>
      <w:r>
        <w:rPr>
          <w:rFonts w:hint="eastAsia"/>
          <w:szCs w:val="32"/>
        </w:rPr>
        <w:t>下阶段</w:t>
      </w:r>
      <w:r>
        <w:rPr>
          <w:rFonts w:hint="eastAsia"/>
          <w:szCs w:val="32"/>
        </w:rPr>
        <w:t>宜</w:t>
      </w:r>
      <w:r>
        <w:rPr>
          <w:rFonts w:hint="eastAsia"/>
          <w:szCs w:val="32"/>
        </w:rPr>
        <w:t>复核跌水井消能防冲设计计算。</w:t>
      </w:r>
    </w:p>
    <w:p w:rsidR="007966E1" w:rsidRDefault="00E17667" w:rsidP="00E71597">
      <w:pPr>
        <w:adjustRightInd w:val="0"/>
        <w:snapToGrid w:val="0"/>
        <w:spacing w:line="594" w:lineRule="exact"/>
        <w:ind w:firstLine="643"/>
        <w:rPr>
          <w:b/>
          <w:bCs/>
          <w:szCs w:val="32"/>
        </w:rPr>
      </w:pPr>
      <w:r>
        <w:rPr>
          <w:rFonts w:hint="eastAsia"/>
          <w:b/>
          <w:bCs/>
          <w:szCs w:val="32"/>
        </w:rPr>
        <w:t>4.</w:t>
      </w:r>
      <w:r>
        <w:rPr>
          <w:rFonts w:hint="eastAsia"/>
          <w:b/>
          <w:bCs/>
          <w:szCs w:val="32"/>
        </w:rPr>
        <w:t>地基处理</w:t>
      </w:r>
    </w:p>
    <w:p w:rsidR="007966E1" w:rsidRDefault="00E17667" w:rsidP="00E71597">
      <w:pPr>
        <w:adjustRightInd w:val="0"/>
        <w:snapToGrid w:val="0"/>
        <w:spacing w:line="594" w:lineRule="exact"/>
        <w:rPr>
          <w:szCs w:val="32"/>
        </w:rPr>
      </w:pPr>
      <w:r>
        <w:rPr>
          <w:rFonts w:hint="eastAsia"/>
          <w:szCs w:val="32"/>
        </w:rPr>
        <w:t>地基为粉质粘土、人工填土的重力式挡墙，采用厚</w:t>
      </w:r>
      <w:r>
        <w:rPr>
          <w:rFonts w:hint="eastAsia"/>
          <w:szCs w:val="32"/>
        </w:rPr>
        <w:t>1.0m</w:t>
      </w:r>
      <w:r>
        <w:rPr>
          <w:rFonts w:hint="eastAsia"/>
          <w:szCs w:val="32"/>
        </w:rPr>
        <w:t>碾压灰岩块石置换地基。地基为覆盖层的衡重式挡墙，采用厚</w:t>
      </w:r>
      <w:r>
        <w:rPr>
          <w:rFonts w:hint="eastAsia"/>
          <w:szCs w:val="32"/>
        </w:rPr>
        <w:t>2.0m</w:t>
      </w:r>
      <w:r>
        <w:rPr>
          <w:rFonts w:hint="eastAsia"/>
          <w:szCs w:val="32"/>
        </w:rPr>
        <w:t>碾压灰岩块石置换地基。地基为粉质粘土、人工填土的镇脚，采用厚</w:t>
      </w:r>
      <w:r>
        <w:rPr>
          <w:rFonts w:hint="eastAsia"/>
          <w:szCs w:val="32"/>
        </w:rPr>
        <w:t>0.5m</w:t>
      </w:r>
      <w:r>
        <w:rPr>
          <w:rFonts w:hint="eastAsia"/>
          <w:szCs w:val="32"/>
        </w:rPr>
        <w:t>碾压灰岩块石置换地</w:t>
      </w:r>
      <w:r>
        <w:rPr>
          <w:rFonts w:hint="eastAsia"/>
          <w:szCs w:val="32"/>
        </w:rPr>
        <w:t>基。淤泥地基采用灰岩块石抛石挤淤。其余护岸填筑清除松散土层、垃圾等表层。</w:t>
      </w:r>
    </w:p>
    <w:p w:rsidR="007966E1" w:rsidRDefault="00E17667" w:rsidP="00E71597">
      <w:pPr>
        <w:adjustRightInd w:val="0"/>
        <w:snapToGrid w:val="0"/>
        <w:spacing w:line="594" w:lineRule="exact"/>
        <w:rPr>
          <w:szCs w:val="32"/>
        </w:rPr>
      </w:pPr>
      <w:r>
        <w:rPr>
          <w:rFonts w:hint="eastAsia"/>
          <w:szCs w:val="32"/>
        </w:rPr>
        <w:t>箱涵、跌水井采用</w:t>
      </w:r>
      <w:r>
        <w:rPr>
          <w:rFonts w:hint="eastAsia"/>
          <w:szCs w:val="32"/>
        </w:rPr>
        <w:t>1.5m</w:t>
      </w:r>
      <w:r>
        <w:rPr>
          <w:rFonts w:hint="eastAsia"/>
          <w:szCs w:val="32"/>
        </w:rPr>
        <w:t>厚灰岩块石置换地基，承载力不小于</w:t>
      </w:r>
      <w:r>
        <w:rPr>
          <w:rFonts w:hint="eastAsia"/>
          <w:szCs w:val="32"/>
        </w:rPr>
        <w:t>300kpa</w:t>
      </w:r>
      <w:r>
        <w:rPr>
          <w:rFonts w:hint="eastAsia"/>
          <w:szCs w:val="32"/>
        </w:rPr>
        <w:t>。管涵采用</w:t>
      </w:r>
      <w:r>
        <w:rPr>
          <w:rFonts w:hint="eastAsia"/>
          <w:szCs w:val="32"/>
        </w:rPr>
        <w:t>1.0m</w:t>
      </w:r>
      <w:r>
        <w:rPr>
          <w:rFonts w:hint="eastAsia"/>
          <w:szCs w:val="32"/>
        </w:rPr>
        <w:t>厚灰岩块石置换地基，承载力不小于</w:t>
      </w:r>
      <w:r>
        <w:rPr>
          <w:rFonts w:hint="eastAsia"/>
          <w:szCs w:val="32"/>
        </w:rPr>
        <w:t>200kpa</w:t>
      </w:r>
      <w:r>
        <w:rPr>
          <w:rFonts w:hint="eastAsia"/>
          <w:szCs w:val="32"/>
        </w:rPr>
        <w:t>。</w:t>
      </w:r>
    </w:p>
    <w:p w:rsidR="007966E1" w:rsidRDefault="00E17667" w:rsidP="00E71597">
      <w:pPr>
        <w:adjustRightInd w:val="0"/>
        <w:snapToGrid w:val="0"/>
        <w:spacing w:line="594" w:lineRule="exact"/>
        <w:rPr>
          <w:szCs w:val="32"/>
        </w:rPr>
      </w:pPr>
      <w:r>
        <w:rPr>
          <w:rFonts w:hint="eastAsia"/>
          <w:szCs w:val="32"/>
        </w:rPr>
        <w:t>下阶段复核地基处理方案的整体抗滑稳定及沉降分析计算。</w:t>
      </w:r>
    </w:p>
    <w:p w:rsidR="007966E1" w:rsidRDefault="00E17667" w:rsidP="00E71597">
      <w:pPr>
        <w:adjustRightInd w:val="0"/>
        <w:snapToGrid w:val="0"/>
        <w:spacing w:line="594" w:lineRule="exact"/>
        <w:ind w:firstLine="643"/>
        <w:rPr>
          <w:b/>
          <w:bCs/>
          <w:szCs w:val="32"/>
        </w:rPr>
      </w:pPr>
      <w:r>
        <w:rPr>
          <w:rFonts w:hint="eastAsia"/>
          <w:b/>
          <w:bCs/>
          <w:szCs w:val="32"/>
        </w:rPr>
        <w:t>5</w:t>
      </w:r>
      <w:r>
        <w:rPr>
          <w:rFonts w:hint="eastAsia"/>
          <w:b/>
          <w:bCs/>
          <w:szCs w:val="32"/>
        </w:rPr>
        <w:t>.</w:t>
      </w:r>
      <w:r>
        <w:rPr>
          <w:rFonts w:hint="eastAsia"/>
          <w:b/>
          <w:bCs/>
          <w:szCs w:val="32"/>
        </w:rPr>
        <w:t>安全监测</w:t>
      </w:r>
    </w:p>
    <w:p w:rsidR="007966E1" w:rsidRDefault="00E17667" w:rsidP="00E71597">
      <w:pPr>
        <w:adjustRightInd w:val="0"/>
        <w:snapToGrid w:val="0"/>
        <w:spacing w:line="594" w:lineRule="exact"/>
        <w:rPr>
          <w:szCs w:val="32"/>
        </w:rPr>
      </w:pPr>
      <w:r>
        <w:rPr>
          <w:rFonts w:hint="eastAsia"/>
          <w:szCs w:val="32"/>
        </w:rPr>
        <w:t>基本同意每隔</w:t>
      </w:r>
      <w:r>
        <w:rPr>
          <w:rFonts w:hint="eastAsia"/>
          <w:szCs w:val="32"/>
        </w:rPr>
        <w:t>500m</w:t>
      </w:r>
      <w:r>
        <w:rPr>
          <w:rFonts w:hint="eastAsia"/>
          <w:szCs w:val="32"/>
        </w:rPr>
        <w:t>设置</w:t>
      </w:r>
      <w:r>
        <w:rPr>
          <w:rFonts w:hint="eastAsia"/>
          <w:szCs w:val="32"/>
        </w:rPr>
        <w:t>1</w:t>
      </w:r>
      <w:r>
        <w:rPr>
          <w:rFonts w:hint="eastAsia"/>
          <w:szCs w:val="32"/>
        </w:rPr>
        <w:t>个横向监测断面，共设校准基点</w:t>
      </w:r>
      <w:r>
        <w:rPr>
          <w:rFonts w:hint="eastAsia"/>
          <w:szCs w:val="32"/>
        </w:rPr>
        <w:lastRenderedPageBreak/>
        <w:t>15</w:t>
      </w:r>
      <w:r>
        <w:rPr>
          <w:rFonts w:hint="eastAsia"/>
          <w:szCs w:val="32"/>
        </w:rPr>
        <w:t>个，测点</w:t>
      </w:r>
      <w:r>
        <w:rPr>
          <w:rFonts w:hint="eastAsia"/>
          <w:szCs w:val="32"/>
        </w:rPr>
        <w:t>45</w:t>
      </w:r>
      <w:r>
        <w:rPr>
          <w:rFonts w:hint="eastAsia"/>
          <w:szCs w:val="32"/>
        </w:rPr>
        <w:t>个。</w:t>
      </w:r>
    </w:p>
    <w:p w:rsidR="007966E1" w:rsidRDefault="00E17667" w:rsidP="00E71597">
      <w:pPr>
        <w:adjustRightInd w:val="0"/>
        <w:snapToGrid w:val="0"/>
        <w:spacing w:line="594" w:lineRule="exact"/>
        <w:rPr>
          <w:szCs w:val="32"/>
        </w:rPr>
      </w:pPr>
      <w:r>
        <w:rPr>
          <w:rFonts w:hint="eastAsia"/>
          <w:szCs w:val="32"/>
        </w:rPr>
        <w:t>下阶段完善施工期、运行期月亮坪滑坡安全监测设计。</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黑体_GBK" w:eastAsia="方正黑体_GBK" w:hAnsi="方正黑体_GBK" w:cs="方正黑体_GBK" w:hint="eastAsia"/>
          <w:szCs w:val="32"/>
        </w:rPr>
        <w:t>五、施工组织设计</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（一）施工条件</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施工条件描述基本清楚。</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（二）料场选择与开采</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基本同意块石料、碎石料、砂在</w:t>
      </w:r>
      <w:r>
        <w:rPr>
          <w:rFonts w:hint="eastAsia"/>
          <w:szCs w:val="32"/>
        </w:rPr>
        <w:t>奉节县</w:t>
      </w:r>
      <w:r>
        <w:rPr>
          <w:rFonts w:hint="eastAsia"/>
          <w:szCs w:val="32"/>
        </w:rPr>
        <w:t>草堂镇东坡村灰岩料场（黄芒沟采石场）购买</w:t>
      </w:r>
      <w:r>
        <w:rPr>
          <w:rFonts w:hint="eastAsia"/>
          <w:szCs w:val="32"/>
        </w:rPr>
        <w:t>，</w:t>
      </w:r>
      <w:r>
        <w:rPr>
          <w:rFonts w:hint="eastAsia"/>
          <w:szCs w:val="32"/>
        </w:rPr>
        <w:t>至Ⅰ阶段一区综合平均运距约</w:t>
      </w:r>
      <w:r>
        <w:rPr>
          <w:rFonts w:hint="eastAsia"/>
          <w:szCs w:val="32"/>
        </w:rPr>
        <w:t>18km</w:t>
      </w:r>
      <w:r>
        <w:rPr>
          <w:rFonts w:hint="eastAsia"/>
          <w:szCs w:val="32"/>
        </w:rPr>
        <w:t>、至Ⅱ阶段二区综合平均运距约</w:t>
      </w:r>
      <w:r>
        <w:rPr>
          <w:rFonts w:hint="eastAsia"/>
          <w:szCs w:val="32"/>
        </w:rPr>
        <w:t>17km</w:t>
      </w:r>
      <w:r>
        <w:rPr>
          <w:rFonts w:hint="eastAsia"/>
          <w:szCs w:val="32"/>
        </w:rPr>
        <w:t>、至Ⅱ阶段三区综合平均运距约</w:t>
      </w:r>
      <w:r>
        <w:rPr>
          <w:rFonts w:hint="eastAsia"/>
          <w:szCs w:val="32"/>
        </w:rPr>
        <w:t>11km</w:t>
      </w:r>
      <w:r>
        <w:rPr>
          <w:rFonts w:hint="eastAsia"/>
          <w:szCs w:val="32"/>
        </w:rPr>
        <w:t>。</w:t>
      </w:r>
    </w:p>
    <w:p w:rsidR="007966E1" w:rsidRDefault="00E17667" w:rsidP="00E71597">
      <w:pPr>
        <w:adjustRightInd w:val="0"/>
        <w:snapToGrid w:val="0"/>
        <w:spacing w:line="594" w:lineRule="exact"/>
        <w:rPr>
          <w:szCs w:val="32"/>
        </w:rPr>
      </w:pPr>
      <w:r>
        <w:rPr>
          <w:rFonts w:hint="eastAsia"/>
          <w:szCs w:val="32"/>
        </w:rPr>
        <w:t>基本同意陆域回填料、卵石料、卵石土回填料、回填土料、土料、围堰填筑料均采用主体工程开挖料和草堂河起点</w:t>
      </w:r>
      <w:r>
        <w:rPr>
          <w:rFonts w:hint="eastAsia"/>
          <w:szCs w:val="32"/>
        </w:rPr>
        <w:t>桩号</w:t>
      </w:r>
      <w:r>
        <w:rPr>
          <w:rFonts w:hint="eastAsia"/>
          <w:szCs w:val="32"/>
        </w:rPr>
        <w:t>CR0+000.00</w:t>
      </w:r>
      <w:r>
        <w:rPr>
          <w:rFonts w:hint="eastAsia"/>
          <w:szCs w:val="32"/>
        </w:rPr>
        <w:t>～</w:t>
      </w:r>
      <w:r>
        <w:rPr>
          <w:rFonts w:hint="eastAsia"/>
          <w:szCs w:val="32"/>
        </w:rPr>
        <w:t>CR0+455.00</w:t>
      </w:r>
      <w:r>
        <w:rPr>
          <w:rFonts w:hint="eastAsia"/>
          <w:szCs w:val="32"/>
        </w:rPr>
        <w:t>处原其他工程的开挖弃渣料；其中各工区内开挖料周转利用综合平均运距约</w:t>
      </w:r>
      <w:r>
        <w:rPr>
          <w:rFonts w:hint="eastAsia"/>
          <w:szCs w:val="32"/>
        </w:rPr>
        <w:t>0.1km</w:t>
      </w:r>
      <w:r>
        <w:rPr>
          <w:rFonts w:hint="eastAsia"/>
          <w:szCs w:val="32"/>
        </w:rPr>
        <w:t>，工区与工区之间的周转利用综合平均运距约</w:t>
      </w:r>
      <w:r>
        <w:rPr>
          <w:rFonts w:hint="eastAsia"/>
          <w:szCs w:val="32"/>
        </w:rPr>
        <w:t>5.0km</w:t>
      </w:r>
      <w:r>
        <w:rPr>
          <w:rFonts w:hint="eastAsia"/>
          <w:szCs w:val="32"/>
        </w:rPr>
        <w:t>，草堂河起点</w:t>
      </w:r>
      <w:r>
        <w:rPr>
          <w:rFonts w:hint="eastAsia"/>
          <w:szCs w:val="32"/>
        </w:rPr>
        <w:t>桩号</w:t>
      </w:r>
      <w:r>
        <w:rPr>
          <w:rFonts w:hint="eastAsia"/>
          <w:szCs w:val="32"/>
        </w:rPr>
        <w:t>CR0+000.00</w:t>
      </w:r>
      <w:r>
        <w:rPr>
          <w:rFonts w:hint="eastAsia"/>
          <w:szCs w:val="32"/>
        </w:rPr>
        <w:t>～</w:t>
      </w:r>
      <w:r>
        <w:rPr>
          <w:rFonts w:hint="eastAsia"/>
          <w:szCs w:val="32"/>
        </w:rPr>
        <w:t>CR0+455.</w:t>
      </w:r>
      <w:r>
        <w:rPr>
          <w:rFonts w:hint="eastAsia"/>
          <w:szCs w:val="32"/>
        </w:rPr>
        <w:t>00</w:t>
      </w:r>
      <w:r>
        <w:rPr>
          <w:rFonts w:hint="eastAsia"/>
          <w:szCs w:val="32"/>
        </w:rPr>
        <w:t>处至一工区、三工区综合平均运距约</w:t>
      </w:r>
      <w:r>
        <w:rPr>
          <w:rFonts w:hint="eastAsia"/>
          <w:szCs w:val="32"/>
        </w:rPr>
        <w:t>10.0km</w:t>
      </w:r>
      <w:r>
        <w:rPr>
          <w:rFonts w:hint="eastAsia"/>
          <w:szCs w:val="32"/>
        </w:rPr>
        <w:t>。</w:t>
      </w:r>
    </w:p>
    <w:p w:rsidR="007966E1" w:rsidRDefault="00E17667" w:rsidP="00E71597">
      <w:pPr>
        <w:adjustRightInd w:val="0"/>
        <w:snapToGrid w:val="0"/>
        <w:spacing w:line="594" w:lineRule="exact"/>
        <w:rPr>
          <w:szCs w:val="32"/>
        </w:rPr>
      </w:pPr>
      <w:r>
        <w:rPr>
          <w:rFonts w:hint="eastAsia"/>
          <w:szCs w:val="32"/>
        </w:rPr>
        <w:t>基本同意本工程混凝土采用商品混凝土，至Ⅰ阶段一区综合平均运距约</w:t>
      </w:r>
      <w:r>
        <w:rPr>
          <w:rFonts w:hint="eastAsia"/>
          <w:szCs w:val="32"/>
        </w:rPr>
        <w:t>31km</w:t>
      </w:r>
      <w:r>
        <w:rPr>
          <w:rFonts w:hint="eastAsia"/>
          <w:szCs w:val="32"/>
        </w:rPr>
        <w:t>、至Ⅱ阶段二区综合平均运距约</w:t>
      </w:r>
      <w:r>
        <w:rPr>
          <w:rFonts w:hint="eastAsia"/>
          <w:szCs w:val="32"/>
        </w:rPr>
        <w:t>34km</w:t>
      </w:r>
      <w:r>
        <w:rPr>
          <w:rFonts w:hint="eastAsia"/>
          <w:szCs w:val="32"/>
        </w:rPr>
        <w:t>、至Ⅱ阶段三区综合平均运距约</w:t>
      </w:r>
      <w:r>
        <w:rPr>
          <w:rFonts w:hint="eastAsia"/>
          <w:szCs w:val="32"/>
        </w:rPr>
        <w:t>35km</w:t>
      </w:r>
      <w:r>
        <w:rPr>
          <w:rFonts w:hint="eastAsia"/>
          <w:szCs w:val="32"/>
        </w:rPr>
        <w:t>。</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（三）施工导截流</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基本同意护岸工程施工导流建筑物桩号</w:t>
      </w:r>
      <w:r>
        <w:rPr>
          <w:rFonts w:hint="eastAsia"/>
          <w:szCs w:val="32"/>
        </w:rPr>
        <w:t>CL5+391.91</w:t>
      </w:r>
      <w:r>
        <w:rPr>
          <w:rFonts w:hint="eastAsia"/>
          <w:szCs w:val="32"/>
        </w:rPr>
        <w:t>～</w:t>
      </w:r>
      <w:r>
        <w:rPr>
          <w:rFonts w:hint="eastAsia"/>
          <w:szCs w:val="32"/>
        </w:rPr>
        <w:t>CL9+536.04</w:t>
      </w:r>
      <w:r>
        <w:rPr>
          <w:rFonts w:hint="eastAsia"/>
          <w:szCs w:val="32"/>
        </w:rPr>
        <w:t>、</w:t>
      </w:r>
      <w:r>
        <w:rPr>
          <w:rFonts w:hint="eastAsia"/>
          <w:szCs w:val="32"/>
        </w:rPr>
        <w:t>CR5+531.74</w:t>
      </w:r>
      <w:r>
        <w:rPr>
          <w:rFonts w:hint="eastAsia"/>
          <w:szCs w:val="32"/>
        </w:rPr>
        <w:t>～</w:t>
      </w:r>
      <w:r>
        <w:rPr>
          <w:rFonts w:hint="eastAsia"/>
          <w:szCs w:val="32"/>
        </w:rPr>
        <w:t>CR7+133.41</w:t>
      </w:r>
      <w:r>
        <w:rPr>
          <w:rFonts w:hint="eastAsia"/>
          <w:szCs w:val="32"/>
        </w:rPr>
        <w:t>段</w:t>
      </w:r>
      <w:r>
        <w:rPr>
          <w:rFonts w:hint="eastAsia"/>
          <w:szCs w:val="32"/>
        </w:rPr>
        <w:t>级别</w:t>
      </w:r>
      <w:r>
        <w:rPr>
          <w:rFonts w:hint="eastAsia"/>
          <w:szCs w:val="32"/>
        </w:rPr>
        <w:t>为</w:t>
      </w:r>
      <w:r>
        <w:rPr>
          <w:rFonts w:hint="eastAsia"/>
          <w:szCs w:val="32"/>
        </w:rPr>
        <w:t>4</w:t>
      </w:r>
      <w:r>
        <w:rPr>
          <w:rFonts w:hint="eastAsia"/>
          <w:szCs w:val="32"/>
        </w:rPr>
        <w:t>级</w:t>
      </w:r>
      <w:r>
        <w:rPr>
          <w:rFonts w:hint="eastAsia"/>
          <w:szCs w:val="32"/>
        </w:rPr>
        <w:t>，其余段为</w:t>
      </w:r>
      <w:r>
        <w:rPr>
          <w:rFonts w:hint="eastAsia"/>
          <w:szCs w:val="32"/>
        </w:rPr>
        <w:lastRenderedPageBreak/>
        <w:t>5</w:t>
      </w:r>
      <w:r>
        <w:rPr>
          <w:rFonts w:hint="eastAsia"/>
          <w:szCs w:val="32"/>
        </w:rPr>
        <w:t>级</w:t>
      </w:r>
      <w:r>
        <w:rPr>
          <w:rFonts w:hint="eastAsia"/>
          <w:szCs w:val="32"/>
        </w:rPr>
        <w:t>；施工导流标准桩号</w:t>
      </w:r>
      <w:r>
        <w:rPr>
          <w:rFonts w:hint="eastAsia"/>
          <w:szCs w:val="32"/>
        </w:rPr>
        <w:t>CL5+391.91</w:t>
      </w:r>
      <w:r>
        <w:rPr>
          <w:rFonts w:hint="eastAsia"/>
          <w:szCs w:val="32"/>
        </w:rPr>
        <w:t>～</w:t>
      </w:r>
      <w:r>
        <w:rPr>
          <w:rFonts w:hint="eastAsia"/>
          <w:szCs w:val="32"/>
        </w:rPr>
        <w:t>CL9+536.04</w:t>
      </w:r>
      <w:r>
        <w:rPr>
          <w:rFonts w:hint="eastAsia"/>
          <w:szCs w:val="32"/>
        </w:rPr>
        <w:t>、</w:t>
      </w:r>
      <w:r>
        <w:rPr>
          <w:rFonts w:hint="eastAsia"/>
          <w:szCs w:val="32"/>
        </w:rPr>
        <w:t>CR5+531.74</w:t>
      </w:r>
      <w:r>
        <w:rPr>
          <w:rFonts w:hint="eastAsia"/>
          <w:szCs w:val="32"/>
        </w:rPr>
        <w:t>～</w:t>
      </w:r>
      <w:r>
        <w:rPr>
          <w:rFonts w:hint="eastAsia"/>
          <w:szCs w:val="32"/>
        </w:rPr>
        <w:t>CR7+133.41</w:t>
      </w:r>
      <w:r>
        <w:rPr>
          <w:rFonts w:hint="eastAsia"/>
          <w:szCs w:val="32"/>
        </w:rPr>
        <w:t>段为</w:t>
      </w:r>
      <w:r>
        <w:rPr>
          <w:rFonts w:hint="eastAsia"/>
          <w:szCs w:val="32"/>
        </w:rPr>
        <w:t>10</w:t>
      </w:r>
      <w:r>
        <w:rPr>
          <w:rFonts w:hint="eastAsia"/>
          <w:szCs w:val="32"/>
        </w:rPr>
        <w:t>年一遇</w:t>
      </w:r>
      <w:r>
        <w:rPr>
          <w:rFonts w:hint="eastAsia"/>
          <w:szCs w:val="32"/>
        </w:rPr>
        <w:t>，其余段</w:t>
      </w:r>
      <w:r>
        <w:rPr>
          <w:rFonts w:hint="eastAsia"/>
          <w:szCs w:val="32"/>
        </w:rPr>
        <w:t>为</w:t>
      </w:r>
      <w:r>
        <w:rPr>
          <w:rFonts w:hint="eastAsia"/>
          <w:szCs w:val="32"/>
        </w:rPr>
        <w:t>5</w:t>
      </w:r>
      <w:r>
        <w:rPr>
          <w:rFonts w:hint="eastAsia"/>
          <w:szCs w:val="32"/>
        </w:rPr>
        <w:t>年一遇</w:t>
      </w:r>
      <w:r>
        <w:rPr>
          <w:rFonts w:hint="eastAsia"/>
          <w:szCs w:val="32"/>
        </w:rPr>
        <w:t>。</w:t>
      </w:r>
    </w:p>
    <w:p w:rsidR="007966E1" w:rsidRDefault="00E17667" w:rsidP="00E71597">
      <w:pPr>
        <w:adjustRightInd w:val="0"/>
        <w:snapToGrid w:val="0"/>
        <w:spacing w:line="594" w:lineRule="exact"/>
        <w:rPr>
          <w:szCs w:val="32"/>
        </w:rPr>
      </w:pPr>
      <w:r>
        <w:rPr>
          <w:rFonts w:hint="eastAsia"/>
          <w:szCs w:val="32"/>
        </w:rPr>
        <w:t>基本同意</w:t>
      </w:r>
      <w:r>
        <w:rPr>
          <w:rFonts w:hint="eastAsia"/>
          <w:szCs w:val="32"/>
        </w:rPr>
        <w:t>护岸工程主要施工时段为</w:t>
      </w:r>
      <w:r>
        <w:rPr>
          <w:rFonts w:hint="eastAsia"/>
          <w:szCs w:val="32"/>
        </w:rPr>
        <w:t>6</w:t>
      </w:r>
      <w:r>
        <w:rPr>
          <w:rFonts w:hint="eastAsia"/>
          <w:szCs w:val="32"/>
        </w:rPr>
        <w:t>月～</w:t>
      </w:r>
      <w:r>
        <w:rPr>
          <w:rFonts w:hint="eastAsia"/>
          <w:szCs w:val="32"/>
        </w:rPr>
        <w:t>9</w:t>
      </w:r>
      <w:r>
        <w:rPr>
          <w:rFonts w:hint="eastAsia"/>
          <w:szCs w:val="32"/>
        </w:rPr>
        <w:t>月，结合三峡水库水位调控管理办法，草堂河洪水水位为</w:t>
      </w:r>
      <w:r>
        <w:rPr>
          <w:rFonts w:hint="eastAsia"/>
          <w:szCs w:val="32"/>
        </w:rPr>
        <w:t>157.12m</w:t>
      </w:r>
      <w:r>
        <w:rPr>
          <w:rFonts w:hint="eastAsia"/>
          <w:szCs w:val="32"/>
        </w:rPr>
        <w:t>～</w:t>
      </w:r>
      <w:r>
        <w:rPr>
          <w:rFonts w:hint="eastAsia"/>
          <w:szCs w:val="32"/>
        </w:rPr>
        <w:t>165.79m</w:t>
      </w:r>
      <w:r>
        <w:rPr>
          <w:rFonts w:hint="eastAsia"/>
          <w:szCs w:val="32"/>
        </w:rPr>
        <w:t>，石马河洪水水位为</w:t>
      </w:r>
      <w:r>
        <w:rPr>
          <w:rFonts w:hint="eastAsia"/>
          <w:szCs w:val="32"/>
        </w:rPr>
        <w:t>157.12m</w:t>
      </w:r>
      <w:r>
        <w:rPr>
          <w:rFonts w:hint="eastAsia"/>
          <w:szCs w:val="32"/>
        </w:rPr>
        <w:t>～</w:t>
      </w:r>
      <w:r>
        <w:rPr>
          <w:rFonts w:hint="eastAsia"/>
          <w:szCs w:val="32"/>
        </w:rPr>
        <w:t>170.32m</w:t>
      </w:r>
      <w:r>
        <w:rPr>
          <w:rFonts w:hint="eastAsia"/>
          <w:szCs w:val="32"/>
        </w:rPr>
        <w:t>。其他时段采取择机施工。</w:t>
      </w:r>
    </w:p>
    <w:p w:rsidR="007966E1" w:rsidRDefault="00E17667" w:rsidP="00E71597">
      <w:pPr>
        <w:adjustRightInd w:val="0"/>
        <w:snapToGrid w:val="0"/>
        <w:spacing w:line="594" w:lineRule="exact"/>
        <w:rPr>
          <w:szCs w:val="32"/>
        </w:rPr>
      </w:pPr>
      <w:r>
        <w:rPr>
          <w:rFonts w:hint="eastAsia"/>
          <w:szCs w:val="32"/>
        </w:rPr>
        <w:t>基本同意箱涵、管涵施工导流时段选择为</w:t>
      </w:r>
      <w:r>
        <w:rPr>
          <w:rFonts w:hint="eastAsia"/>
          <w:szCs w:val="32"/>
        </w:rPr>
        <w:t>6</w:t>
      </w:r>
      <w:r>
        <w:rPr>
          <w:rFonts w:hint="eastAsia"/>
          <w:szCs w:val="32"/>
        </w:rPr>
        <w:t>月～</w:t>
      </w:r>
      <w:r>
        <w:rPr>
          <w:rFonts w:hint="eastAsia"/>
          <w:szCs w:val="32"/>
        </w:rPr>
        <w:t>8</w:t>
      </w:r>
      <w:r>
        <w:rPr>
          <w:rFonts w:hint="eastAsia"/>
          <w:szCs w:val="32"/>
        </w:rPr>
        <w:t>月，采取“围堰一次性拦断溪流</w:t>
      </w:r>
      <w:r>
        <w:rPr>
          <w:rFonts w:hint="eastAsia"/>
          <w:szCs w:val="32"/>
        </w:rPr>
        <w:t>+</w:t>
      </w:r>
      <w:r>
        <w:rPr>
          <w:rFonts w:hint="eastAsia"/>
          <w:szCs w:val="32"/>
        </w:rPr>
        <w:t>涵管泄流”的施工导流方式；</w:t>
      </w:r>
      <w:r>
        <w:rPr>
          <w:rFonts w:hint="eastAsia"/>
          <w:szCs w:val="32"/>
        </w:rPr>
        <w:t>1#</w:t>
      </w:r>
      <w:r>
        <w:rPr>
          <w:rFonts w:hint="eastAsia"/>
          <w:szCs w:val="32"/>
        </w:rPr>
        <w:t>支沟</w:t>
      </w:r>
      <w:r>
        <w:rPr>
          <w:rFonts w:hint="eastAsia"/>
          <w:szCs w:val="32"/>
        </w:rPr>
        <w:t>桩号</w:t>
      </w:r>
      <w:r>
        <w:rPr>
          <w:rFonts w:hint="eastAsia"/>
          <w:szCs w:val="32"/>
        </w:rPr>
        <w:t>CL1+132.40</w:t>
      </w:r>
      <w:r>
        <w:rPr>
          <w:rFonts w:hint="eastAsia"/>
          <w:szCs w:val="32"/>
        </w:rPr>
        <w:t>（草左</w:t>
      </w:r>
      <w:r>
        <w:rPr>
          <w:rFonts w:hint="eastAsia"/>
          <w:szCs w:val="32"/>
        </w:rPr>
        <w:t>1#</w:t>
      </w:r>
      <w:r>
        <w:rPr>
          <w:rFonts w:hint="eastAsia"/>
          <w:szCs w:val="32"/>
        </w:rPr>
        <w:t>箱涵）施工阶段，根据施工时的实际水位和流量进一步优化导流方式。</w:t>
      </w:r>
    </w:p>
    <w:p w:rsidR="007966E1" w:rsidRDefault="00E17667" w:rsidP="00E71597">
      <w:pPr>
        <w:adjustRightInd w:val="0"/>
        <w:snapToGrid w:val="0"/>
        <w:spacing w:line="594" w:lineRule="exact"/>
        <w:rPr>
          <w:szCs w:val="32"/>
        </w:rPr>
      </w:pPr>
      <w:r>
        <w:rPr>
          <w:rFonts w:hint="eastAsia"/>
          <w:szCs w:val="32"/>
        </w:rPr>
        <w:t>基本同意</w:t>
      </w:r>
      <w:r>
        <w:rPr>
          <w:rFonts w:hint="eastAsia"/>
          <w:szCs w:val="32"/>
        </w:rPr>
        <w:t>桩号</w:t>
      </w:r>
      <w:r>
        <w:rPr>
          <w:rFonts w:hint="eastAsia"/>
          <w:szCs w:val="32"/>
        </w:rPr>
        <w:t>CR0+176.93</w:t>
      </w:r>
      <w:r>
        <w:rPr>
          <w:rFonts w:hint="eastAsia"/>
          <w:szCs w:val="32"/>
        </w:rPr>
        <w:t>～</w:t>
      </w:r>
      <w:r>
        <w:rPr>
          <w:rFonts w:hint="eastAsia"/>
          <w:szCs w:val="32"/>
        </w:rPr>
        <w:t>CR0+454.95</w:t>
      </w:r>
      <w:r>
        <w:rPr>
          <w:rFonts w:hint="eastAsia"/>
          <w:szCs w:val="32"/>
        </w:rPr>
        <w:t>、</w:t>
      </w:r>
      <w:r>
        <w:rPr>
          <w:rFonts w:hint="eastAsia"/>
          <w:szCs w:val="32"/>
        </w:rPr>
        <w:t>CR0+989.41</w:t>
      </w:r>
      <w:r>
        <w:rPr>
          <w:rFonts w:hint="eastAsia"/>
          <w:szCs w:val="32"/>
        </w:rPr>
        <w:t>～</w:t>
      </w:r>
      <w:r>
        <w:rPr>
          <w:rFonts w:hint="eastAsia"/>
          <w:szCs w:val="32"/>
        </w:rPr>
        <w:t>C</w:t>
      </w:r>
      <w:r>
        <w:rPr>
          <w:rFonts w:hint="eastAsia"/>
          <w:szCs w:val="32"/>
        </w:rPr>
        <w:t>R</w:t>
      </w:r>
      <w:r>
        <w:rPr>
          <w:rFonts w:hint="eastAsia"/>
          <w:szCs w:val="32"/>
        </w:rPr>
        <w:t>1+171.05</w:t>
      </w:r>
      <w:r>
        <w:rPr>
          <w:rFonts w:hint="eastAsia"/>
          <w:szCs w:val="32"/>
        </w:rPr>
        <w:t>、</w:t>
      </w:r>
      <w:r>
        <w:rPr>
          <w:rFonts w:hint="eastAsia"/>
          <w:szCs w:val="32"/>
        </w:rPr>
        <w:t>CL1+297.56</w:t>
      </w:r>
      <w:r>
        <w:rPr>
          <w:rFonts w:hint="eastAsia"/>
          <w:szCs w:val="32"/>
        </w:rPr>
        <w:t>～</w:t>
      </w:r>
      <w:r>
        <w:rPr>
          <w:rFonts w:hint="eastAsia"/>
          <w:szCs w:val="32"/>
        </w:rPr>
        <w:t>CL1+525.17</w:t>
      </w:r>
      <w:r>
        <w:rPr>
          <w:rFonts w:hint="eastAsia"/>
          <w:szCs w:val="32"/>
        </w:rPr>
        <w:t>、</w:t>
      </w:r>
      <w:r>
        <w:rPr>
          <w:rFonts w:hint="eastAsia"/>
          <w:szCs w:val="32"/>
        </w:rPr>
        <w:t>CR5+432.94</w:t>
      </w:r>
      <w:r>
        <w:rPr>
          <w:rFonts w:hint="eastAsia"/>
          <w:szCs w:val="32"/>
        </w:rPr>
        <w:t>～</w:t>
      </w:r>
      <w:r>
        <w:rPr>
          <w:rFonts w:hint="eastAsia"/>
          <w:szCs w:val="32"/>
        </w:rPr>
        <w:t>CR5+500.01</w:t>
      </w:r>
      <w:r>
        <w:rPr>
          <w:rFonts w:hint="eastAsia"/>
          <w:szCs w:val="32"/>
        </w:rPr>
        <w:t>、</w:t>
      </w:r>
      <w:r>
        <w:rPr>
          <w:rFonts w:hint="eastAsia"/>
          <w:szCs w:val="32"/>
        </w:rPr>
        <w:t>SL0+074.12</w:t>
      </w:r>
      <w:r>
        <w:rPr>
          <w:rFonts w:hint="eastAsia"/>
          <w:szCs w:val="32"/>
        </w:rPr>
        <w:t>～</w:t>
      </w:r>
      <w:r>
        <w:rPr>
          <w:rFonts w:hint="eastAsia"/>
          <w:szCs w:val="32"/>
        </w:rPr>
        <w:t>SL0+835.51</w:t>
      </w:r>
      <w:r>
        <w:rPr>
          <w:rFonts w:hint="eastAsia"/>
          <w:szCs w:val="32"/>
        </w:rPr>
        <w:t>、</w:t>
      </w:r>
      <w:r>
        <w:rPr>
          <w:rFonts w:hint="eastAsia"/>
          <w:szCs w:val="32"/>
        </w:rPr>
        <w:t>SR1+787.13</w:t>
      </w:r>
      <w:r>
        <w:rPr>
          <w:rFonts w:hint="eastAsia"/>
          <w:szCs w:val="32"/>
        </w:rPr>
        <w:t>～</w:t>
      </w:r>
      <w:r>
        <w:rPr>
          <w:rFonts w:hint="eastAsia"/>
          <w:szCs w:val="32"/>
        </w:rPr>
        <w:t>SR2+183.77</w:t>
      </w:r>
      <w:r>
        <w:rPr>
          <w:rFonts w:hint="eastAsia"/>
          <w:szCs w:val="32"/>
        </w:rPr>
        <w:t>段的施工导流时段</w:t>
      </w:r>
      <w:r>
        <w:rPr>
          <w:rFonts w:hint="eastAsia"/>
          <w:szCs w:val="32"/>
        </w:rPr>
        <w:t>为</w:t>
      </w:r>
      <w:r>
        <w:rPr>
          <w:rFonts w:hint="eastAsia"/>
          <w:szCs w:val="32"/>
        </w:rPr>
        <w:t>6</w:t>
      </w:r>
      <w:r>
        <w:rPr>
          <w:rFonts w:hint="eastAsia"/>
          <w:szCs w:val="32"/>
        </w:rPr>
        <w:t>月～</w:t>
      </w:r>
      <w:r>
        <w:rPr>
          <w:rFonts w:hint="eastAsia"/>
          <w:szCs w:val="32"/>
        </w:rPr>
        <w:t>7</w:t>
      </w:r>
      <w:r>
        <w:rPr>
          <w:rFonts w:hint="eastAsia"/>
          <w:szCs w:val="32"/>
        </w:rPr>
        <w:t>月，其他时段采取因时择机施工。</w:t>
      </w:r>
    </w:p>
    <w:p w:rsidR="007966E1" w:rsidRDefault="00E17667" w:rsidP="00E71597">
      <w:pPr>
        <w:adjustRightInd w:val="0"/>
        <w:snapToGrid w:val="0"/>
        <w:spacing w:line="594" w:lineRule="exact"/>
        <w:rPr>
          <w:szCs w:val="32"/>
        </w:rPr>
      </w:pPr>
      <w:r>
        <w:rPr>
          <w:rFonts w:hint="eastAsia"/>
          <w:szCs w:val="32"/>
        </w:rPr>
        <w:t>基本同意施工度汛标准采用全年</w:t>
      </w:r>
      <w:r>
        <w:rPr>
          <w:rFonts w:hint="eastAsia"/>
          <w:szCs w:val="32"/>
        </w:rPr>
        <w:t>5</w:t>
      </w:r>
      <w:r>
        <w:rPr>
          <w:rFonts w:hint="eastAsia"/>
          <w:szCs w:val="32"/>
        </w:rPr>
        <w:t>年一遇洪水标准，并按三峡运行调控水位作为度汛调控控制标准。</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（四）主体工程施工</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基本同意主体工程施工方法及主要机械设备配置。</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（五）施工交通运输</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基本同意施工对外交通线路选择及场内交通设计，场内临时施工道路等级为场内三级。</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（六）施工工厂设施</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lastRenderedPageBreak/>
        <w:t>基本同意施工工厂设施布置及设备配置。</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（七）施工总布置</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基本同意施工总布置规划原则、施工分区及分区平面布置的设计。</w:t>
      </w:r>
    </w:p>
    <w:p w:rsidR="007966E1" w:rsidRDefault="00E17667" w:rsidP="00E71597">
      <w:pPr>
        <w:adjustRightInd w:val="0"/>
        <w:snapToGrid w:val="0"/>
        <w:spacing w:line="594" w:lineRule="exact"/>
        <w:rPr>
          <w:szCs w:val="32"/>
        </w:rPr>
      </w:pPr>
      <w:r>
        <w:rPr>
          <w:rFonts w:hint="eastAsia"/>
          <w:szCs w:val="32"/>
        </w:rPr>
        <w:t>基本同意主体工程土石平衡利用规划、弃渣规划的设计，施工时须做好周转临时堆料场的防护措施。</w:t>
      </w:r>
    </w:p>
    <w:p w:rsidR="007966E1" w:rsidRDefault="00E17667" w:rsidP="00E71597">
      <w:pPr>
        <w:adjustRightInd w:val="0"/>
        <w:snapToGrid w:val="0"/>
        <w:spacing w:line="594" w:lineRule="exact"/>
        <w:rPr>
          <w:szCs w:val="32"/>
        </w:rPr>
      </w:pPr>
      <w:r>
        <w:rPr>
          <w:rFonts w:hint="eastAsia"/>
          <w:szCs w:val="32"/>
        </w:rPr>
        <w:t>基本同意本工程施工临时总占地面积为</w:t>
      </w:r>
      <w:r>
        <w:rPr>
          <w:rFonts w:hint="eastAsia"/>
          <w:szCs w:val="32"/>
        </w:rPr>
        <w:t>125.81</w:t>
      </w:r>
      <w:r>
        <w:rPr>
          <w:rFonts w:hint="eastAsia"/>
          <w:szCs w:val="32"/>
        </w:rPr>
        <w:t>亩，其中新增临时总占地</w:t>
      </w:r>
      <w:r>
        <w:rPr>
          <w:rFonts w:hint="eastAsia"/>
          <w:szCs w:val="32"/>
        </w:rPr>
        <w:t>49.57</w:t>
      </w:r>
      <w:r>
        <w:rPr>
          <w:rFonts w:hint="eastAsia"/>
          <w:szCs w:val="32"/>
        </w:rPr>
        <w:t>亩。</w:t>
      </w:r>
    </w:p>
    <w:p w:rsidR="007966E1" w:rsidRDefault="00E17667" w:rsidP="00E71597">
      <w:pPr>
        <w:adjustRightInd w:val="0"/>
        <w:snapToGrid w:val="0"/>
        <w:spacing w:line="594" w:lineRule="exact"/>
        <w:rPr>
          <w:rFonts w:eastAsia="方正楷体_GBK"/>
          <w:szCs w:val="32"/>
        </w:rPr>
      </w:pPr>
      <w:r>
        <w:rPr>
          <w:rFonts w:hint="eastAsia"/>
          <w:szCs w:val="32"/>
        </w:rPr>
        <w:t>（</w:t>
      </w:r>
      <w:r>
        <w:rPr>
          <w:rFonts w:ascii="方正楷体_GBK" w:eastAsia="方正楷体_GBK" w:hAnsi="方正楷体_GBK" w:cs="方正楷体_GBK" w:hint="eastAsia"/>
          <w:szCs w:val="32"/>
        </w:rPr>
        <w:t>八）施工总进度</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基本同意施工总工期为</w:t>
      </w:r>
      <w:r>
        <w:rPr>
          <w:rFonts w:hint="eastAsia"/>
          <w:szCs w:val="32"/>
        </w:rPr>
        <w:t>35</w:t>
      </w:r>
      <w:r>
        <w:rPr>
          <w:rFonts w:hint="eastAsia"/>
          <w:szCs w:val="32"/>
        </w:rPr>
        <w:t>个月</w:t>
      </w:r>
      <w:r>
        <w:rPr>
          <w:szCs w:val="32"/>
        </w:rPr>
        <w:t>。</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黑体_GBK" w:eastAsia="方正黑体_GBK" w:hAnsi="方正黑体_GBK" w:cs="方正黑体_GBK" w:hint="eastAsia"/>
          <w:szCs w:val="32"/>
        </w:rPr>
        <w:t>六、建设征地与移民安置</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（一）征地处理范围</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基本同意依据设计洪水标准并结合三峡库区征地（迁移）线，确定建设征地处理范围。</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（二）征地实物</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基本</w:t>
      </w:r>
      <w:r>
        <w:rPr>
          <w:rFonts w:hint="eastAsia"/>
          <w:szCs w:val="32"/>
        </w:rPr>
        <w:t>同意实物调查复核成果。</w:t>
      </w:r>
    </w:p>
    <w:p w:rsidR="007966E1" w:rsidRDefault="00E17667" w:rsidP="00E71597">
      <w:pPr>
        <w:adjustRightInd w:val="0"/>
        <w:snapToGrid w:val="0"/>
        <w:spacing w:line="594" w:lineRule="exact"/>
        <w:rPr>
          <w:szCs w:val="32"/>
        </w:rPr>
      </w:pPr>
      <w:r>
        <w:rPr>
          <w:rFonts w:hint="eastAsia"/>
          <w:szCs w:val="32"/>
        </w:rPr>
        <w:t>岸坡改造工程部分永久征地</w:t>
      </w:r>
      <w:r>
        <w:rPr>
          <w:rFonts w:hint="eastAsia"/>
          <w:szCs w:val="32"/>
        </w:rPr>
        <w:t>22.78</w:t>
      </w:r>
      <w:r>
        <w:rPr>
          <w:rFonts w:hint="eastAsia"/>
          <w:szCs w:val="32"/>
        </w:rPr>
        <w:t>亩，其中</w:t>
      </w:r>
      <w:r>
        <w:rPr>
          <w:rFonts w:hint="eastAsia"/>
          <w:szCs w:val="32"/>
        </w:rPr>
        <w:t>：</w:t>
      </w:r>
      <w:r>
        <w:rPr>
          <w:rFonts w:hint="eastAsia"/>
          <w:szCs w:val="32"/>
        </w:rPr>
        <w:t>耕地</w:t>
      </w:r>
      <w:r>
        <w:rPr>
          <w:rFonts w:hint="eastAsia"/>
          <w:szCs w:val="32"/>
        </w:rPr>
        <w:t>2.50</w:t>
      </w:r>
      <w:r>
        <w:rPr>
          <w:rFonts w:hint="eastAsia"/>
          <w:szCs w:val="32"/>
        </w:rPr>
        <w:t>亩，林地</w:t>
      </w:r>
      <w:r>
        <w:rPr>
          <w:rFonts w:hint="eastAsia"/>
          <w:szCs w:val="32"/>
        </w:rPr>
        <w:t>8.48</w:t>
      </w:r>
      <w:r>
        <w:rPr>
          <w:rFonts w:hint="eastAsia"/>
          <w:szCs w:val="32"/>
        </w:rPr>
        <w:t>亩，园地</w:t>
      </w:r>
      <w:r>
        <w:rPr>
          <w:rFonts w:hint="eastAsia"/>
          <w:szCs w:val="32"/>
        </w:rPr>
        <w:t>11.80</w:t>
      </w:r>
      <w:r>
        <w:rPr>
          <w:rFonts w:hint="eastAsia"/>
          <w:szCs w:val="32"/>
        </w:rPr>
        <w:t>亩</w:t>
      </w:r>
      <w:r>
        <w:rPr>
          <w:rFonts w:hint="eastAsia"/>
          <w:szCs w:val="32"/>
        </w:rPr>
        <w:t>；</w:t>
      </w:r>
      <w:r>
        <w:rPr>
          <w:rFonts w:hint="eastAsia"/>
          <w:szCs w:val="32"/>
        </w:rPr>
        <w:t>临时用地</w:t>
      </w:r>
      <w:r>
        <w:rPr>
          <w:rFonts w:hint="eastAsia"/>
          <w:szCs w:val="32"/>
        </w:rPr>
        <w:t>49.57</w:t>
      </w:r>
      <w:r>
        <w:rPr>
          <w:rFonts w:hint="eastAsia"/>
          <w:szCs w:val="32"/>
        </w:rPr>
        <w:t>亩，其中</w:t>
      </w:r>
      <w:r>
        <w:rPr>
          <w:rFonts w:hint="eastAsia"/>
          <w:szCs w:val="32"/>
        </w:rPr>
        <w:t>：</w:t>
      </w:r>
      <w:r>
        <w:rPr>
          <w:rFonts w:hint="eastAsia"/>
          <w:szCs w:val="32"/>
        </w:rPr>
        <w:t>耕地</w:t>
      </w:r>
      <w:r>
        <w:rPr>
          <w:rFonts w:hint="eastAsia"/>
          <w:szCs w:val="32"/>
        </w:rPr>
        <w:t>9.91</w:t>
      </w:r>
      <w:r>
        <w:rPr>
          <w:rFonts w:hint="eastAsia"/>
          <w:szCs w:val="32"/>
        </w:rPr>
        <w:t>亩，林地</w:t>
      </w:r>
      <w:r>
        <w:rPr>
          <w:rFonts w:hint="eastAsia"/>
          <w:szCs w:val="32"/>
        </w:rPr>
        <w:t>39.66</w:t>
      </w:r>
      <w:r>
        <w:rPr>
          <w:rFonts w:hint="eastAsia"/>
          <w:szCs w:val="32"/>
        </w:rPr>
        <w:t>亩；不涉及房屋拆迁和搬迁人口，不涉及专项设施。</w:t>
      </w:r>
    </w:p>
    <w:p w:rsidR="007966E1" w:rsidRDefault="00E17667" w:rsidP="00E71597">
      <w:pPr>
        <w:adjustRightInd w:val="0"/>
        <w:snapToGrid w:val="0"/>
        <w:spacing w:line="594" w:lineRule="exact"/>
        <w:rPr>
          <w:rFonts w:ascii="方正楷体_GBK" w:eastAsia="方正楷体_GBK" w:hAnsi="方正楷体_GBK" w:cs="方正楷体_GBK"/>
          <w:szCs w:val="32"/>
        </w:rPr>
      </w:pPr>
      <w:r>
        <w:rPr>
          <w:rFonts w:ascii="方正楷体_GBK" w:eastAsia="方正楷体_GBK" w:hAnsi="方正楷体_GBK" w:cs="方正楷体_GBK" w:hint="eastAsia"/>
          <w:szCs w:val="32"/>
        </w:rPr>
        <w:t>（三）农村移民安置</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基本同意经奉节县地方政府同意的安置方式，征地人员安置</w:t>
      </w:r>
      <w:r>
        <w:rPr>
          <w:rFonts w:hint="eastAsia"/>
          <w:szCs w:val="32"/>
        </w:rPr>
        <w:lastRenderedPageBreak/>
        <w:t>对象纳入社会基本养老保障体系。</w:t>
      </w:r>
    </w:p>
    <w:p w:rsidR="007966E1" w:rsidRDefault="00E17667" w:rsidP="00E71597">
      <w:pPr>
        <w:adjustRightInd w:val="0"/>
        <w:snapToGrid w:val="0"/>
        <w:spacing w:line="594" w:lineRule="exact"/>
        <w:rPr>
          <w:szCs w:val="32"/>
        </w:rPr>
      </w:pPr>
      <w:r>
        <w:rPr>
          <w:rFonts w:hint="eastAsia"/>
          <w:szCs w:val="32"/>
        </w:rPr>
        <w:t>基本同意人员安置对象计算成果。安置对象</w:t>
      </w:r>
      <w:r>
        <w:rPr>
          <w:rFonts w:hint="eastAsia"/>
          <w:szCs w:val="32"/>
        </w:rPr>
        <w:t>11</w:t>
      </w:r>
      <w:r>
        <w:rPr>
          <w:rFonts w:hint="eastAsia"/>
          <w:szCs w:val="32"/>
        </w:rPr>
        <w:t>人，其中夔门街道</w:t>
      </w:r>
      <w:r>
        <w:rPr>
          <w:rFonts w:hint="eastAsia"/>
          <w:szCs w:val="32"/>
        </w:rPr>
        <w:t>6</w:t>
      </w:r>
      <w:r>
        <w:rPr>
          <w:rFonts w:hint="eastAsia"/>
          <w:szCs w:val="32"/>
        </w:rPr>
        <w:t>人，白帝镇</w:t>
      </w:r>
      <w:r>
        <w:rPr>
          <w:rFonts w:hint="eastAsia"/>
          <w:szCs w:val="32"/>
        </w:rPr>
        <w:t>5</w:t>
      </w:r>
      <w:r>
        <w:rPr>
          <w:rFonts w:hint="eastAsia"/>
          <w:szCs w:val="32"/>
        </w:rPr>
        <w:t>人。</w:t>
      </w:r>
    </w:p>
    <w:p w:rsidR="007966E1" w:rsidRDefault="00E17667" w:rsidP="00E71597">
      <w:pPr>
        <w:adjustRightInd w:val="0"/>
        <w:snapToGrid w:val="0"/>
        <w:spacing w:line="594" w:lineRule="exact"/>
        <w:rPr>
          <w:szCs w:val="32"/>
        </w:rPr>
      </w:pPr>
      <w:r>
        <w:rPr>
          <w:rFonts w:hint="eastAsia"/>
          <w:szCs w:val="32"/>
        </w:rPr>
        <w:t>基本同意耕地占补平衡方案及临时用地复垦方案。</w:t>
      </w:r>
    </w:p>
    <w:p w:rsidR="007966E1" w:rsidRDefault="00E17667" w:rsidP="00E71597">
      <w:pPr>
        <w:adjustRightInd w:val="0"/>
        <w:snapToGrid w:val="0"/>
        <w:spacing w:line="594" w:lineRule="exact"/>
        <w:rPr>
          <w:rFonts w:eastAsia="方正楷体_GBK"/>
          <w:szCs w:val="32"/>
        </w:rPr>
      </w:pPr>
      <w:r>
        <w:rPr>
          <w:rFonts w:ascii="方正楷体_GBK" w:eastAsia="方正楷体_GBK" w:hAnsi="方正楷体_GBK" w:cs="方正楷体_GBK" w:hint="eastAsia"/>
          <w:szCs w:val="32"/>
        </w:rPr>
        <w:t>（四）投资概算</w:t>
      </w:r>
      <w:r>
        <w:rPr>
          <w:rFonts w:ascii="方正楷体_GBK" w:eastAsia="方正楷体_GBK" w:hAnsi="方正楷体_GBK" w:cs="方正楷体_GBK" w:hint="eastAsia"/>
          <w:szCs w:val="32"/>
        </w:rPr>
        <w:t>。</w:t>
      </w:r>
    </w:p>
    <w:p w:rsidR="007966E1" w:rsidRDefault="00E17667" w:rsidP="00E71597">
      <w:pPr>
        <w:adjustRightInd w:val="0"/>
        <w:snapToGrid w:val="0"/>
        <w:spacing w:line="594" w:lineRule="exact"/>
        <w:rPr>
          <w:szCs w:val="32"/>
        </w:rPr>
      </w:pPr>
      <w:r>
        <w:rPr>
          <w:rFonts w:hint="eastAsia"/>
          <w:szCs w:val="32"/>
        </w:rPr>
        <w:t>建设征地移民安置补偿投资</w:t>
      </w:r>
      <w:r>
        <w:rPr>
          <w:rFonts w:hint="eastAsia"/>
          <w:szCs w:val="32"/>
        </w:rPr>
        <w:t>552</w:t>
      </w:r>
      <w:r>
        <w:rPr>
          <w:rFonts w:hint="eastAsia"/>
          <w:szCs w:val="32"/>
        </w:rPr>
        <w:t>万元。</w:t>
      </w:r>
    </w:p>
    <w:p w:rsidR="007966E1" w:rsidRDefault="00E17667" w:rsidP="00E71597">
      <w:pPr>
        <w:adjustRightInd w:val="0"/>
        <w:snapToGrid w:val="0"/>
        <w:spacing w:line="594" w:lineRule="exact"/>
        <w:rPr>
          <w:rFonts w:ascii="方正黑体_GBK" w:eastAsia="方正黑体_GBK" w:hAnsi="方正黑体_GBK" w:cs="方正黑体_GBK"/>
          <w:szCs w:val="32"/>
        </w:rPr>
      </w:pPr>
      <w:r>
        <w:rPr>
          <w:rFonts w:ascii="方正黑体_GBK" w:eastAsia="方正黑体_GBK" w:hAnsi="方正黑体_GBK" w:cs="方正黑体_GBK" w:hint="eastAsia"/>
          <w:szCs w:val="32"/>
        </w:rPr>
        <w:t>七、工程管理设计</w:t>
      </w:r>
    </w:p>
    <w:p w:rsidR="007966E1" w:rsidRDefault="00E17667" w:rsidP="00E71597">
      <w:pPr>
        <w:pStyle w:val="a4"/>
        <w:adjustRightInd w:val="0"/>
        <w:snapToGrid w:val="0"/>
        <w:spacing w:after="0" w:line="594" w:lineRule="exact"/>
        <w:ind w:firstLineChars="200" w:firstLine="640"/>
        <w:rPr>
          <w:szCs w:val="32"/>
        </w:rPr>
      </w:pPr>
      <w:r>
        <w:rPr>
          <w:rFonts w:hint="eastAsia"/>
          <w:szCs w:val="32"/>
        </w:rPr>
        <w:t>基本同意设计依据、工程管理体制、工程运行管理、工程管理范围和保护范围、管理设施与设备的设计内容。</w:t>
      </w:r>
    </w:p>
    <w:p w:rsidR="007966E1" w:rsidRDefault="00E17667" w:rsidP="00E71597">
      <w:pPr>
        <w:pStyle w:val="a4"/>
        <w:adjustRightInd w:val="0"/>
        <w:snapToGrid w:val="0"/>
        <w:spacing w:after="0" w:line="594" w:lineRule="exact"/>
        <w:ind w:firstLineChars="200" w:firstLine="640"/>
        <w:rPr>
          <w:szCs w:val="32"/>
        </w:rPr>
      </w:pPr>
      <w:r>
        <w:rPr>
          <w:rFonts w:hint="eastAsia"/>
          <w:szCs w:val="32"/>
        </w:rPr>
        <w:t>重庆奉节生态旅游开发有限公司全权负责筹建和管理本工程；运行管理单位均在原单位办公，不新增管理用房。</w:t>
      </w:r>
    </w:p>
    <w:p w:rsidR="007966E1" w:rsidRDefault="00E17667" w:rsidP="00E71597">
      <w:pPr>
        <w:adjustRightInd w:val="0"/>
        <w:snapToGrid w:val="0"/>
        <w:spacing w:line="594" w:lineRule="exact"/>
        <w:rPr>
          <w:rFonts w:ascii="方正黑体_GBK" w:eastAsia="方正黑体_GBK" w:hAnsi="方正黑体_GBK" w:cs="方正黑体_GBK"/>
          <w:szCs w:val="32"/>
        </w:rPr>
      </w:pPr>
      <w:r>
        <w:rPr>
          <w:rFonts w:ascii="方正黑体_GBK" w:eastAsia="方正黑体_GBK" w:hAnsi="方正黑体_GBK" w:cs="方正黑体_GBK" w:hint="eastAsia"/>
          <w:szCs w:val="32"/>
        </w:rPr>
        <w:t>八</w:t>
      </w:r>
      <w:r>
        <w:rPr>
          <w:rFonts w:ascii="方正黑体_GBK" w:eastAsia="方正黑体_GBK" w:hAnsi="方正黑体_GBK" w:cs="方正黑体_GBK" w:hint="eastAsia"/>
          <w:szCs w:val="32"/>
        </w:rPr>
        <w:t>、设计概算</w:t>
      </w:r>
    </w:p>
    <w:p w:rsidR="007966E1" w:rsidRDefault="00E17667">
      <w:pPr>
        <w:adjustRightInd w:val="0"/>
        <w:snapToGrid w:val="0"/>
        <w:spacing w:line="594" w:lineRule="exact"/>
        <w:rPr>
          <w:rFonts w:cs="方正仿宋_GBK"/>
          <w:szCs w:val="32"/>
        </w:rPr>
      </w:pPr>
      <w:r>
        <w:rPr>
          <w:rFonts w:cs="方正仿宋_GBK" w:hint="eastAsia"/>
          <w:szCs w:val="32"/>
        </w:rPr>
        <w:t>设计概算编制采用重庆市水利局、发展改革委发布的《重庆市水利工程设计概（估）算编制规定》</w:t>
      </w:r>
      <w:r>
        <w:rPr>
          <w:rFonts w:hint="eastAsia"/>
          <w:szCs w:val="32"/>
        </w:rPr>
        <w:t>（渝水建〔</w:t>
      </w:r>
      <w:r>
        <w:rPr>
          <w:rFonts w:hint="eastAsia"/>
          <w:szCs w:val="32"/>
        </w:rPr>
        <w:t>2021</w:t>
      </w:r>
      <w:r>
        <w:rPr>
          <w:rFonts w:hint="eastAsia"/>
          <w:szCs w:val="32"/>
        </w:rPr>
        <w:t>〕</w:t>
      </w:r>
      <w:r>
        <w:rPr>
          <w:rFonts w:hint="eastAsia"/>
          <w:szCs w:val="32"/>
        </w:rPr>
        <w:t>7</w:t>
      </w:r>
      <w:r>
        <w:rPr>
          <w:rFonts w:hint="eastAsia"/>
          <w:szCs w:val="32"/>
        </w:rPr>
        <w:t>号）</w:t>
      </w:r>
      <w:r>
        <w:rPr>
          <w:rFonts w:cs="方正仿宋_GBK" w:hint="eastAsia"/>
          <w:szCs w:val="32"/>
        </w:rPr>
        <w:t>和</w:t>
      </w:r>
      <w:r>
        <w:rPr>
          <w:rFonts w:cs="方正仿宋_GBK" w:hint="eastAsia"/>
          <w:szCs w:val="32"/>
        </w:rPr>
        <w:t>配套</w:t>
      </w:r>
      <w:r>
        <w:rPr>
          <w:rFonts w:cs="方正仿宋_GBK" w:hint="eastAsia"/>
          <w:szCs w:val="32"/>
        </w:rPr>
        <w:t>定额、文件符合现行规定。</w:t>
      </w:r>
    </w:p>
    <w:p w:rsidR="007966E1" w:rsidRDefault="00E17667">
      <w:pPr>
        <w:adjustRightInd w:val="0"/>
        <w:snapToGrid w:val="0"/>
        <w:spacing w:line="594" w:lineRule="exact"/>
        <w:rPr>
          <w:rFonts w:cs="方正仿宋_GBK"/>
          <w:szCs w:val="32"/>
        </w:rPr>
      </w:pPr>
      <w:r>
        <w:rPr>
          <w:rFonts w:cs="方正仿宋_GBK" w:hint="eastAsia"/>
          <w:szCs w:val="32"/>
        </w:rPr>
        <w:t>基本同意人工工资、主要材料价格、机械台时费等基础价格</w:t>
      </w:r>
      <w:r>
        <w:rPr>
          <w:rFonts w:cs="方正仿宋_GBK" w:hint="eastAsia"/>
          <w:szCs w:val="32"/>
        </w:rPr>
        <w:t>。</w:t>
      </w:r>
      <w:r>
        <w:rPr>
          <w:rFonts w:cs="方正仿宋_GBK" w:hint="eastAsia"/>
          <w:szCs w:val="32"/>
        </w:rPr>
        <w:t>按</w:t>
      </w:r>
      <w:r>
        <w:rPr>
          <w:rFonts w:cs="方正仿宋_GBK" w:hint="eastAsia"/>
          <w:szCs w:val="32"/>
        </w:rPr>
        <w:t>2023</w:t>
      </w:r>
      <w:r>
        <w:rPr>
          <w:rFonts w:cs="方正仿宋_GBK" w:hint="eastAsia"/>
          <w:szCs w:val="32"/>
        </w:rPr>
        <w:t>年</w:t>
      </w:r>
      <w:r>
        <w:rPr>
          <w:rFonts w:cs="方正仿宋_GBK" w:hint="eastAsia"/>
          <w:szCs w:val="32"/>
        </w:rPr>
        <w:t>4</w:t>
      </w:r>
      <w:r>
        <w:rPr>
          <w:rFonts w:cs="方正仿宋_GBK" w:hint="eastAsia"/>
          <w:szCs w:val="32"/>
        </w:rPr>
        <w:t>月价格水平调整了主要材料价格。</w:t>
      </w:r>
    </w:p>
    <w:p w:rsidR="007966E1" w:rsidRDefault="00E17667">
      <w:pPr>
        <w:adjustRightInd w:val="0"/>
        <w:snapToGrid w:val="0"/>
        <w:spacing w:line="594" w:lineRule="exact"/>
        <w:rPr>
          <w:rFonts w:cs="方正仿宋_GBK"/>
          <w:szCs w:val="32"/>
        </w:rPr>
      </w:pPr>
      <w:r>
        <w:rPr>
          <w:rFonts w:cs="方正仿宋_GBK" w:hint="eastAsia"/>
          <w:szCs w:val="32"/>
        </w:rPr>
        <w:t>建安工程费用调整了回填碾压工程单价，基</w:t>
      </w:r>
      <w:r>
        <w:rPr>
          <w:rFonts w:cs="方正仿宋_GBK" w:hint="eastAsia"/>
          <w:szCs w:val="32"/>
        </w:rPr>
        <w:t>本同意其它建安工程单价分析和费用计算</w:t>
      </w:r>
      <w:r>
        <w:rPr>
          <w:rFonts w:cs="方正仿宋_GBK" w:hint="eastAsia"/>
          <w:szCs w:val="32"/>
        </w:rPr>
        <w:t>。</w:t>
      </w:r>
    </w:p>
    <w:p w:rsidR="007966E1" w:rsidRDefault="00E17667">
      <w:pPr>
        <w:adjustRightInd w:val="0"/>
        <w:snapToGrid w:val="0"/>
        <w:spacing w:line="594" w:lineRule="exact"/>
        <w:rPr>
          <w:rFonts w:cs="方正仿宋_GBK"/>
          <w:szCs w:val="32"/>
        </w:rPr>
      </w:pPr>
      <w:r>
        <w:rPr>
          <w:rFonts w:cs="方正仿宋_GBK" w:hint="eastAsia"/>
          <w:szCs w:val="32"/>
        </w:rPr>
        <w:t>基本同意独立费用计算。</w:t>
      </w:r>
    </w:p>
    <w:p w:rsidR="007966E1" w:rsidRDefault="00E17667">
      <w:pPr>
        <w:adjustRightInd w:val="0"/>
        <w:snapToGrid w:val="0"/>
        <w:spacing w:line="594" w:lineRule="exact"/>
        <w:rPr>
          <w:rFonts w:cs="方正仿宋_GBK"/>
          <w:szCs w:val="32"/>
        </w:rPr>
      </w:pPr>
      <w:r>
        <w:rPr>
          <w:rFonts w:cs="方正仿宋_GBK" w:hint="eastAsia"/>
          <w:szCs w:val="32"/>
        </w:rPr>
        <w:t>经调整，按</w:t>
      </w:r>
      <w:r>
        <w:rPr>
          <w:rFonts w:cs="方正仿宋_GBK" w:hint="eastAsia"/>
          <w:szCs w:val="32"/>
        </w:rPr>
        <w:t>2023</w:t>
      </w:r>
      <w:r>
        <w:rPr>
          <w:rFonts w:cs="方正仿宋_GBK" w:hint="eastAsia"/>
          <w:szCs w:val="32"/>
        </w:rPr>
        <w:t>年</w:t>
      </w:r>
      <w:r>
        <w:rPr>
          <w:rFonts w:cs="方正仿宋_GBK" w:hint="eastAsia"/>
          <w:szCs w:val="32"/>
        </w:rPr>
        <w:t>4</w:t>
      </w:r>
      <w:r>
        <w:rPr>
          <w:rFonts w:cs="方正仿宋_GBK" w:hint="eastAsia"/>
          <w:szCs w:val="32"/>
        </w:rPr>
        <w:t>月价格水平核定工程静态总投资</w:t>
      </w:r>
      <w:r>
        <w:rPr>
          <w:rFonts w:cs="方正仿宋_GBK" w:hint="eastAsia"/>
          <w:szCs w:val="32"/>
        </w:rPr>
        <w:t>15230</w:t>
      </w:r>
      <w:r>
        <w:rPr>
          <w:rFonts w:cs="方正仿宋_GBK" w:hint="eastAsia"/>
          <w:szCs w:val="32"/>
        </w:rPr>
        <w:t>万元，较设计单位投资</w:t>
      </w:r>
      <w:r>
        <w:rPr>
          <w:rFonts w:cs="方正仿宋_GBK" w:hint="eastAsia"/>
          <w:szCs w:val="32"/>
        </w:rPr>
        <w:t>15533</w:t>
      </w:r>
      <w:r>
        <w:rPr>
          <w:rFonts w:cs="方正仿宋_GBK" w:hint="eastAsia"/>
          <w:szCs w:val="32"/>
        </w:rPr>
        <w:t>万元减少</w:t>
      </w:r>
      <w:r>
        <w:rPr>
          <w:rFonts w:cs="方正仿宋_GBK" w:hint="eastAsia"/>
          <w:szCs w:val="32"/>
        </w:rPr>
        <w:t>303</w:t>
      </w:r>
      <w:r>
        <w:rPr>
          <w:rFonts w:cs="方正仿宋_GBK" w:hint="eastAsia"/>
          <w:szCs w:val="32"/>
        </w:rPr>
        <w:t>万元，较可研批复投</w:t>
      </w:r>
      <w:r>
        <w:rPr>
          <w:rFonts w:cs="方正仿宋_GBK" w:hint="eastAsia"/>
          <w:szCs w:val="32"/>
        </w:rPr>
        <w:lastRenderedPageBreak/>
        <w:t>资</w:t>
      </w:r>
      <w:r>
        <w:rPr>
          <w:rFonts w:cs="方正仿宋_GBK" w:hint="eastAsia"/>
          <w:szCs w:val="32"/>
        </w:rPr>
        <w:t>16703</w:t>
      </w:r>
      <w:r>
        <w:rPr>
          <w:rFonts w:cs="方正仿宋_GBK" w:hint="eastAsia"/>
          <w:szCs w:val="32"/>
        </w:rPr>
        <w:t>万元减少</w:t>
      </w:r>
      <w:r>
        <w:rPr>
          <w:rFonts w:cs="方正仿宋_GBK" w:hint="eastAsia"/>
          <w:szCs w:val="32"/>
        </w:rPr>
        <w:t>1473</w:t>
      </w:r>
      <w:r>
        <w:rPr>
          <w:rFonts w:cs="方正仿宋_GBK" w:hint="eastAsia"/>
          <w:szCs w:val="32"/>
        </w:rPr>
        <w:t>万元。</w:t>
      </w:r>
    </w:p>
    <w:p w:rsidR="007966E1" w:rsidRDefault="00E17667" w:rsidP="00E71597">
      <w:pPr>
        <w:adjustRightInd w:val="0"/>
        <w:snapToGrid w:val="0"/>
        <w:spacing w:line="594" w:lineRule="exact"/>
        <w:rPr>
          <w:rFonts w:ascii="方正黑体_GBK" w:eastAsia="方正黑体_GBK" w:hAnsi="方正黑体_GBK" w:cs="方正黑体_GBK"/>
          <w:szCs w:val="32"/>
        </w:rPr>
      </w:pPr>
      <w:r>
        <w:rPr>
          <w:rFonts w:ascii="方正黑体_GBK" w:eastAsia="方正黑体_GBK" w:hAnsi="方正黑体_GBK" w:cs="方正黑体_GBK" w:hint="eastAsia"/>
          <w:szCs w:val="32"/>
        </w:rPr>
        <w:t>九</w:t>
      </w:r>
      <w:r>
        <w:rPr>
          <w:rFonts w:ascii="方正黑体_GBK" w:eastAsia="方正黑体_GBK" w:hAnsi="方正黑体_GBK" w:cs="方正黑体_GBK" w:hint="eastAsia"/>
          <w:szCs w:val="32"/>
        </w:rPr>
        <w:t>、经济评价</w:t>
      </w:r>
    </w:p>
    <w:p w:rsidR="007966E1" w:rsidRDefault="00E17667" w:rsidP="00E71597">
      <w:pPr>
        <w:pStyle w:val="a7"/>
        <w:adjustRightInd w:val="0"/>
        <w:snapToGrid w:val="0"/>
        <w:spacing w:line="594" w:lineRule="exact"/>
        <w:ind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基本同意国民经济评价采用的方法和结论。经计算经济内部收益率大于</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，本项目为公益性项目，同意自身不具备财务生存能力的结论。</w:t>
      </w:r>
    </w:p>
    <w:p w:rsidR="007966E1" w:rsidRDefault="007966E1">
      <w:pPr>
        <w:snapToGrid w:val="0"/>
        <w:spacing w:line="594" w:lineRule="exact"/>
        <w:rPr>
          <w:szCs w:val="32"/>
        </w:rPr>
      </w:pPr>
    </w:p>
    <w:p w:rsidR="007966E1" w:rsidRDefault="00E17667" w:rsidP="00E71597">
      <w:pPr>
        <w:snapToGrid w:val="0"/>
        <w:spacing w:line="594" w:lineRule="exact"/>
        <w:ind w:leftChars="200" w:left="1600" w:hangingChars="300" w:hanging="960"/>
        <w:rPr>
          <w:rFonts w:cs="方正仿宋_GBK"/>
          <w:szCs w:val="32"/>
        </w:rPr>
      </w:pPr>
      <w:r>
        <w:rPr>
          <w:rFonts w:cs="方正仿宋_GBK" w:hint="eastAsia"/>
          <w:szCs w:val="32"/>
        </w:rPr>
        <w:t>附件：奉节县草堂湖岸线及消落区综合整治工程（岸坡改造工程</w:t>
      </w:r>
      <w:r>
        <w:rPr>
          <w:rFonts w:cs="方正仿宋_GBK" w:hint="eastAsia"/>
          <w:szCs w:val="32"/>
        </w:rPr>
        <w:t>部分</w:t>
      </w:r>
      <w:r>
        <w:rPr>
          <w:rFonts w:cs="方正仿宋_GBK" w:hint="eastAsia"/>
          <w:szCs w:val="32"/>
        </w:rPr>
        <w:t>）初步设计报告专家评审会专家名单</w:t>
      </w:r>
    </w:p>
    <w:p w:rsidR="007966E1" w:rsidRDefault="007966E1">
      <w:pPr>
        <w:pStyle w:val="a0"/>
        <w:spacing w:after="0" w:line="594" w:lineRule="exact"/>
        <w:jc w:val="right"/>
        <w:rPr>
          <w:rFonts w:cs="方正仿宋_GBK"/>
          <w:szCs w:val="32"/>
        </w:rPr>
      </w:pPr>
    </w:p>
    <w:p w:rsidR="007966E1" w:rsidRDefault="007966E1">
      <w:pPr>
        <w:pStyle w:val="a4"/>
        <w:spacing w:after="0" w:line="594" w:lineRule="exact"/>
        <w:ind w:firstLineChars="0" w:firstLine="0"/>
        <w:jc w:val="right"/>
      </w:pPr>
    </w:p>
    <w:p w:rsidR="007966E1" w:rsidRDefault="00E17667">
      <w:pPr>
        <w:pStyle w:val="a4"/>
        <w:spacing w:after="0" w:line="594" w:lineRule="exact"/>
        <w:ind w:firstLineChars="0" w:firstLine="0"/>
        <w:jc w:val="right"/>
      </w:pPr>
      <w:r>
        <w:rPr>
          <w:noProof/>
          <w:szCs w:val="32"/>
        </w:rPr>
        <w:drawing>
          <wp:anchor distT="0" distB="0" distL="114300" distR="114300" simplePos="0" relativeHeight="251660288" behindDoc="0" locked="0" layoutInCell="1" allowOverlap="1" wp14:anchorId="32B66E59" wp14:editId="1BB409A0">
            <wp:simplePos x="0" y="0"/>
            <wp:positionH relativeFrom="column">
              <wp:posOffset>4545965</wp:posOffset>
            </wp:positionH>
            <wp:positionV relativeFrom="paragraph">
              <wp:posOffset>189230</wp:posOffset>
            </wp:positionV>
            <wp:extent cx="923925" cy="480060"/>
            <wp:effectExtent l="0" t="0" r="9525" b="15240"/>
            <wp:wrapNone/>
            <wp:docPr id="5" name="图片 1" descr="C:\Users\book\AppData\Local\Temp\WeChat Files\403a005fd96cca11f4c9ea289822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book\AppData\Local\Temp\WeChat Files\403a005fd96cca11f4c9ea289822937.jpg"/>
                    <pic:cNvPicPr>
                      <a:picLocks noChangeAspect="1" noChangeArrowheads="1"/>
                    </pic:cNvPicPr>
                  </pic:nvPicPr>
                  <pic:blipFill>
                    <a:blip r:embed="rId8" cstate="print">
                      <a:clrChange>
                        <a:clrFrom>
                          <a:srgbClr val="A3B5C3"/>
                        </a:clrFrom>
                        <a:clrTo>
                          <a:srgbClr val="A3B5C3">
                            <a:alpha val="0"/>
                          </a:srgbClr>
                        </a:clrTo>
                      </a:clrChange>
                      <a:biLevel thresh="50000"/>
                    </a:blip>
                    <a:srcRect l="12470" t="61342" r="58034" b="18211"/>
                    <a:stretch>
                      <a:fillRect/>
                    </a:stretch>
                  </pic:blipFill>
                  <pic:spPr>
                    <a:xfrm>
                      <a:off x="0" y="0"/>
                      <a:ext cx="923925" cy="480060"/>
                    </a:xfrm>
                    <a:prstGeom prst="rect">
                      <a:avLst/>
                    </a:prstGeom>
                    <a:noFill/>
                    <a:ln w="9525">
                      <a:noFill/>
                      <a:miter lim="800000"/>
                      <a:headEnd/>
                      <a:tailEnd/>
                    </a:ln>
                  </pic:spPr>
                </pic:pic>
              </a:graphicData>
            </a:graphic>
          </wp:anchor>
        </w:drawing>
      </w:r>
    </w:p>
    <w:p w:rsidR="007966E1" w:rsidRDefault="00E17667">
      <w:pPr>
        <w:pStyle w:val="a4"/>
        <w:wordWrap w:val="0"/>
        <w:spacing w:after="0" w:line="240" w:lineRule="auto"/>
        <w:ind w:firstLineChars="0" w:firstLine="0"/>
        <w:jc w:val="right"/>
        <w:rPr>
          <w:lang w:val="en"/>
        </w:rPr>
      </w:pPr>
      <w:r>
        <w:rPr>
          <w:rFonts w:hint="eastAsia"/>
        </w:rPr>
        <w:t>专家组组长：</w:t>
      </w:r>
      <w:r>
        <w:rPr>
          <w:lang w:val="en"/>
        </w:rPr>
        <w:t xml:space="preserve">           </w:t>
      </w:r>
    </w:p>
    <w:p w:rsidR="007966E1" w:rsidRDefault="00E17667">
      <w:pPr>
        <w:pStyle w:val="a4"/>
        <w:spacing w:after="0" w:line="594" w:lineRule="exact"/>
        <w:ind w:firstLineChars="0" w:firstLine="0"/>
        <w:jc w:val="right"/>
      </w:pPr>
      <w:r>
        <w:rPr>
          <w:rFonts w:hint="eastAsia"/>
        </w:rPr>
        <w:t>2023</w:t>
      </w:r>
      <w:r>
        <w:rPr>
          <w:rFonts w:hint="eastAsia"/>
        </w:rPr>
        <w:t>年</w:t>
      </w:r>
      <w:r>
        <w:rPr>
          <w:rFonts w:hint="eastAsia"/>
        </w:rPr>
        <w:t>7</w:t>
      </w:r>
      <w:r>
        <w:rPr>
          <w:rFonts w:hint="eastAsia"/>
        </w:rPr>
        <w:t>月</w:t>
      </w:r>
      <w:r>
        <w:rPr>
          <w:rFonts w:hint="eastAsia"/>
        </w:rPr>
        <w:t>18</w:t>
      </w:r>
      <w:r>
        <w:rPr>
          <w:rFonts w:hint="eastAsia"/>
        </w:rPr>
        <w:t>日</w:t>
      </w:r>
    </w:p>
    <w:p w:rsidR="007966E1" w:rsidRDefault="00E17667">
      <w:pPr>
        <w:widowControl/>
        <w:spacing w:line="594" w:lineRule="exact"/>
        <w:ind w:firstLineChars="0" w:firstLine="0"/>
        <w:jc w:val="left"/>
      </w:pPr>
      <w:r>
        <w:br w:type="page"/>
      </w:r>
    </w:p>
    <w:p w:rsidR="007966E1" w:rsidRDefault="00E17667">
      <w:pPr>
        <w:pStyle w:val="a0"/>
        <w:ind w:firstLineChars="0" w:firstLine="0"/>
      </w:pPr>
      <w:r>
        <w:rPr>
          <w:rFonts w:ascii="方正黑体_GBK" w:eastAsia="方正黑体_GBK" w:hAnsi="方正黑体_GBK" w:cs="方正黑体_GBK" w:hint="eastAsia"/>
          <w:color w:val="000000"/>
          <w:kern w:val="0"/>
          <w:szCs w:val="22"/>
        </w:rPr>
        <w:lastRenderedPageBreak/>
        <w:t>附件</w:t>
      </w:r>
    </w:p>
    <w:tbl>
      <w:tblPr>
        <w:tblW w:w="9760" w:type="dxa"/>
        <w:tblInd w:w="93" w:type="dxa"/>
        <w:tblLook w:val="04A0" w:firstRow="1" w:lastRow="0" w:firstColumn="1" w:lastColumn="0" w:noHBand="0" w:noVBand="1"/>
      </w:tblPr>
      <w:tblGrid>
        <w:gridCol w:w="1112"/>
        <w:gridCol w:w="3066"/>
        <w:gridCol w:w="1113"/>
        <w:gridCol w:w="2237"/>
        <w:gridCol w:w="913"/>
        <w:gridCol w:w="1319"/>
      </w:tblGrid>
      <w:tr w:rsidR="007966E1">
        <w:trPr>
          <w:trHeight w:val="1138"/>
        </w:trPr>
        <w:tc>
          <w:tcPr>
            <w:tcW w:w="9760" w:type="dxa"/>
            <w:gridSpan w:val="6"/>
            <w:tcBorders>
              <w:top w:val="nil"/>
              <w:left w:val="nil"/>
              <w:bottom w:val="nil"/>
              <w:right w:val="nil"/>
            </w:tcBorders>
            <w:shd w:val="clear" w:color="auto" w:fill="auto"/>
            <w:vAlign w:val="center"/>
          </w:tcPr>
          <w:p w:rsidR="007966E1" w:rsidRDefault="00E17667">
            <w:pPr>
              <w:widowControl/>
              <w:ind w:firstLineChars="0" w:firstLine="0"/>
              <w:jc w:val="center"/>
              <w:textAlignment w:val="center"/>
              <w:rPr>
                <w:rFonts w:ascii="宋体" w:eastAsia="宋体" w:hAnsi="宋体" w:cs="宋体"/>
                <w:b/>
                <w:color w:val="000000"/>
                <w:sz w:val="40"/>
                <w:szCs w:val="40"/>
              </w:rPr>
            </w:pPr>
            <w:r>
              <w:rPr>
                <w:rFonts w:ascii="方正小标宋_GBK" w:eastAsia="方正小标宋_GBK" w:hAnsi="方正小标宋_GBK" w:cs="方正小标宋_GBK" w:hint="eastAsia"/>
                <w:bCs/>
                <w:color w:val="000000"/>
                <w:kern w:val="0"/>
                <w:sz w:val="44"/>
                <w:szCs w:val="44"/>
                <w:lang w:bidi="ar"/>
              </w:rPr>
              <w:t>奉节县草堂湖岸线及消落区综合整治工程（岸坡改造工程部分）初步设计报告专家评审会专家名单</w:t>
            </w:r>
          </w:p>
        </w:tc>
      </w:tr>
      <w:tr w:rsidR="007966E1">
        <w:trPr>
          <w:trHeight w:val="759"/>
        </w:trPr>
        <w:tc>
          <w:tcPr>
            <w:tcW w:w="5291" w:type="dxa"/>
            <w:gridSpan w:val="3"/>
            <w:tcBorders>
              <w:top w:val="nil"/>
              <w:left w:val="nil"/>
              <w:bottom w:val="single" w:sz="4" w:space="0" w:color="000000"/>
              <w:right w:val="nil"/>
            </w:tcBorders>
            <w:shd w:val="clear" w:color="auto" w:fill="auto"/>
            <w:vAlign w:val="center"/>
          </w:tcPr>
          <w:p w:rsidR="007966E1" w:rsidRDefault="00E17667" w:rsidP="00E71597">
            <w:pPr>
              <w:widowControl/>
              <w:ind w:firstLine="482"/>
              <w:jc w:val="lef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时间：</w:t>
            </w:r>
            <w:r>
              <w:rPr>
                <w:rFonts w:ascii="宋体" w:eastAsia="宋体" w:hAnsi="宋体" w:cs="宋体" w:hint="eastAsia"/>
                <w:bCs/>
                <w:color w:val="000000"/>
                <w:kern w:val="0"/>
                <w:sz w:val="24"/>
                <w:szCs w:val="24"/>
                <w:lang w:bidi="ar"/>
              </w:rPr>
              <w:t>2023</w:t>
            </w:r>
            <w:r>
              <w:rPr>
                <w:rFonts w:ascii="宋体" w:eastAsia="宋体" w:hAnsi="宋体" w:cs="宋体" w:hint="eastAsia"/>
                <w:bCs/>
                <w:color w:val="000000"/>
                <w:kern w:val="0"/>
                <w:sz w:val="24"/>
                <w:szCs w:val="24"/>
                <w:lang w:bidi="ar"/>
              </w:rPr>
              <w:t>年</w:t>
            </w:r>
            <w:r>
              <w:rPr>
                <w:rFonts w:ascii="宋体" w:eastAsia="宋体" w:hAnsi="宋体" w:cs="宋体" w:hint="eastAsia"/>
                <w:bCs/>
                <w:color w:val="000000"/>
                <w:kern w:val="0"/>
                <w:sz w:val="24"/>
                <w:szCs w:val="24"/>
                <w:lang w:bidi="ar"/>
              </w:rPr>
              <w:t>6</w:t>
            </w:r>
            <w:r>
              <w:rPr>
                <w:rFonts w:ascii="宋体" w:eastAsia="宋体" w:hAnsi="宋体" w:cs="宋体" w:hint="eastAsia"/>
                <w:bCs/>
                <w:color w:val="000000"/>
                <w:kern w:val="0"/>
                <w:sz w:val="24"/>
                <w:szCs w:val="24"/>
                <w:lang w:bidi="ar"/>
              </w:rPr>
              <w:t>月</w:t>
            </w:r>
            <w:r>
              <w:rPr>
                <w:rFonts w:ascii="宋体" w:eastAsia="宋体" w:hAnsi="宋体" w:cs="宋体" w:hint="eastAsia"/>
                <w:bCs/>
                <w:color w:val="000000"/>
                <w:kern w:val="0"/>
                <w:sz w:val="24"/>
                <w:szCs w:val="24"/>
                <w:lang w:bidi="ar"/>
              </w:rPr>
              <w:t>30</w:t>
            </w:r>
            <w:r>
              <w:rPr>
                <w:rFonts w:ascii="宋体" w:eastAsia="宋体" w:hAnsi="宋体" w:cs="宋体" w:hint="eastAsia"/>
                <w:bCs/>
                <w:color w:val="000000"/>
                <w:kern w:val="0"/>
                <w:sz w:val="24"/>
                <w:szCs w:val="24"/>
                <w:lang w:bidi="ar"/>
              </w:rPr>
              <w:t>日</w:t>
            </w:r>
          </w:p>
        </w:tc>
        <w:tc>
          <w:tcPr>
            <w:tcW w:w="4469" w:type="dxa"/>
            <w:gridSpan w:val="3"/>
            <w:tcBorders>
              <w:top w:val="nil"/>
              <w:left w:val="nil"/>
              <w:bottom w:val="single" w:sz="4" w:space="0" w:color="000000"/>
              <w:right w:val="nil"/>
            </w:tcBorders>
            <w:shd w:val="clear" w:color="auto" w:fill="auto"/>
            <w:vAlign w:val="center"/>
          </w:tcPr>
          <w:p w:rsidR="007966E1" w:rsidRDefault="00E17667">
            <w:pPr>
              <w:widowControl/>
              <w:ind w:firstLineChars="0" w:firstLine="0"/>
              <w:jc w:val="left"/>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地点：</w:t>
            </w:r>
            <w:r>
              <w:rPr>
                <w:rFonts w:ascii="宋体" w:eastAsia="宋体" w:hAnsi="宋体" w:cs="宋体" w:hint="eastAsia"/>
                <w:bCs/>
                <w:color w:val="000000"/>
                <w:kern w:val="0"/>
                <w:sz w:val="24"/>
                <w:szCs w:val="24"/>
                <w:lang w:bidi="ar"/>
              </w:rPr>
              <w:t>重庆巴古戴斯酒店</w:t>
            </w:r>
            <w:r>
              <w:rPr>
                <w:rFonts w:ascii="宋体" w:eastAsia="宋体" w:hAnsi="宋体" w:cs="宋体" w:hint="eastAsia"/>
                <w:bCs/>
                <w:color w:val="000000"/>
                <w:kern w:val="0"/>
                <w:sz w:val="24"/>
                <w:szCs w:val="24"/>
                <w:lang w:bidi="ar"/>
              </w:rPr>
              <w:t>8</w:t>
            </w:r>
            <w:r>
              <w:rPr>
                <w:rFonts w:ascii="宋体" w:eastAsia="宋体" w:hAnsi="宋体" w:cs="宋体" w:hint="eastAsia"/>
                <w:bCs/>
                <w:color w:val="000000"/>
                <w:kern w:val="0"/>
                <w:sz w:val="24"/>
                <w:szCs w:val="24"/>
                <w:lang w:bidi="ar"/>
              </w:rPr>
              <w:t>楼会议室</w:t>
            </w:r>
          </w:p>
        </w:tc>
      </w:tr>
      <w:tr w:rsidR="007966E1">
        <w:trPr>
          <w:trHeight w:val="1004"/>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spacing w:line="400"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姓</w:t>
            </w:r>
            <w:r>
              <w:rPr>
                <w:rFonts w:ascii="宋体" w:eastAsia="宋体" w:hAnsi="宋体" w:cs="宋体" w:hint="eastAsia"/>
                <w:b/>
                <w:color w:val="000000"/>
                <w:kern w:val="0"/>
                <w:sz w:val="28"/>
                <w:szCs w:val="28"/>
                <w:lang w:bidi="ar"/>
              </w:rPr>
              <w:t xml:space="preserve"> </w:t>
            </w:r>
            <w:r>
              <w:rPr>
                <w:rFonts w:ascii="宋体" w:eastAsia="宋体" w:hAnsi="宋体" w:cs="宋体" w:hint="eastAsia"/>
                <w:b/>
                <w:color w:val="000000"/>
                <w:kern w:val="0"/>
                <w:sz w:val="28"/>
                <w:szCs w:val="28"/>
                <w:lang w:bidi="ar"/>
              </w:rPr>
              <w:t>名</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spacing w:line="400"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所在单位</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spacing w:line="400"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职务</w:t>
            </w:r>
            <w:r>
              <w:rPr>
                <w:rFonts w:ascii="宋体" w:eastAsia="宋体" w:hAnsi="宋体" w:cs="宋体" w:hint="eastAsia"/>
                <w:b/>
                <w:color w:val="000000"/>
                <w:kern w:val="0"/>
                <w:sz w:val="28"/>
                <w:szCs w:val="28"/>
                <w:lang w:bidi="ar"/>
              </w:rPr>
              <w:t>/</w:t>
            </w:r>
            <w:r>
              <w:rPr>
                <w:rFonts w:ascii="宋体" w:eastAsia="宋体" w:hAnsi="宋体" w:cs="宋体" w:hint="eastAsia"/>
                <w:b/>
                <w:color w:val="000000"/>
                <w:kern w:val="0"/>
                <w:sz w:val="28"/>
                <w:szCs w:val="28"/>
                <w:lang w:bidi="ar"/>
              </w:rPr>
              <w:t>职称</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spacing w:line="400"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专业</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spacing w:line="400"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组内职务</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spacing w:line="400" w:lineRule="exact"/>
              <w:ind w:firstLineChars="0" w:firstLine="0"/>
              <w:jc w:val="center"/>
              <w:textAlignment w:val="center"/>
              <w:rPr>
                <w:rFonts w:ascii="宋体" w:eastAsia="宋体" w:hAnsi="宋体" w:cs="宋体"/>
                <w:b/>
                <w:color w:val="000000"/>
                <w:sz w:val="28"/>
                <w:szCs w:val="28"/>
              </w:rPr>
            </w:pPr>
            <w:r>
              <w:rPr>
                <w:rFonts w:ascii="宋体" w:eastAsia="宋体" w:hAnsi="宋体" w:cs="宋体" w:hint="eastAsia"/>
                <w:b/>
                <w:color w:val="000000"/>
                <w:sz w:val="28"/>
                <w:szCs w:val="28"/>
              </w:rPr>
              <w:t>备注</w:t>
            </w:r>
          </w:p>
        </w:tc>
      </w:tr>
      <w:tr w:rsidR="007966E1">
        <w:trPr>
          <w:trHeight w:val="807"/>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廖伦国</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重庆市水利局（退休）</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高工</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全面</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组长</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7966E1" w:rsidP="00E71597">
            <w:pPr>
              <w:widowControl/>
              <w:spacing w:line="400" w:lineRule="exact"/>
              <w:ind w:firstLine="560"/>
              <w:jc w:val="center"/>
              <w:rPr>
                <w:rFonts w:ascii="宋体" w:eastAsia="宋体" w:hAnsi="宋体" w:cs="宋体"/>
                <w:bCs/>
                <w:color w:val="000000"/>
                <w:sz w:val="28"/>
                <w:szCs w:val="28"/>
              </w:rPr>
            </w:pPr>
          </w:p>
        </w:tc>
      </w:tr>
      <w:tr w:rsidR="007966E1">
        <w:trPr>
          <w:trHeight w:val="807"/>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闫路明</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广东珠荣工程设计有限公司重庆分公司</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高工</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水文</w:t>
            </w:r>
            <w:r>
              <w:rPr>
                <w:rFonts w:ascii="宋体" w:eastAsia="宋体" w:hAnsi="宋体" w:cs="宋体"/>
                <w:bCs/>
                <w:color w:val="000000"/>
                <w:kern w:val="0"/>
                <w:sz w:val="28"/>
                <w:szCs w:val="28"/>
                <w:lang w:val="en" w:bidi="ar"/>
              </w:rPr>
              <w:t>/</w:t>
            </w:r>
            <w:r>
              <w:rPr>
                <w:rFonts w:ascii="宋体" w:eastAsia="宋体" w:hAnsi="宋体" w:cs="宋体" w:hint="eastAsia"/>
                <w:bCs/>
                <w:color w:val="000000"/>
                <w:kern w:val="0"/>
                <w:sz w:val="28"/>
                <w:szCs w:val="28"/>
                <w:lang w:bidi="ar"/>
              </w:rPr>
              <w:t>规模</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成员</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7966E1" w:rsidP="00E71597">
            <w:pPr>
              <w:widowControl/>
              <w:spacing w:line="400" w:lineRule="exact"/>
              <w:ind w:firstLine="560"/>
              <w:jc w:val="center"/>
              <w:rPr>
                <w:rFonts w:ascii="宋体" w:eastAsia="宋体" w:hAnsi="宋体" w:cs="宋体"/>
                <w:bCs/>
                <w:color w:val="000000"/>
                <w:sz w:val="28"/>
                <w:szCs w:val="28"/>
              </w:rPr>
            </w:pPr>
          </w:p>
        </w:tc>
      </w:tr>
      <w:tr w:rsidR="007966E1">
        <w:trPr>
          <w:trHeight w:val="807"/>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罗</w:t>
            </w:r>
            <w:r>
              <w:rPr>
                <w:rFonts w:ascii="宋体" w:eastAsia="宋体" w:hAnsi="宋体" w:cs="宋体"/>
                <w:bCs/>
                <w:color w:val="000000"/>
                <w:kern w:val="0"/>
                <w:sz w:val="28"/>
                <w:szCs w:val="28"/>
                <w:lang w:val="en" w:bidi="ar"/>
              </w:rPr>
              <w:t xml:space="preserve">  </w:t>
            </w:r>
            <w:r>
              <w:rPr>
                <w:rFonts w:ascii="宋体" w:eastAsia="宋体" w:hAnsi="宋体" w:cs="宋体" w:hint="eastAsia"/>
                <w:bCs/>
                <w:color w:val="000000"/>
                <w:kern w:val="0"/>
                <w:sz w:val="28"/>
                <w:szCs w:val="28"/>
                <w:lang w:bidi="ar"/>
              </w:rPr>
              <w:t>颖</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林同棪国际工程咨询（中国）有限公司</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正高</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地质</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成员</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7966E1" w:rsidP="00E71597">
            <w:pPr>
              <w:widowControl/>
              <w:spacing w:line="400" w:lineRule="exact"/>
              <w:ind w:firstLine="560"/>
              <w:jc w:val="center"/>
              <w:rPr>
                <w:rFonts w:ascii="宋体" w:eastAsia="宋体" w:hAnsi="宋体" w:cs="宋体"/>
                <w:bCs/>
                <w:color w:val="000000"/>
                <w:sz w:val="28"/>
                <w:szCs w:val="28"/>
              </w:rPr>
            </w:pPr>
          </w:p>
        </w:tc>
      </w:tr>
      <w:tr w:rsidR="007966E1">
        <w:trPr>
          <w:trHeight w:val="807"/>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王术学</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广东珠荣工程设计有限公司重庆分公司</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正高</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水工</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成员</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7966E1" w:rsidP="00E71597">
            <w:pPr>
              <w:widowControl/>
              <w:spacing w:line="400" w:lineRule="exact"/>
              <w:ind w:firstLine="560"/>
              <w:jc w:val="center"/>
              <w:rPr>
                <w:rFonts w:ascii="宋体" w:eastAsia="宋体" w:hAnsi="宋体" w:cs="宋体"/>
                <w:bCs/>
                <w:color w:val="000000"/>
                <w:sz w:val="28"/>
                <w:szCs w:val="28"/>
              </w:rPr>
            </w:pPr>
          </w:p>
        </w:tc>
      </w:tr>
      <w:tr w:rsidR="007966E1">
        <w:trPr>
          <w:trHeight w:val="807"/>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谭兴发</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Style w:val="font01"/>
                <w:rFonts w:hint="default"/>
                <w:b w:val="0"/>
                <w:bCs/>
                <w:lang w:bidi="ar"/>
              </w:rPr>
              <w:t>广东省水利电力勘测设计研究院重庆分院</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高工</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施工</w:t>
            </w:r>
            <w:r>
              <w:rPr>
                <w:rFonts w:ascii="宋体" w:eastAsia="宋体" w:hAnsi="宋体" w:cs="宋体" w:hint="eastAsia"/>
                <w:bCs/>
                <w:color w:val="000000"/>
                <w:kern w:val="0"/>
                <w:sz w:val="28"/>
                <w:szCs w:val="28"/>
                <w:lang w:bidi="ar"/>
              </w:rPr>
              <w:t>/</w:t>
            </w:r>
            <w:r>
              <w:rPr>
                <w:rFonts w:ascii="宋体" w:eastAsia="宋体" w:hAnsi="宋体" w:cs="宋体" w:hint="eastAsia"/>
                <w:bCs/>
                <w:color w:val="000000"/>
                <w:kern w:val="0"/>
                <w:sz w:val="28"/>
                <w:szCs w:val="28"/>
                <w:lang w:bidi="ar"/>
              </w:rPr>
              <w:t>安全</w:t>
            </w:r>
            <w:r>
              <w:rPr>
                <w:rFonts w:ascii="宋体" w:eastAsia="宋体" w:hAnsi="宋体" w:cs="宋体" w:hint="eastAsia"/>
                <w:bCs/>
                <w:color w:val="000000"/>
                <w:kern w:val="0"/>
                <w:sz w:val="28"/>
                <w:szCs w:val="28"/>
                <w:lang w:bidi="ar"/>
              </w:rPr>
              <w:t>/</w:t>
            </w:r>
            <w:r>
              <w:rPr>
                <w:rFonts w:ascii="宋体" w:eastAsia="宋体" w:hAnsi="宋体" w:cs="宋体" w:hint="eastAsia"/>
                <w:bCs/>
                <w:color w:val="000000"/>
                <w:kern w:val="0"/>
                <w:sz w:val="28"/>
                <w:szCs w:val="28"/>
                <w:lang w:bidi="ar"/>
              </w:rPr>
              <w:t>管理</w:t>
            </w:r>
            <w:r>
              <w:rPr>
                <w:rFonts w:ascii="宋体" w:eastAsia="宋体" w:hAnsi="宋体" w:cs="宋体" w:hint="eastAsia"/>
                <w:bCs/>
                <w:color w:val="000000"/>
                <w:kern w:val="0"/>
                <w:sz w:val="28"/>
                <w:szCs w:val="28"/>
                <w:lang w:bidi="ar"/>
              </w:rPr>
              <w:t>/</w:t>
            </w:r>
            <w:r>
              <w:rPr>
                <w:rFonts w:ascii="宋体" w:eastAsia="宋体" w:hAnsi="宋体" w:cs="宋体" w:hint="eastAsia"/>
                <w:bCs/>
                <w:color w:val="000000"/>
                <w:kern w:val="0"/>
                <w:sz w:val="28"/>
                <w:szCs w:val="28"/>
                <w:lang w:bidi="ar"/>
              </w:rPr>
              <w:t>节能</w:t>
            </w:r>
            <w:r>
              <w:rPr>
                <w:rFonts w:ascii="宋体" w:eastAsia="宋体" w:hAnsi="宋体" w:cs="宋体" w:hint="eastAsia"/>
                <w:bCs/>
                <w:color w:val="000000"/>
                <w:kern w:val="0"/>
                <w:sz w:val="28"/>
                <w:szCs w:val="28"/>
                <w:lang w:bidi="ar"/>
              </w:rPr>
              <w:t>/</w:t>
            </w:r>
            <w:r>
              <w:rPr>
                <w:rFonts w:ascii="宋体" w:eastAsia="宋体" w:hAnsi="宋体" w:cs="宋体" w:hint="eastAsia"/>
                <w:bCs/>
                <w:color w:val="000000"/>
                <w:kern w:val="0"/>
                <w:sz w:val="28"/>
                <w:szCs w:val="28"/>
                <w:lang w:bidi="ar"/>
              </w:rPr>
              <w:t>以工代赈</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成员</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7966E1" w:rsidP="00E71597">
            <w:pPr>
              <w:widowControl/>
              <w:spacing w:line="400" w:lineRule="exact"/>
              <w:ind w:firstLine="560"/>
              <w:jc w:val="center"/>
              <w:rPr>
                <w:rFonts w:ascii="宋体" w:eastAsia="宋体" w:hAnsi="宋体" w:cs="宋体"/>
                <w:bCs/>
                <w:color w:val="000000"/>
                <w:sz w:val="28"/>
                <w:szCs w:val="28"/>
              </w:rPr>
            </w:pPr>
          </w:p>
        </w:tc>
      </w:tr>
      <w:tr w:rsidR="007966E1">
        <w:trPr>
          <w:trHeight w:val="807"/>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易</w:t>
            </w:r>
            <w:r>
              <w:rPr>
                <w:rFonts w:ascii="宋体" w:eastAsia="宋体" w:hAnsi="宋体" w:cs="宋体"/>
                <w:bCs/>
                <w:color w:val="000000"/>
                <w:kern w:val="0"/>
                <w:sz w:val="28"/>
                <w:szCs w:val="28"/>
                <w:lang w:val="en" w:bidi="ar"/>
              </w:rPr>
              <w:t xml:space="preserve">  </w:t>
            </w:r>
            <w:r>
              <w:rPr>
                <w:rFonts w:ascii="宋体" w:eastAsia="宋体" w:hAnsi="宋体" w:cs="宋体" w:hint="eastAsia"/>
                <w:bCs/>
                <w:color w:val="000000"/>
                <w:kern w:val="0"/>
                <w:sz w:val="28"/>
                <w:szCs w:val="28"/>
                <w:lang w:bidi="ar"/>
              </w:rPr>
              <w:t>瑜</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长江上游水文水资源局（退休）</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高工</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移民</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成员</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7966E1" w:rsidP="00E71597">
            <w:pPr>
              <w:widowControl/>
              <w:spacing w:line="400" w:lineRule="exact"/>
              <w:ind w:firstLine="560"/>
              <w:jc w:val="center"/>
              <w:rPr>
                <w:rFonts w:ascii="宋体" w:eastAsia="宋体" w:hAnsi="宋体" w:cs="宋体"/>
                <w:bCs/>
                <w:color w:val="000000"/>
                <w:sz w:val="28"/>
                <w:szCs w:val="28"/>
              </w:rPr>
            </w:pPr>
          </w:p>
        </w:tc>
      </w:tr>
      <w:tr w:rsidR="007966E1">
        <w:trPr>
          <w:trHeight w:val="807"/>
        </w:trPr>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李良碧</w:t>
            </w:r>
          </w:p>
        </w:tc>
        <w:tc>
          <w:tcPr>
            <w:tcW w:w="3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Style w:val="font71"/>
                <w:rFonts w:hint="default"/>
                <w:b w:val="0"/>
                <w:bCs/>
                <w:lang w:bidi="ar"/>
              </w:rPr>
              <w:t>中</w:t>
            </w:r>
            <w:r>
              <w:rPr>
                <w:rStyle w:val="font01"/>
                <w:rFonts w:hint="default"/>
                <w:b w:val="0"/>
                <w:bCs/>
                <w:lang w:bidi="ar"/>
              </w:rPr>
              <w:t>国电建中南勘测设计研究院有限公司</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正高</w:t>
            </w:r>
          </w:p>
        </w:tc>
        <w:tc>
          <w:tcPr>
            <w:tcW w:w="2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28"/>
                <w:szCs w:val="28"/>
              </w:rPr>
            </w:pPr>
            <w:r>
              <w:rPr>
                <w:rFonts w:ascii="宋体" w:eastAsia="宋体" w:hAnsi="宋体" w:cs="宋体" w:hint="eastAsia"/>
                <w:bCs/>
                <w:color w:val="000000"/>
                <w:kern w:val="0"/>
                <w:sz w:val="28"/>
                <w:szCs w:val="28"/>
                <w:lang w:bidi="ar"/>
              </w:rPr>
              <w:t>投资</w:t>
            </w:r>
            <w:r>
              <w:rPr>
                <w:rFonts w:ascii="宋体" w:eastAsia="宋体" w:hAnsi="宋体" w:cs="宋体"/>
                <w:bCs/>
                <w:color w:val="000000"/>
                <w:kern w:val="0"/>
                <w:sz w:val="28"/>
                <w:szCs w:val="28"/>
                <w:lang w:val="en" w:bidi="ar"/>
              </w:rPr>
              <w:t>/</w:t>
            </w:r>
            <w:r>
              <w:rPr>
                <w:rFonts w:ascii="宋体" w:eastAsia="宋体" w:hAnsi="宋体" w:cs="宋体" w:hint="eastAsia"/>
                <w:bCs/>
                <w:color w:val="000000"/>
                <w:kern w:val="0"/>
                <w:sz w:val="28"/>
                <w:szCs w:val="28"/>
                <w:lang w:bidi="ar"/>
              </w:rPr>
              <w:t>经评</w:t>
            </w:r>
            <w:r>
              <w:rPr>
                <w:rFonts w:ascii="宋体" w:eastAsia="宋体" w:hAnsi="宋体" w:cs="宋体"/>
                <w:bCs/>
                <w:color w:val="000000"/>
                <w:kern w:val="0"/>
                <w:sz w:val="28"/>
                <w:szCs w:val="28"/>
                <w:lang w:val="en" w:bidi="ar"/>
              </w:rPr>
              <w:t>/</w:t>
            </w:r>
            <w:r>
              <w:rPr>
                <w:rFonts w:ascii="宋体" w:eastAsia="宋体" w:hAnsi="宋体" w:cs="宋体" w:hint="eastAsia"/>
                <w:bCs/>
                <w:color w:val="000000"/>
                <w:kern w:val="0"/>
                <w:sz w:val="28"/>
                <w:szCs w:val="28"/>
                <w:lang w:bidi="ar"/>
              </w:rPr>
              <w:t>以工代赈</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E17667">
            <w:pPr>
              <w:widowControl/>
              <w:ind w:firstLineChars="0" w:firstLine="0"/>
              <w:jc w:val="center"/>
              <w:textAlignment w:val="center"/>
              <w:rPr>
                <w:rFonts w:ascii="宋体" w:eastAsia="宋体" w:hAnsi="宋体" w:cs="宋体"/>
                <w:bCs/>
                <w:color w:val="000000"/>
                <w:sz w:val="30"/>
                <w:szCs w:val="30"/>
              </w:rPr>
            </w:pPr>
            <w:r>
              <w:rPr>
                <w:rFonts w:ascii="宋体" w:eastAsia="宋体" w:hAnsi="宋体" w:cs="宋体" w:hint="eastAsia"/>
                <w:bCs/>
                <w:color w:val="000000"/>
                <w:kern w:val="0"/>
                <w:sz w:val="30"/>
                <w:szCs w:val="30"/>
                <w:lang w:bidi="ar"/>
              </w:rPr>
              <w:t>成员</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66E1" w:rsidRDefault="007966E1" w:rsidP="00E71597">
            <w:pPr>
              <w:widowControl/>
              <w:spacing w:line="400" w:lineRule="exact"/>
              <w:ind w:firstLine="560"/>
              <w:jc w:val="center"/>
              <w:rPr>
                <w:rFonts w:ascii="宋体" w:eastAsia="宋体" w:hAnsi="宋体" w:cs="宋体"/>
                <w:bCs/>
                <w:color w:val="000000"/>
                <w:sz w:val="28"/>
                <w:szCs w:val="28"/>
              </w:rPr>
            </w:pPr>
          </w:p>
        </w:tc>
      </w:tr>
    </w:tbl>
    <w:p w:rsidR="007966E1" w:rsidRDefault="007966E1">
      <w:pPr>
        <w:pStyle w:val="a0"/>
        <w:ind w:firstLineChars="0" w:firstLine="0"/>
      </w:pPr>
    </w:p>
    <w:p w:rsidR="007966E1" w:rsidRDefault="007966E1">
      <w:pPr>
        <w:pStyle w:val="a0"/>
        <w:ind w:firstLineChars="0" w:firstLine="0"/>
      </w:pPr>
    </w:p>
    <w:sectPr w:rsidR="007966E1">
      <w:headerReference w:type="even" r:id="rId9"/>
      <w:footerReference w:type="even" r:id="rId10"/>
      <w:footerReference w:type="default" r:id="rId11"/>
      <w:headerReference w:type="first" r:id="rId12"/>
      <w:footerReference w:type="first" r:id="rId13"/>
      <w:pgSz w:w="11906" w:h="16838"/>
      <w:pgMar w:top="1984" w:right="1446" w:bottom="1644" w:left="144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667" w:rsidRDefault="00E17667">
      <w:pPr>
        <w:spacing w:line="240" w:lineRule="auto"/>
      </w:pPr>
      <w:r>
        <w:separator/>
      </w:r>
    </w:p>
  </w:endnote>
  <w:endnote w:type="continuationSeparator" w:id="0">
    <w:p w:rsidR="00E17667" w:rsidRDefault="00E17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E1" w:rsidRDefault="007966E1">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E1" w:rsidRDefault="00E17667">
    <w:pPr>
      <w:pStyle w:val="a5"/>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966E1" w:rsidRPr="00E71597" w:rsidRDefault="00E17667" w:rsidP="00E71597">
                          <w:pPr>
                            <w:pStyle w:val="a5"/>
                            <w:ind w:firstLineChars="0" w:firstLine="360"/>
                            <w:rPr>
                              <w:rFonts w:asciiTheme="minorEastAsia" w:eastAsiaTheme="minorEastAsia" w:hAnsiTheme="minorEastAsia" w:cstheme="minorEastAsia"/>
                              <w:sz w:val="28"/>
                              <w:szCs w:val="28"/>
                            </w:rPr>
                          </w:pPr>
                          <w:r w:rsidRPr="00E71597">
                            <w:rPr>
                              <w:rFonts w:asciiTheme="minorEastAsia" w:eastAsiaTheme="minorEastAsia" w:hAnsiTheme="minorEastAsia" w:cstheme="minorEastAsia" w:hint="eastAsia"/>
                              <w:sz w:val="28"/>
                              <w:szCs w:val="28"/>
                            </w:rPr>
                            <w:t>—</w:t>
                          </w:r>
                          <w:r w:rsidRPr="00E71597">
                            <w:rPr>
                              <w:rFonts w:asciiTheme="minorEastAsia" w:eastAsiaTheme="minorEastAsia" w:hAnsiTheme="minorEastAsia" w:cstheme="minorEastAsia"/>
                              <w:sz w:val="28"/>
                              <w:szCs w:val="28"/>
                            </w:rPr>
                            <w:t xml:space="preserve"> </w:t>
                          </w:r>
                          <w:r w:rsidRPr="00E71597">
                            <w:rPr>
                              <w:rFonts w:asciiTheme="minorEastAsia" w:eastAsiaTheme="minorEastAsia" w:hAnsiTheme="minorEastAsia" w:cstheme="minorEastAsia" w:hint="eastAsia"/>
                              <w:sz w:val="28"/>
                              <w:szCs w:val="28"/>
                            </w:rPr>
                            <w:fldChar w:fldCharType="begin"/>
                          </w:r>
                          <w:r w:rsidRPr="00E71597">
                            <w:rPr>
                              <w:rFonts w:asciiTheme="minorEastAsia" w:eastAsiaTheme="minorEastAsia" w:hAnsiTheme="minorEastAsia" w:cstheme="minorEastAsia"/>
                              <w:sz w:val="28"/>
                              <w:szCs w:val="28"/>
                            </w:rPr>
                            <w:instrText xml:space="preserve"> PAGE  \* MERGEFORMAT </w:instrText>
                          </w:r>
                          <w:r w:rsidRPr="00E71597">
                            <w:rPr>
                              <w:rFonts w:asciiTheme="minorEastAsia" w:eastAsiaTheme="minorEastAsia" w:hAnsiTheme="minorEastAsia" w:cstheme="minorEastAsia" w:hint="eastAsia"/>
                              <w:sz w:val="28"/>
                              <w:szCs w:val="28"/>
                            </w:rPr>
                            <w:fldChar w:fldCharType="separate"/>
                          </w:r>
                          <w:r w:rsidR="00E71597">
                            <w:rPr>
                              <w:rFonts w:asciiTheme="minorEastAsia" w:eastAsiaTheme="minorEastAsia" w:hAnsiTheme="minorEastAsia" w:cstheme="minorEastAsia"/>
                              <w:noProof/>
                              <w:sz w:val="28"/>
                              <w:szCs w:val="28"/>
                            </w:rPr>
                            <w:t>2</w:t>
                          </w:r>
                          <w:r w:rsidRPr="00E71597">
                            <w:rPr>
                              <w:rFonts w:asciiTheme="minorEastAsia" w:eastAsiaTheme="minorEastAsia" w:hAnsiTheme="minorEastAsia" w:cstheme="minorEastAsia" w:hint="eastAsia"/>
                              <w:sz w:val="28"/>
                              <w:szCs w:val="28"/>
                            </w:rPr>
                            <w:fldChar w:fldCharType="end"/>
                          </w:r>
                          <w:r w:rsidRPr="00E71597">
                            <w:rPr>
                              <w:rFonts w:asciiTheme="minorEastAsia" w:eastAsiaTheme="minorEastAsia" w:hAnsiTheme="minorEastAsia" w:cstheme="minor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DSauIPrAEAAD8DAAAOAAAAAAAAAAAAAAAAAC4CAABkcnMvZTJvRG9jLnhtbFBLAQItABQABgAI&#10;AAAAIQAMSvDu1gAAAAUBAAAPAAAAAAAAAAAAAAAAAAYEAABkcnMvZG93bnJldi54bWxQSwUGAAAA&#10;AAQABADzAAAACQUAAAAA&#10;" filled="f" stroked="f">
              <v:textbox style="mso-fit-shape-to-text:t" inset="0,0,0,0">
                <w:txbxContent>
                  <w:p w:rsidR="007966E1" w:rsidRPr="00E71597" w:rsidRDefault="00E17667" w:rsidP="00E71597">
                    <w:pPr>
                      <w:pStyle w:val="a5"/>
                      <w:ind w:firstLineChars="0" w:firstLine="360"/>
                      <w:rPr>
                        <w:rFonts w:asciiTheme="minorEastAsia" w:eastAsiaTheme="minorEastAsia" w:hAnsiTheme="minorEastAsia" w:cstheme="minorEastAsia"/>
                        <w:sz w:val="28"/>
                        <w:szCs w:val="28"/>
                      </w:rPr>
                    </w:pPr>
                    <w:r w:rsidRPr="00E71597">
                      <w:rPr>
                        <w:rFonts w:asciiTheme="minorEastAsia" w:eastAsiaTheme="minorEastAsia" w:hAnsiTheme="minorEastAsia" w:cstheme="minorEastAsia" w:hint="eastAsia"/>
                        <w:sz w:val="28"/>
                        <w:szCs w:val="28"/>
                      </w:rPr>
                      <w:t>—</w:t>
                    </w:r>
                    <w:r w:rsidRPr="00E71597">
                      <w:rPr>
                        <w:rFonts w:asciiTheme="minorEastAsia" w:eastAsiaTheme="minorEastAsia" w:hAnsiTheme="minorEastAsia" w:cstheme="minorEastAsia"/>
                        <w:sz w:val="28"/>
                        <w:szCs w:val="28"/>
                      </w:rPr>
                      <w:t xml:space="preserve"> </w:t>
                    </w:r>
                    <w:r w:rsidRPr="00E71597">
                      <w:rPr>
                        <w:rFonts w:asciiTheme="minorEastAsia" w:eastAsiaTheme="minorEastAsia" w:hAnsiTheme="minorEastAsia" w:cstheme="minorEastAsia" w:hint="eastAsia"/>
                        <w:sz w:val="28"/>
                        <w:szCs w:val="28"/>
                      </w:rPr>
                      <w:fldChar w:fldCharType="begin"/>
                    </w:r>
                    <w:r w:rsidRPr="00E71597">
                      <w:rPr>
                        <w:rFonts w:asciiTheme="minorEastAsia" w:eastAsiaTheme="minorEastAsia" w:hAnsiTheme="minorEastAsia" w:cstheme="minorEastAsia"/>
                        <w:sz w:val="28"/>
                        <w:szCs w:val="28"/>
                      </w:rPr>
                      <w:instrText xml:space="preserve"> PAGE  \* MERGEFORMAT </w:instrText>
                    </w:r>
                    <w:r w:rsidRPr="00E71597">
                      <w:rPr>
                        <w:rFonts w:asciiTheme="minorEastAsia" w:eastAsiaTheme="minorEastAsia" w:hAnsiTheme="minorEastAsia" w:cstheme="minorEastAsia" w:hint="eastAsia"/>
                        <w:sz w:val="28"/>
                        <w:szCs w:val="28"/>
                      </w:rPr>
                      <w:fldChar w:fldCharType="separate"/>
                    </w:r>
                    <w:r w:rsidR="00E71597">
                      <w:rPr>
                        <w:rFonts w:asciiTheme="minorEastAsia" w:eastAsiaTheme="minorEastAsia" w:hAnsiTheme="minorEastAsia" w:cstheme="minorEastAsia"/>
                        <w:noProof/>
                        <w:sz w:val="28"/>
                        <w:szCs w:val="28"/>
                      </w:rPr>
                      <w:t>2</w:t>
                    </w:r>
                    <w:r w:rsidRPr="00E71597">
                      <w:rPr>
                        <w:rFonts w:asciiTheme="minorEastAsia" w:eastAsiaTheme="minorEastAsia" w:hAnsiTheme="minorEastAsia" w:cstheme="minorEastAsia" w:hint="eastAsia"/>
                        <w:sz w:val="28"/>
                        <w:szCs w:val="28"/>
                      </w:rPr>
                      <w:fldChar w:fldCharType="end"/>
                    </w:r>
                    <w:r w:rsidRPr="00E71597">
                      <w:rPr>
                        <w:rFonts w:asciiTheme="minorEastAsia" w:eastAsiaTheme="minorEastAsia" w:hAnsiTheme="minorEastAsia" w:cstheme="minor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E1" w:rsidRDefault="007966E1">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667" w:rsidRDefault="00E17667">
      <w:pPr>
        <w:spacing w:line="240" w:lineRule="auto"/>
      </w:pPr>
      <w:r>
        <w:separator/>
      </w:r>
    </w:p>
  </w:footnote>
  <w:footnote w:type="continuationSeparator" w:id="0">
    <w:p w:rsidR="00E17667" w:rsidRDefault="00E176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E1" w:rsidRDefault="007966E1">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6E1" w:rsidRDefault="007966E1">
    <w:pPr>
      <w:pStyle w:val="a6"/>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华">
    <w15:presenceInfo w15:providerId="None" w15:userId="李华"/>
  </w15:person>
  <w15:person w15:author="母景全">
    <w15:presenceInfo w15:providerId="None" w15:userId="母景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trackedChanges" w:enforcement="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ZDUyYTUxZjM5MDVlOWM0MDdhMDAwM2VhYWZjYWMifQ=="/>
  </w:docVars>
  <w:rsids>
    <w:rsidRoot w:val="12732AD4"/>
    <w:rsid w:val="DBBF3DD0"/>
    <w:rsid w:val="DDEE6E6E"/>
    <w:rsid w:val="DEFF935B"/>
    <w:rsid w:val="DF6C4677"/>
    <w:rsid w:val="DF7F7828"/>
    <w:rsid w:val="DFC08619"/>
    <w:rsid w:val="DFF7BDEA"/>
    <w:rsid w:val="DFF7E9E8"/>
    <w:rsid w:val="DFFF88BA"/>
    <w:rsid w:val="DFFFF6C4"/>
    <w:rsid w:val="E5CC4680"/>
    <w:rsid w:val="E5FFA45E"/>
    <w:rsid w:val="E9F71EFB"/>
    <w:rsid w:val="EBF526B5"/>
    <w:rsid w:val="EEFF6EEA"/>
    <w:rsid w:val="EFB92B6A"/>
    <w:rsid w:val="EFE70CEF"/>
    <w:rsid w:val="EFF7197D"/>
    <w:rsid w:val="EFFF58F7"/>
    <w:rsid w:val="F2E67E38"/>
    <w:rsid w:val="F2FFA00D"/>
    <w:rsid w:val="F4FBBC2B"/>
    <w:rsid w:val="F5778362"/>
    <w:rsid w:val="F5831669"/>
    <w:rsid w:val="F6D90DF8"/>
    <w:rsid w:val="F73BD14A"/>
    <w:rsid w:val="F75F6171"/>
    <w:rsid w:val="F765532C"/>
    <w:rsid w:val="F7F7F925"/>
    <w:rsid w:val="F8BF4AAD"/>
    <w:rsid w:val="F93FBA7B"/>
    <w:rsid w:val="F9FF6200"/>
    <w:rsid w:val="FAFD1D9E"/>
    <w:rsid w:val="FAFDDB73"/>
    <w:rsid w:val="FB6929E7"/>
    <w:rsid w:val="FB76CC99"/>
    <w:rsid w:val="FBB3A0DC"/>
    <w:rsid w:val="FBF64E98"/>
    <w:rsid w:val="FBFF091E"/>
    <w:rsid w:val="FBFF172B"/>
    <w:rsid w:val="FBFFBCD2"/>
    <w:rsid w:val="FCBFDDB5"/>
    <w:rsid w:val="FCDD5081"/>
    <w:rsid w:val="FD6FD856"/>
    <w:rsid w:val="FDE65755"/>
    <w:rsid w:val="FE484901"/>
    <w:rsid w:val="FEADA431"/>
    <w:rsid w:val="FEB92E5D"/>
    <w:rsid w:val="FEBC3518"/>
    <w:rsid w:val="FECF4925"/>
    <w:rsid w:val="FECFE71F"/>
    <w:rsid w:val="FF5F8E1E"/>
    <w:rsid w:val="FF6EA835"/>
    <w:rsid w:val="FF71ABEA"/>
    <w:rsid w:val="FF7645E4"/>
    <w:rsid w:val="FF7B87DB"/>
    <w:rsid w:val="FF987A3C"/>
    <w:rsid w:val="FFA34B0C"/>
    <w:rsid w:val="FFAD26FC"/>
    <w:rsid w:val="FFC429AF"/>
    <w:rsid w:val="FFE9AB70"/>
    <w:rsid w:val="FFEF50C5"/>
    <w:rsid w:val="FFF71E8A"/>
    <w:rsid w:val="FFF7947B"/>
    <w:rsid w:val="FFFF0094"/>
    <w:rsid w:val="FFFFE73B"/>
    <w:rsid w:val="00045136"/>
    <w:rsid w:val="00142582"/>
    <w:rsid w:val="00197042"/>
    <w:rsid w:val="0022207B"/>
    <w:rsid w:val="002246CB"/>
    <w:rsid w:val="002A7417"/>
    <w:rsid w:val="002B001C"/>
    <w:rsid w:val="00327C27"/>
    <w:rsid w:val="00451FDE"/>
    <w:rsid w:val="004B7B3F"/>
    <w:rsid w:val="00517B45"/>
    <w:rsid w:val="0058316C"/>
    <w:rsid w:val="00622FFD"/>
    <w:rsid w:val="006A11EB"/>
    <w:rsid w:val="006E4C99"/>
    <w:rsid w:val="00745031"/>
    <w:rsid w:val="007707B8"/>
    <w:rsid w:val="007839AE"/>
    <w:rsid w:val="007966E1"/>
    <w:rsid w:val="00932FDD"/>
    <w:rsid w:val="009865E0"/>
    <w:rsid w:val="00C43810"/>
    <w:rsid w:val="00CB77BE"/>
    <w:rsid w:val="00D34257"/>
    <w:rsid w:val="00D6554A"/>
    <w:rsid w:val="00DB77A8"/>
    <w:rsid w:val="00DF57C3"/>
    <w:rsid w:val="00E17667"/>
    <w:rsid w:val="00E6200C"/>
    <w:rsid w:val="00E71597"/>
    <w:rsid w:val="00F54310"/>
    <w:rsid w:val="00F560AD"/>
    <w:rsid w:val="02F23695"/>
    <w:rsid w:val="05AB7CE6"/>
    <w:rsid w:val="067C6C19"/>
    <w:rsid w:val="07593D2F"/>
    <w:rsid w:val="0A5B6057"/>
    <w:rsid w:val="0D584ACF"/>
    <w:rsid w:val="0DBE78CB"/>
    <w:rsid w:val="0E0F1632"/>
    <w:rsid w:val="0F2F0CF8"/>
    <w:rsid w:val="0FF5C125"/>
    <w:rsid w:val="12732AD4"/>
    <w:rsid w:val="16EA49EA"/>
    <w:rsid w:val="18BF3C55"/>
    <w:rsid w:val="19A60971"/>
    <w:rsid w:val="1BF96221"/>
    <w:rsid w:val="1D7763F6"/>
    <w:rsid w:val="1D9E652E"/>
    <w:rsid w:val="1DBB4139"/>
    <w:rsid w:val="1FBF2D7F"/>
    <w:rsid w:val="1FDB4575"/>
    <w:rsid w:val="1FFBFC12"/>
    <w:rsid w:val="213056EF"/>
    <w:rsid w:val="215328CE"/>
    <w:rsid w:val="22197080"/>
    <w:rsid w:val="23F13021"/>
    <w:rsid w:val="26C2328E"/>
    <w:rsid w:val="26FB60D5"/>
    <w:rsid w:val="27394FAF"/>
    <w:rsid w:val="2B293D83"/>
    <w:rsid w:val="2CA46F92"/>
    <w:rsid w:val="2CB52F4D"/>
    <w:rsid w:val="2CBD3841"/>
    <w:rsid w:val="2D658599"/>
    <w:rsid w:val="2E6064AA"/>
    <w:rsid w:val="2E894691"/>
    <w:rsid w:val="2EEFEB1C"/>
    <w:rsid w:val="2F1638B0"/>
    <w:rsid w:val="2F77E79B"/>
    <w:rsid w:val="2FBB85C1"/>
    <w:rsid w:val="2FBD534F"/>
    <w:rsid w:val="33615BDC"/>
    <w:rsid w:val="36FD4EE4"/>
    <w:rsid w:val="38353194"/>
    <w:rsid w:val="39381647"/>
    <w:rsid w:val="39EF9282"/>
    <w:rsid w:val="3AF78FBB"/>
    <w:rsid w:val="3B1F58AB"/>
    <w:rsid w:val="3BCF1F2E"/>
    <w:rsid w:val="3CD72A6B"/>
    <w:rsid w:val="3D661F34"/>
    <w:rsid w:val="3DCC3A07"/>
    <w:rsid w:val="3DF3BE02"/>
    <w:rsid w:val="3E7F20FF"/>
    <w:rsid w:val="3E87139B"/>
    <w:rsid w:val="3EEA71DD"/>
    <w:rsid w:val="3EFFB00D"/>
    <w:rsid w:val="3F93CC1E"/>
    <w:rsid w:val="3FE2192D"/>
    <w:rsid w:val="3FF15F84"/>
    <w:rsid w:val="40E0668E"/>
    <w:rsid w:val="41DF2AEE"/>
    <w:rsid w:val="42CC235C"/>
    <w:rsid w:val="4473751E"/>
    <w:rsid w:val="4497145E"/>
    <w:rsid w:val="45C83899"/>
    <w:rsid w:val="471FE619"/>
    <w:rsid w:val="48A55B0E"/>
    <w:rsid w:val="4BF47196"/>
    <w:rsid w:val="4C2C2DD4"/>
    <w:rsid w:val="4CDD05A1"/>
    <w:rsid w:val="4CE23492"/>
    <w:rsid w:val="4D8033BF"/>
    <w:rsid w:val="4DD11BBD"/>
    <w:rsid w:val="4E897B44"/>
    <w:rsid w:val="4E8E4AF9"/>
    <w:rsid w:val="4F660951"/>
    <w:rsid w:val="4FA7451F"/>
    <w:rsid w:val="4FF78A93"/>
    <w:rsid w:val="51FED7AB"/>
    <w:rsid w:val="55B771A9"/>
    <w:rsid w:val="56296688"/>
    <w:rsid w:val="57D7BE80"/>
    <w:rsid w:val="587A6C75"/>
    <w:rsid w:val="5A8B33BB"/>
    <w:rsid w:val="5A9D3918"/>
    <w:rsid w:val="5BD462C2"/>
    <w:rsid w:val="5BFFD320"/>
    <w:rsid w:val="5C7FF261"/>
    <w:rsid w:val="5CAF9752"/>
    <w:rsid w:val="5EFA7CCD"/>
    <w:rsid w:val="5F3C1E61"/>
    <w:rsid w:val="5F5DAB6D"/>
    <w:rsid w:val="5F7BC503"/>
    <w:rsid w:val="5F97BCE8"/>
    <w:rsid w:val="5FB6CC3D"/>
    <w:rsid w:val="5FF3BDF5"/>
    <w:rsid w:val="5FFC1DA8"/>
    <w:rsid w:val="60633131"/>
    <w:rsid w:val="616B1851"/>
    <w:rsid w:val="633F79BB"/>
    <w:rsid w:val="63EFF030"/>
    <w:rsid w:val="69F0323B"/>
    <w:rsid w:val="6C661592"/>
    <w:rsid w:val="6CC7C01A"/>
    <w:rsid w:val="6D771830"/>
    <w:rsid w:val="6E7F2826"/>
    <w:rsid w:val="6EDFAB99"/>
    <w:rsid w:val="6EDFEC68"/>
    <w:rsid w:val="6EFFF24E"/>
    <w:rsid w:val="6FA3DBA6"/>
    <w:rsid w:val="6FBB27F8"/>
    <w:rsid w:val="6FBE0DB8"/>
    <w:rsid w:val="6FCC5F8B"/>
    <w:rsid w:val="6FD607DD"/>
    <w:rsid w:val="6FF688FE"/>
    <w:rsid w:val="6FFBAA82"/>
    <w:rsid w:val="6FFEFB7A"/>
    <w:rsid w:val="6FFF438D"/>
    <w:rsid w:val="71378084"/>
    <w:rsid w:val="71681E8C"/>
    <w:rsid w:val="71D945B4"/>
    <w:rsid w:val="72E8284F"/>
    <w:rsid w:val="757DE146"/>
    <w:rsid w:val="75E11C8A"/>
    <w:rsid w:val="75F78FE4"/>
    <w:rsid w:val="75FF9A52"/>
    <w:rsid w:val="7777DF26"/>
    <w:rsid w:val="77781576"/>
    <w:rsid w:val="77BC621F"/>
    <w:rsid w:val="77BDFAC2"/>
    <w:rsid w:val="77BF6698"/>
    <w:rsid w:val="77DE9898"/>
    <w:rsid w:val="77DFF6FF"/>
    <w:rsid w:val="77FEF04D"/>
    <w:rsid w:val="77FFB10E"/>
    <w:rsid w:val="77FFCE5F"/>
    <w:rsid w:val="793E8BE4"/>
    <w:rsid w:val="79BE30DF"/>
    <w:rsid w:val="79DA4F85"/>
    <w:rsid w:val="79FC8049"/>
    <w:rsid w:val="7A2F307F"/>
    <w:rsid w:val="7A42101C"/>
    <w:rsid w:val="7B284B90"/>
    <w:rsid w:val="7B3438EF"/>
    <w:rsid w:val="7B375162"/>
    <w:rsid w:val="7B4B62A4"/>
    <w:rsid w:val="7B7D3F40"/>
    <w:rsid w:val="7BEF9976"/>
    <w:rsid w:val="7BFD7593"/>
    <w:rsid w:val="7CC5793B"/>
    <w:rsid w:val="7CFBE008"/>
    <w:rsid w:val="7D2DEE4D"/>
    <w:rsid w:val="7D5FBE89"/>
    <w:rsid w:val="7D773C01"/>
    <w:rsid w:val="7D9A833B"/>
    <w:rsid w:val="7DA7A830"/>
    <w:rsid w:val="7DF4407D"/>
    <w:rsid w:val="7DFB9273"/>
    <w:rsid w:val="7DFCAE2B"/>
    <w:rsid w:val="7DFF039A"/>
    <w:rsid w:val="7E7C33FB"/>
    <w:rsid w:val="7EFB28F8"/>
    <w:rsid w:val="7F2FFA26"/>
    <w:rsid w:val="7F7D58EC"/>
    <w:rsid w:val="7F7F2250"/>
    <w:rsid w:val="7FB1AD9D"/>
    <w:rsid w:val="7FBBC89B"/>
    <w:rsid w:val="7FBF3A07"/>
    <w:rsid w:val="7FCE815F"/>
    <w:rsid w:val="7FDC5D55"/>
    <w:rsid w:val="7FDF5FA0"/>
    <w:rsid w:val="7FF575E9"/>
    <w:rsid w:val="7FFFADB7"/>
    <w:rsid w:val="7FFFEE0C"/>
    <w:rsid w:val="9BDF3AB5"/>
    <w:rsid w:val="9BFA28FD"/>
    <w:rsid w:val="9D4B5CFF"/>
    <w:rsid w:val="9EDFE7BA"/>
    <w:rsid w:val="9FEF862F"/>
    <w:rsid w:val="9FF7C7AC"/>
    <w:rsid w:val="ADFFDD04"/>
    <w:rsid w:val="B7F9842F"/>
    <w:rsid w:val="B7FF1ED6"/>
    <w:rsid w:val="BB6E9FC1"/>
    <w:rsid w:val="BBB115E6"/>
    <w:rsid w:val="BCFD1EF4"/>
    <w:rsid w:val="BD6E348A"/>
    <w:rsid w:val="BDFE10C1"/>
    <w:rsid w:val="BEC7BDEC"/>
    <w:rsid w:val="BEEF068C"/>
    <w:rsid w:val="BFBF9059"/>
    <w:rsid w:val="BFFF6BA9"/>
    <w:rsid w:val="D3BF6C9E"/>
    <w:rsid w:val="D4C3E1CA"/>
    <w:rsid w:val="D79DCE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60" w:lineRule="exact"/>
      <w:ind w:firstLineChars="200" w:firstLine="640"/>
      <w:jc w:val="both"/>
    </w:pPr>
    <w:rPr>
      <w:rFonts w:eastAsia="方正仿宋_GBK"/>
      <w:kern w:val="2"/>
      <w:sz w:val="3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pPr>
      <w:spacing w:after="140" w:line="276" w:lineRule="auto"/>
    </w:pPr>
  </w:style>
  <w:style w:type="paragraph" w:styleId="a4">
    <w:name w:val="Body Text First Indent"/>
    <w:basedOn w:val="a0"/>
    <w:uiPriority w:val="99"/>
    <w:unhideWhenUsed/>
    <w:qFormat/>
    <w:pPr>
      <w:ind w:firstLineChars="100" w:firstLine="420"/>
    </w:pPr>
  </w:style>
  <w:style w:type="paragraph" w:styleId="a5">
    <w:name w:val="footer"/>
    <w:basedOn w:val="a"/>
    <w:link w:val="Char"/>
    <w:qFormat/>
    <w:pPr>
      <w:tabs>
        <w:tab w:val="center" w:pos="4153"/>
        <w:tab w:val="right" w:pos="8306"/>
      </w:tabs>
      <w:snapToGrid w:val="0"/>
      <w:spacing w:line="240" w:lineRule="atLeast"/>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a7">
    <w:name w:val="报告正文"/>
    <w:basedOn w:val="a"/>
    <w:qFormat/>
    <w:pPr>
      <w:spacing w:line="240" w:lineRule="auto"/>
      <w:ind w:firstLine="560"/>
    </w:pPr>
    <w:rPr>
      <w:rFonts w:ascii="宋体" w:eastAsia="宋体" w:hAnsi="宋体"/>
      <w:sz w:val="28"/>
      <w:szCs w:val="28"/>
    </w:rPr>
  </w:style>
  <w:style w:type="paragraph" w:styleId="a8">
    <w:name w:val="List Paragraph"/>
    <w:basedOn w:val="a"/>
    <w:uiPriority w:val="1"/>
    <w:qFormat/>
    <w:pPr>
      <w:ind w:left="1297" w:hanging="601"/>
    </w:pPr>
  </w:style>
  <w:style w:type="paragraph" w:customStyle="1" w:styleId="Q">
    <w:name w:val="Q"/>
    <w:basedOn w:val="a"/>
    <w:link w:val="QChar"/>
    <w:qFormat/>
    <w:pPr>
      <w:spacing w:line="520" w:lineRule="exact"/>
      <w:ind w:firstLine="200"/>
    </w:pPr>
    <w:rPr>
      <w:rFonts w:cs="宋体"/>
      <w:b/>
      <w:bCs/>
      <w:spacing w:val="10"/>
      <w:sz w:val="28"/>
      <w:szCs w:val="28"/>
    </w:rPr>
  </w:style>
  <w:style w:type="character" w:customStyle="1" w:styleId="Char0">
    <w:name w:val="页眉 Char"/>
    <w:basedOn w:val="a1"/>
    <w:link w:val="a6"/>
    <w:qFormat/>
    <w:rPr>
      <w:rFonts w:ascii="Times New Roman" w:eastAsia="方正仿宋_GBK" w:hAnsi="Times New Roman" w:cs="Times New Roman"/>
      <w:kern w:val="2"/>
      <w:sz w:val="18"/>
      <w:szCs w:val="18"/>
    </w:rPr>
  </w:style>
  <w:style w:type="character" w:customStyle="1" w:styleId="Char">
    <w:name w:val="页脚 Char"/>
    <w:basedOn w:val="a1"/>
    <w:link w:val="a5"/>
    <w:qFormat/>
    <w:rPr>
      <w:rFonts w:ascii="Times New Roman" w:eastAsia="方正仿宋_GBK" w:hAnsi="Times New Roman" w:cs="Times New Roman"/>
      <w:kern w:val="2"/>
      <w:sz w:val="18"/>
      <w:szCs w:val="18"/>
    </w:rPr>
  </w:style>
  <w:style w:type="character" w:customStyle="1" w:styleId="QChar">
    <w:name w:val="Q Char"/>
    <w:link w:val="Q"/>
    <w:qFormat/>
    <w:rPr>
      <w:rFonts w:ascii="Times New Roman" w:eastAsia="方正仿宋_GBK" w:hAnsi="Times New Roman" w:cs="宋体"/>
      <w:b/>
      <w:bCs/>
      <w:spacing w:val="10"/>
      <w:kern w:val="2"/>
      <w:sz w:val="28"/>
      <w:szCs w:val="28"/>
    </w:rPr>
  </w:style>
  <w:style w:type="character" w:customStyle="1" w:styleId="font61">
    <w:name w:val="font61"/>
    <w:basedOn w:val="a1"/>
    <w:qFormat/>
    <w:rPr>
      <w:rFonts w:ascii="宋体" w:eastAsia="宋体" w:hAnsi="宋体" w:cs="宋体" w:hint="eastAsia"/>
      <w:b/>
      <w:color w:val="000000"/>
      <w:sz w:val="28"/>
      <w:szCs w:val="28"/>
      <w:u w:val="none"/>
    </w:rPr>
  </w:style>
  <w:style w:type="character" w:customStyle="1" w:styleId="font01">
    <w:name w:val="font01"/>
    <w:basedOn w:val="a1"/>
    <w:qFormat/>
    <w:rPr>
      <w:rFonts w:ascii="宋体" w:eastAsia="宋体" w:hAnsi="宋体" w:cs="宋体" w:hint="eastAsia"/>
      <w:b/>
      <w:color w:val="000000"/>
      <w:sz w:val="28"/>
      <w:szCs w:val="28"/>
      <w:u w:val="none"/>
    </w:rPr>
  </w:style>
  <w:style w:type="character" w:customStyle="1" w:styleId="font71">
    <w:name w:val="font71"/>
    <w:basedOn w:val="a1"/>
    <w:qFormat/>
    <w:rPr>
      <w:rFonts w:ascii="宋体" w:eastAsia="宋体" w:hAnsi="宋体" w:cs="宋体" w:hint="eastAsia"/>
      <w:b/>
      <w:color w:val="000000"/>
      <w:sz w:val="28"/>
      <w:szCs w:val="28"/>
      <w:u w:val="none"/>
    </w:rPr>
  </w:style>
  <w:style w:type="paragraph" w:styleId="a9">
    <w:name w:val="Balloon Text"/>
    <w:basedOn w:val="a"/>
    <w:link w:val="Char1"/>
    <w:rsid w:val="00E71597"/>
    <w:pPr>
      <w:spacing w:line="240" w:lineRule="auto"/>
    </w:pPr>
    <w:rPr>
      <w:sz w:val="18"/>
      <w:szCs w:val="18"/>
    </w:rPr>
  </w:style>
  <w:style w:type="character" w:customStyle="1" w:styleId="Char1">
    <w:name w:val="批注框文本 Char"/>
    <w:basedOn w:val="a1"/>
    <w:link w:val="a9"/>
    <w:rsid w:val="00E71597"/>
    <w:rPr>
      <w:rFonts w:eastAsia="方正仿宋_GBK"/>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560" w:lineRule="exact"/>
      <w:ind w:firstLineChars="200" w:firstLine="640"/>
      <w:jc w:val="both"/>
    </w:pPr>
    <w:rPr>
      <w:rFonts w:eastAsia="方正仿宋_GBK"/>
      <w:kern w:val="2"/>
      <w:sz w:val="3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pPr>
      <w:spacing w:after="140" w:line="276" w:lineRule="auto"/>
    </w:pPr>
  </w:style>
  <w:style w:type="paragraph" w:styleId="a4">
    <w:name w:val="Body Text First Indent"/>
    <w:basedOn w:val="a0"/>
    <w:uiPriority w:val="99"/>
    <w:unhideWhenUsed/>
    <w:qFormat/>
    <w:pPr>
      <w:ind w:firstLineChars="100" w:firstLine="420"/>
    </w:pPr>
  </w:style>
  <w:style w:type="paragraph" w:styleId="a5">
    <w:name w:val="footer"/>
    <w:basedOn w:val="a"/>
    <w:link w:val="Char"/>
    <w:qFormat/>
    <w:pPr>
      <w:tabs>
        <w:tab w:val="center" w:pos="4153"/>
        <w:tab w:val="right" w:pos="8306"/>
      </w:tabs>
      <w:snapToGrid w:val="0"/>
      <w:spacing w:line="240" w:lineRule="atLeast"/>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a7">
    <w:name w:val="报告正文"/>
    <w:basedOn w:val="a"/>
    <w:qFormat/>
    <w:pPr>
      <w:spacing w:line="240" w:lineRule="auto"/>
      <w:ind w:firstLine="560"/>
    </w:pPr>
    <w:rPr>
      <w:rFonts w:ascii="宋体" w:eastAsia="宋体" w:hAnsi="宋体"/>
      <w:sz w:val="28"/>
      <w:szCs w:val="28"/>
    </w:rPr>
  </w:style>
  <w:style w:type="paragraph" w:styleId="a8">
    <w:name w:val="List Paragraph"/>
    <w:basedOn w:val="a"/>
    <w:uiPriority w:val="1"/>
    <w:qFormat/>
    <w:pPr>
      <w:ind w:left="1297" w:hanging="601"/>
    </w:pPr>
  </w:style>
  <w:style w:type="paragraph" w:customStyle="1" w:styleId="Q">
    <w:name w:val="Q"/>
    <w:basedOn w:val="a"/>
    <w:link w:val="QChar"/>
    <w:qFormat/>
    <w:pPr>
      <w:spacing w:line="520" w:lineRule="exact"/>
      <w:ind w:firstLine="200"/>
    </w:pPr>
    <w:rPr>
      <w:rFonts w:cs="宋体"/>
      <w:b/>
      <w:bCs/>
      <w:spacing w:val="10"/>
      <w:sz w:val="28"/>
      <w:szCs w:val="28"/>
    </w:rPr>
  </w:style>
  <w:style w:type="character" w:customStyle="1" w:styleId="Char0">
    <w:name w:val="页眉 Char"/>
    <w:basedOn w:val="a1"/>
    <w:link w:val="a6"/>
    <w:qFormat/>
    <w:rPr>
      <w:rFonts w:ascii="Times New Roman" w:eastAsia="方正仿宋_GBK" w:hAnsi="Times New Roman" w:cs="Times New Roman"/>
      <w:kern w:val="2"/>
      <w:sz w:val="18"/>
      <w:szCs w:val="18"/>
    </w:rPr>
  </w:style>
  <w:style w:type="character" w:customStyle="1" w:styleId="Char">
    <w:name w:val="页脚 Char"/>
    <w:basedOn w:val="a1"/>
    <w:link w:val="a5"/>
    <w:qFormat/>
    <w:rPr>
      <w:rFonts w:ascii="Times New Roman" w:eastAsia="方正仿宋_GBK" w:hAnsi="Times New Roman" w:cs="Times New Roman"/>
      <w:kern w:val="2"/>
      <w:sz w:val="18"/>
      <w:szCs w:val="18"/>
    </w:rPr>
  </w:style>
  <w:style w:type="character" w:customStyle="1" w:styleId="QChar">
    <w:name w:val="Q Char"/>
    <w:link w:val="Q"/>
    <w:qFormat/>
    <w:rPr>
      <w:rFonts w:ascii="Times New Roman" w:eastAsia="方正仿宋_GBK" w:hAnsi="Times New Roman" w:cs="宋体"/>
      <w:b/>
      <w:bCs/>
      <w:spacing w:val="10"/>
      <w:kern w:val="2"/>
      <w:sz w:val="28"/>
      <w:szCs w:val="28"/>
    </w:rPr>
  </w:style>
  <w:style w:type="character" w:customStyle="1" w:styleId="font61">
    <w:name w:val="font61"/>
    <w:basedOn w:val="a1"/>
    <w:qFormat/>
    <w:rPr>
      <w:rFonts w:ascii="宋体" w:eastAsia="宋体" w:hAnsi="宋体" w:cs="宋体" w:hint="eastAsia"/>
      <w:b/>
      <w:color w:val="000000"/>
      <w:sz w:val="28"/>
      <w:szCs w:val="28"/>
      <w:u w:val="none"/>
    </w:rPr>
  </w:style>
  <w:style w:type="character" w:customStyle="1" w:styleId="font01">
    <w:name w:val="font01"/>
    <w:basedOn w:val="a1"/>
    <w:qFormat/>
    <w:rPr>
      <w:rFonts w:ascii="宋体" w:eastAsia="宋体" w:hAnsi="宋体" w:cs="宋体" w:hint="eastAsia"/>
      <w:b/>
      <w:color w:val="000000"/>
      <w:sz w:val="28"/>
      <w:szCs w:val="28"/>
      <w:u w:val="none"/>
    </w:rPr>
  </w:style>
  <w:style w:type="character" w:customStyle="1" w:styleId="font71">
    <w:name w:val="font71"/>
    <w:basedOn w:val="a1"/>
    <w:qFormat/>
    <w:rPr>
      <w:rFonts w:ascii="宋体" w:eastAsia="宋体" w:hAnsi="宋体" w:cs="宋体" w:hint="eastAsia"/>
      <w:b/>
      <w:color w:val="000000"/>
      <w:sz w:val="28"/>
      <w:szCs w:val="28"/>
      <w:u w:val="none"/>
    </w:rPr>
  </w:style>
  <w:style w:type="paragraph" w:styleId="a9">
    <w:name w:val="Balloon Text"/>
    <w:basedOn w:val="a"/>
    <w:link w:val="Char1"/>
    <w:rsid w:val="00E71597"/>
    <w:pPr>
      <w:spacing w:line="240" w:lineRule="auto"/>
    </w:pPr>
    <w:rPr>
      <w:sz w:val="18"/>
      <w:szCs w:val="18"/>
    </w:rPr>
  </w:style>
  <w:style w:type="character" w:customStyle="1" w:styleId="Char1">
    <w:name w:val="批注框文本 Char"/>
    <w:basedOn w:val="a1"/>
    <w:link w:val="a9"/>
    <w:rsid w:val="00E71597"/>
    <w:rPr>
      <w:rFonts w:eastAsia="方正仿宋_GBK"/>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1694</Words>
  <Characters>9658</Characters>
  <Application>Microsoft Office Word</Application>
  <DocSecurity>0</DocSecurity>
  <Lines>80</Lines>
  <Paragraphs>22</Paragraphs>
  <ScaleCrop>false</ScaleCrop>
  <Company>微软中国</Company>
  <LinksUpToDate>false</LinksUpToDate>
  <CharactersWithSpaces>11330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陈义</dc:creator>
  <cp:lastModifiedBy>王雄</cp:lastModifiedBy>
  <cp:revision>37</cp:revision>
  <cp:lastPrinted>2023-02-08T20:13:00Z</cp:lastPrinted>
  <dcterms:created xsi:type="dcterms:W3CDTF">2023-01-09T22:45:00Z</dcterms:created>
  <dcterms:modified xsi:type="dcterms:W3CDTF">2023-07-21T01:17:00Z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38277A0D50D7408D814F19AE23AE254B</vt:lpwstr>
  </property>
</Properties>
</file>