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71" w:rsidRDefault="00E20871">
      <w:pPr>
        <w:adjustRightInd w:val="0"/>
        <w:snapToGrid w:val="0"/>
        <w:spacing w:line="594" w:lineRule="exact"/>
        <w:jc w:val="center"/>
        <w:rPr>
          <w:rFonts w:ascii="方正小标宋_GBK" w:eastAsia="方正小标宋_GBK" w:hAnsi="仿宋" w:cs="Times New Roman" w:hint="eastAsia"/>
          <w:color w:val="000000"/>
          <w:kern w:val="0"/>
          <w:sz w:val="44"/>
          <w:szCs w:val="44"/>
        </w:rPr>
      </w:pPr>
    </w:p>
    <w:p w:rsidR="00E20871" w:rsidRDefault="0017501E" w:rsidP="007E05F8">
      <w:pPr>
        <w:snapToGrid w:val="0"/>
        <w:spacing w:line="594" w:lineRule="exact"/>
        <w:jc w:val="center"/>
        <w:rPr>
          <w:rFonts w:eastAsia="方正小标宋_GBK"/>
          <w:snapToGrid w:val="0"/>
          <w:color w:val="000000"/>
          <w:kern w:val="0"/>
          <w:sz w:val="44"/>
          <w:szCs w:val="44"/>
        </w:rPr>
      </w:pPr>
      <w:r>
        <w:rPr>
          <w:rFonts w:eastAsia="方正小标宋_GBK" w:hint="eastAsia"/>
          <w:snapToGrid w:val="0"/>
          <w:color w:val="000000"/>
          <w:kern w:val="0"/>
          <w:sz w:val="44"/>
          <w:szCs w:val="44"/>
        </w:rPr>
        <w:t>关于着力提升区县防洪能力的通知</w:t>
      </w:r>
    </w:p>
    <w:p w:rsidR="00E20871" w:rsidRDefault="0017501E">
      <w:pPr>
        <w:snapToGrid w:val="0"/>
        <w:spacing w:line="594" w:lineRule="exact"/>
        <w:jc w:val="center"/>
        <w:rPr>
          <w:rFonts w:eastAsia="方正楷体_GBK"/>
          <w:snapToGrid w:val="0"/>
          <w:color w:val="000000"/>
          <w:kern w:val="0"/>
          <w:sz w:val="32"/>
          <w:szCs w:val="32"/>
        </w:rPr>
      </w:pPr>
      <w:r>
        <w:rPr>
          <w:rFonts w:eastAsia="方正楷体_GBK" w:hint="eastAsia"/>
          <w:snapToGrid w:val="0"/>
          <w:color w:val="000000"/>
          <w:kern w:val="0"/>
          <w:sz w:val="32"/>
          <w:szCs w:val="32"/>
        </w:rPr>
        <w:t>（代拟稿征求意见稿）</w:t>
      </w:r>
    </w:p>
    <w:p w:rsidR="00E20871" w:rsidRDefault="00E20871">
      <w:pPr>
        <w:snapToGrid w:val="0"/>
        <w:spacing w:line="594" w:lineRule="exact"/>
        <w:rPr>
          <w:rFonts w:eastAsia="方正仿宋_GBK"/>
          <w:snapToGrid w:val="0"/>
          <w:color w:val="000000"/>
          <w:kern w:val="0"/>
          <w:sz w:val="32"/>
          <w:szCs w:val="32"/>
        </w:rPr>
      </w:pPr>
    </w:p>
    <w:p w:rsidR="00E20871" w:rsidRDefault="0017501E">
      <w:pPr>
        <w:snapToGrid w:val="0"/>
        <w:spacing w:line="594" w:lineRule="exact"/>
        <w:ind w:firstLineChars="200" w:firstLine="640"/>
        <w:rPr>
          <w:rFonts w:eastAsia="方正仿宋_GBK"/>
          <w:snapToGrid w:val="0"/>
          <w:color w:val="000000"/>
          <w:kern w:val="0"/>
          <w:sz w:val="32"/>
          <w:szCs w:val="32"/>
        </w:rPr>
      </w:pPr>
      <w:bookmarkStart w:id="0" w:name="_GoBack"/>
      <w:bookmarkEnd w:id="0"/>
      <w:r>
        <w:rPr>
          <w:rFonts w:eastAsia="方正仿宋_GBK" w:hint="eastAsia"/>
          <w:snapToGrid w:val="0"/>
          <w:color w:val="000000"/>
          <w:kern w:val="0"/>
          <w:sz w:val="32"/>
          <w:szCs w:val="32"/>
        </w:rPr>
        <w:t>为持续提升我市防洪能力，保障人民生命财产安全，促进经济社会高质量发展，努力建设高品质生活宜居地，市政府已对提升中心城区防洪能力有关工作做出安排。根据《中华人民共和国防洪法》《中华人民共和国长江保护法》《中华人民共和国乡村振兴促进法》等法律规定，现就提升中心城区外其他区县（含自治县、万盛经开区管委会，以下简称“区县”）防洪能力有关事项通知如下：</w:t>
      </w:r>
    </w:p>
    <w:p w:rsidR="00E20871" w:rsidRDefault="0017501E">
      <w:pPr>
        <w:pStyle w:val="af7"/>
        <w:snapToGrid w:val="0"/>
        <w:spacing w:line="594" w:lineRule="exact"/>
        <w:ind w:left="640" w:firstLineChars="0" w:firstLine="0"/>
        <w:rPr>
          <w:rFonts w:eastAsia="方正黑体_GBK"/>
          <w:snapToGrid w:val="0"/>
          <w:color w:val="000000"/>
          <w:sz w:val="32"/>
          <w:szCs w:val="32"/>
        </w:rPr>
      </w:pPr>
      <w:r>
        <w:rPr>
          <w:rFonts w:eastAsia="方正黑体_GBK" w:hint="eastAsia"/>
          <w:snapToGrid w:val="0"/>
          <w:color w:val="000000"/>
          <w:sz w:val="32"/>
          <w:szCs w:val="32"/>
        </w:rPr>
        <w:t>一、抓紧划定防洪管控线</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防洪管控线是控制房屋建筑标高的最低高程。区县政府应当组织划定防洪管控线，加强规划控制。</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（一）防洪管控线划定程序。</w:t>
      </w:r>
      <w:r>
        <w:rPr>
          <w:rFonts w:eastAsia="方正仿宋_GBK" w:hint="eastAsia"/>
          <w:color w:val="000000"/>
          <w:sz w:val="32"/>
          <w:szCs w:val="32"/>
        </w:rPr>
        <w:t>区县水利部门复核或者提供不同频率下的洪水位、水库搬迁建设最低高程等防洪管控最低高程，区县规划自然资源部门会同同级有关部门根据防洪管控最低高程，结合国土空间规划、其他城乡规划用地需要划定防洪管控线，由区县政府审定后施行。</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（二）防洪管控线划定原则。</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一是万州城区城镇开发边界内区域（“城区”包括</w:t>
      </w:r>
      <w:r>
        <w:rPr>
          <w:rFonts w:eastAsia="方正仿宋_GBK" w:hint="eastAsia"/>
          <w:color w:val="000000"/>
          <w:sz w:val="32"/>
          <w:szCs w:val="32"/>
        </w:rPr>
        <w:t>各类工业园区、</w:t>
      </w:r>
      <w:r>
        <w:rPr>
          <w:rFonts w:eastAsia="方正仿宋_GBK" w:hint="eastAsia"/>
          <w:color w:val="000000"/>
          <w:sz w:val="32"/>
          <w:szCs w:val="32"/>
        </w:rPr>
        <w:lastRenderedPageBreak/>
        <w:t>高新技术开发区等经济或者人口集聚区域，以下同）</w:t>
      </w:r>
      <w:r>
        <w:rPr>
          <w:rFonts w:eastAsia="方正仿宋_GBK" w:hint="eastAsia"/>
          <w:snapToGrid w:val="0"/>
          <w:color w:val="000000"/>
          <w:kern w:val="0"/>
          <w:sz w:val="32"/>
          <w:szCs w:val="32"/>
        </w:rPr>
        <w:t>不得低于</w:t>
      </w:r>
      <w:r>
        <w:rPr>
          <w:rFonts w:eastAsia="方正仿宋_GBK" w:hint="eastAsia"/>
          <w:snapToGrid w:val="0"/>
          <w:color w:val="000000"/>
          <w:kern w:val="0"/>
          <w:sz w:val="32"/>
          <w:szCs w:val="32"/>
        </w:rPr>
        <w:t>100</w:t>
      </w:r>
      <w:r>
        <w:rPr>
          <w:rFonts w:eastAsia="方正仿宋_GBK" w:hint="eastAsia"/>
          <w:snapToGrid w:val="0"/>
          <w:color w:val="000000"/>
          <w:kern w:val="0"/>
          <w:sz w:val="32"/>
          <w:szCs w:val="32"/>
        </w:rPr>
        <w:t>年一遇洪水位；巫溪、城口、武隆城区城镇开发边界内区域不得低于</w:t>
      </w:r>
      <w:r>
        <w:rPr>
          <w:rFonts w:eastAsia="方正仿宋_GBK" w:hint="eastAsia"/>
          <w:snapToGrid w:val="0"/>
          <w:color w:val="000000"/>
          <w:kern w:val="0"/>
          <w:sz w:val="32"/>
          <w:szCs w:val="32"/>
        </w:rPr>
        <w:t>30</w:t>
      </w:r>
      <w:r>
        <w:rPr>
          <w:rFonts w:eastAsia="方正仿宋_GBK" w:hint="eastAsia"/>
          <w:snapToGrid w:val="0"/>
          <w:color w:val="000000"/>
          <w:kern w:val="0"/>
          <w:sz w:val="32"/>
          <w:szCs w:val="32"/>
        </w:rPr>
        <w:t>年一遇洪水位；其他区县城区城镇开发边界内区域不得低于</w:t>
      </w:r>
      <w:r>
        <w:rPr>
          <w:rFonts w:eastAsia="方正仿宋_GBK" w:hint="eastAsia"/>
          <w:snapToGrid w:val="0"/>
          <w:color w:val="000000"/>
          <w:kern w:val="0"/>
          <w:sz w:val="32"/>
          <w:szCs w:val="32"/>
        </w:rPr>
        <w:t>50</w:t>
      </w:r>
      <w:r>
        <w:rPr>
          <w:rFonts w:eastAsia="方正仿宋_GBK" w:hint="eastAsia"/>
          <w:snapToGrid w:val="0"/>
          <w:color w:val="000000"/>
          <w:kern w:val="0"/>
          <w:sz w:val="32"/>
          <w:szCs w:val="32"/>
        </w:rPr>
        <w:t>年一遇洪水位。</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二是临河乡镇城镇开发边界内区域不得低于</w:t>
      </w:r>
      <w:r>
        <w:rPr>
          <w:rFonts w:eastAsia="方正仿宋_GBK" w:hint="eastAsia"/>
          <w:snapToGrid w:val="0"/>
          <w:color w:val="000000"/>
          <w:kern w:val="0"/>
          <w:sz w:val="32"/>
          <w:szCs w:val="32"/>
        </w:rPr>
        <w:t>20</w:t>
      </w:r>
      <w:r>
        <w:rPr>
          <w:rFonts w:eastAsia="方正仿宋_GBK" w:hint="eastAsia"/>
          <w:snapToGrid w:val="0"/>
          <w:color w:val="000000"/>
          <w:kern w:val="0"/>
          <w:sz w:val="32"/>
          <w:szCs w:val="32"/>
        </w:rPr>
        <w:t>年一遇洪水位。</w:t>
      </w:r>
    </w:p>
    <w:p w:rsidR="00E20871" w:rsidRDefault="0017501E">
      <w:pPr>
        <w:snapToGrid w:val="0"/>
        <w:spacing w:line="594" w:lineRule="exact"/>
        <w:ind w:firstLineChars="200" w:firstLine="640"/>
        <w:rPr>
          <w:rFonts w:eastAsia="方正仿宋_GBK"/>
          <w:color w:val="000000"/>
          <w:sz w:val="32"/>
          <w:szCs w:val="32"/>
        </w:rPr>
      </w:pPr>
      <w:r>
        <w:rPr>
          <w:rFonts w:eastAsia="方正仿宋_GBK" w:hint="eastAsia"/>
          <w:snapToGrid w:val="0"/>
          <w:color w:val="000000"/>
          <w:kern w:val="0"/>
          <w:sz w:val="32"/>
          <w:szCs w:val="32"/>
        </w:rPr>
        <w:t>三是涉及水库库区的，防洪管控</w:t>
      </w:r>
      <w:proofErr w:type="gramStart"/>
      <w:r>
        <w:rPr>
          <w:rFonts w:eastAsia="方正仿宋_GBK" w:hint="eastAsia"/>
          <w:snapToGrid w:val="0"/>
          <w:color w:val="000000"/>
          <w:kern w:val="0"/>
          <w:sz w:val="32"/>
          <w:szCs w:val="32"/>
        </w:rPr>
        <w:t>线不得</w:t>
      </w:r>
      <w:proofErr w:type="gramEnd"/>
      <w:r>
        <w:rPr>
          <w:rFonts w:eastAsia="方正仿宋_GBK" w:hint="eastAsia"/>
          <w:snapToGrid w:val="0"/>
          <w:color w:val="000000"/>
          <w:kern w:val="0"/>
          <w:sz w:val="32"/>
          <w:szCs w:val="32"/>
        </w:rPr>
        <w:t>低于水库搬迁建设最低高程。设计时</w:t>
      </w:r>
      <w:r>
        <w:rPr>
          <w:rFonts w:eastAsia="方正仿宋_GBK" w:hint="eastAsia"/>
          <w:color w:val="000000"/>
          <w:sz w:val="32"/>
          <w:szCs w:val="32"/>
        </w:rPr>
        <w:t>未明确搬迁建设高程的水库，其搬迁建设高程按照大坝坝顶高程确定，回水区应考虑洪水顶托影响。根据国家有关规定，三峡水库库区搬迁建设高程涪陵及以下为</w:t>
      </w:r>
      <w:r>
        <w:rPr>
          <w:rFonts w:eastAsia="方正仿宋_GBK" w:hint="eastAsia"/>
          <w:color w:val="000000"/>
          <w:sz w:val="32"/>
          <w:szCs w:val="32"/>
        </w:rPr>
        <w:t>182</w:t>
      </w:r>
      <w:r>
        <w:rPr>
          <w:rFonts w:eastAsia="方正仿宋_GBK" w:hint="eastAsia"/>
          <w:color w:val="000000"/>
          <w:sz w:val="32"/>
          <w:szCs w:val="32"/>
        </w:rPr>
        <w:t>米、长寿为</w:t>
      </w:r>
      <w:r>
        <w:rPr>
          <w:rFonts w:eastAsia="方正仿宋_GBK" w:hint="eastAsia"/>
          <w:color w:val="000000"/>
          <w:sz w:val="32"/>
          <w:szCs w:val="32"/>
        </w:rPr>
        <w:t>188</w:t>
      </w:r>
      <w:r>
        <w:rPr>
          <w:rFonts w:eastAsia="方正仿宋_GBK" w:hint="eastAsia"/>
          <w:color w:val="000000"/>
          <w:sz w:val="32"/>
          <w:szCs w:val="32"/>
        </w:rPr>
        <w:t>米（吴淞高程）。</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color w:val="000000"/>
          <w:sz w:val="32"/>
          <w:szCs w:val="32"/>
        </w:rPr>
        <w:t>四是农村临河集中居民点、山洪灾害易发区等区域的防洪管控线由各区县政府确定是否划定以及划定原则，有条件的应当不低于</w:t>
      </w:r>
      <w:r>
        <w:rPr>
          <w:rFonts w:eastAsia="方正仿宋_GBK" w:hint="eastAsia"/>
          <w:color w:val="000000"/>
          <w:sz w:val="32"/>
          <w:szCs w:val="32"/>
        </w:rPr>
        <w:t>20</w:t>
      </w:r>
      <w:r>
        <w:rPr>
          <w:rFonts w:eastAsia="方正仿宋_GBK" w:hint="eastAsia"/>
          <w:snapToGrid w:val="0"/>
          <w:color w:val="000000"/>
          <w:kern w:val="0"/>
          <w:sz w:val="32"/>
          <w:szCs w:val="32"/>
        </w:rPr>
        <w:t>年一遇洪水位。农村其他区域可不划定防洪管控线。</w:t>
      </w:r>
    </w:p>
    <w:p w:rsidR="00E20871" w:rsidRDefault="0017501E">
      <w:pPr>
        <w:snapToGrid w:val="0"/>
        <w:spacing w:line="594" w:lineRule="exact"/>
        <w:ind w:firstLineChars="200" w:firstLine="640"/>
        <w:rPr>
          <w:rFonts w:eastAsia="方正仿宋_GBK"/>
          <w:color w:val="000000"/>
          <w:sz w:val="32"/>
          <w:szCs w:val="32"/>
        </w:rPr>
      </w:pPr>
      <w:r>
        <w:rPr>
          <w:rFonts w:eastAsia="方正仿宋_GBK" w:hint="eastAsia"/>
          <w:snapToGrid w:val="0"/>
          <w:color w:val="000000"/>
          <w:kern w:val="0"/>
          <w:sz w:val="32"/>
          <w:szCs w:val="32"/>
        </w:rPr>
        <w:t>同一区域涉及多个防洪管控高程的，按照“就高不就低”的原则划定防洪管控线。</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（三）防洪管控线的规划控制。防洪管控线划定后，区县政府应当组织对防洪管控</w:t>
      </w:r>
      <w:proofErr w:type="gramStart"/>
      <w:r>
        <w:rPr>
          <w:rFonts w:eastAsia="方正仿宋_GBK" w:hint="eastAsia"/>
          <w:snapToGrid w:val="0"/>
          <w:color w:val="000000"/>
          <w:kern w:val="0"/>
          <w:sz w:val="32"/>
          <w:szCs w:val="32"/>
        </w:rPr>
        <w:t>线涉及</w:t>
      </w:r>
      <w:proofErr w:type="gramEnd"/>
      <w:r>
        <w:rPr>
          <w:rFonts w:eastAsia="方正仿宋_GBK" w:hint="eastAsia"/>
          <w:snapToGrid w:val="0"/>
          <w:color w:val="000000"/>
          <w:kern w:val="0"/>
          <w:sz w:val="32"/>
          <w:szCs w:val="32"/>
        </w:rPr>
        <w:t>的区县防洪规划、国土空间规划以及其他空间类规划进行梳理，调整修改与防洪管</w:t>
      </w:r>
      <w:proofErr w:type="gramStart"/>
      <w:r>
        <w:rPr>
          <w:rFonts w:eastAsia="方正仿宋_GBK" w:hint="eastAsia"/>
          <w:snapToGrid w:val="0"/>
          <w:color w:val="000000"/>
          <w:kern w:val="0"/>
          <w:sz w:val="32"/>
          <w:szCs w:val="32"/>
        </w:rPr>
        <w:t>控要求</w:t>
      </w:r>
      <w:proofErr w:type="gramEnd"/>
      <w:r>
        <w:rPr>
          <w:rFonts w:eastAsia="方正仿宋_GBK" w:hint="eastAsia"/>
          <w:snapToGrid w:val="0"/>
          <w:color w:val="000000"/>
          <w:kern w:val="0"/>
          <w:sz w:val="32"/>
          <w:szCs w:val="32"/>
        </w:rPr>
        <w:t>不一致的有关规划；涉及房屋建筑的新编制规划应当严格执行防洪管</w:t>
      </w:r>
      <w:proofErr w:type="gramStart"/>
      <w:r>
        <w:rPr>
          <w:rFonts w:eastAsia="方正仿宋_GBK" w:hint="eastAsia"/>
          <w:snapToGrid w:val="0"/>
          <w:color w:val="000000"/>
          <w:kern w:val="0"/>
          <w:sz w:val="32"/>
          <w:szCs w:val="32"/>
        </w:rPr>
        <w:t>控有关</w:t>
      </w:r>
      <w:proofErr w:type="gramEnd"/>
      <w:r>
        <w:rPr>
          <w:rFonts w:eastAsia="方正仿宋_GBK" w:hint="eastAsia"/>
          <w:snapToGrid w:val="0"/>
          <w:color w:val="000000"/>
          <w:kern w:val="0"/>
          <w:sz w:val="32"/>
          <w:szCs w:val="32"/>
        </w:rPr>
        <w:t>要求。</w:t>
      </w:r>
    </w:p>
    <w:p w:rsidR="00E20871" w:rsidRDefault="0017501E">
      <w:pPr>
        <w:pStyle w:val="af7"/>
        <w:snapToGrid w:val="0"/>
        <w:spacing w:line="594" w:lineRule="exact"/>
        <w:ind w:left="640" w:firstLineChars="0" w:firstLine="0"/>
        <w:rPr>
          <w:rFonts w:eastAsia="方正黑体_GBK"/>
          <w:snapToGrid w:val="0"/>
          <w:color w:val="000000"/>
          <w:sz w:val="32"/>
          <w:szCs w:val="32"/>
        </w:rPr>
      </w:pPr>
      <w:r>
        <w:rPr>
          <w:rFonts w:eastAsia="方正黑体_GBK" w:hint="eastAsia"/>
          <w:snapToGrid w:val="0"/>
          <w:color w:val="000000"/>
          <w:sz w:val="32"/>
          <w:szCs w:val="32"/>
        </w:rPr>
        <w:lastRenderedPageBreak/>
        <w:t>二、严格新建项目防洪管控</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区县政府应当严格房屋建筑等新建项目的防洪管控，加强建设项目审批管理。</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（一）城区和乡镇新建、拆除重建的房屋建筑地面层标高（±</w:t>
      </w:r>
      <w:r>
        <w:rPr>
          <w:rFonts w:eastAsia="方正仿宋_GBK"/>
          <w:snapToGrid w:val="0"/>
          <w:color w:val="000000"/>
          <w:kern w:val="0"/>
          <w:sz w:val="32"/>
          <w:szCs w:val="32"/>
        </w:rPr>
        <w:t>0.00</w:t>
      </w:r>
      <w:r>
        <w:rPr>
          <w:rFonts w:eastAsia="方正仿宋_GBK" w:hint="eastAsia"/>
          <w:snapToGrid w:val="0"/>
          <w:color w:val="000000"/>
          <w:kern w:val="0"/>
          <w:sz w:val="32"/>
          <w:szCs w:val="32"/>
        </w:rPr>
        <w:t>）不得低于防洪管控线（不含具有抗渗抗浮能力的全封闭地下车库，但车库进出口标高不得低于防洪管控线，确因道路接点标高等原因不能满足的，应加装防洪闸等设施）；农村未划定防洪管控线但有条件的区域，房屋建筑地面层标高（±</w:t>
      </w:r>
      <w:r>
        <w:rPr>
          <w:rFonts w:eastAsia="方正仿宋_GBK"/>
          <w:snapToGrid w:val="0"/>
          <w:color w:val="000000"/>
          <w:kern w:val="0"/>
          <w:sz w:val="32"/>
          <w:szCs w:val="32"/>
        </w:rPr>
        <w:t>0.00</w:t>
      </w:r>
      <w:r>
        <w:rPr>
          <w:rFonts w:eastAsia="方正仿宋_GBK" w:hint="eastAsia"/>
          <w:snapToGrid w:val="0"/>
          <w:color w:val="000000"/>
          <w:kern w:val="0"/>
          <w:sz w:val="32"/>
          <w:szCs w:val="32"/>
        </w:rPr>
        <w:t>）不应低于</w:t>
      </w:r>
      <w:r>
        <w:rPr>
          <w:rFonts w:eastAsia="方正仿宋_GBK" w:hint="eastAsia"/>
          <w:snapToGrid w:val="0"/>
          <w:color w:val="000000"/>
          <w:kern w:val="0"/>
          <w:sz w:val="32"/>
          <w:szCs w:val="32"/>
        </w:rPr>
        <w:t>20</w:t>
      </w:r>
      <w:r>
        <w:rPr>
          <w:rFonts w:eastAsia="方正仿宋_GBK" w:hint="eastAsia"/>
          <w:snapToGrid w:val="0"/>
          <w:color w:val="000000"/>
          <w:kern w:val="0"/>
          <w:sz w:val="32"/>
          <w:szCs w:val="32"/>
        </w:rPr>
        <w:t>年一遇洪水位。</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（二）</w:t>
      </w:r>
      <w:r>
        <w:rPr>
          <w:rFonts w:eastAsia="方正仿宋_GBK" w:hint="eastAsia"/>
          <w:snapToGrid w:val="0"/>
          <w:color w:val="000000"/>
          <w:kern w:val="0"/>
          <w:sz w:val="32"/>
          <w:szCs w:val="32"/>
        </w:rPr>
        <w:t xml:space="preserve"> </w:t>
      </w:r>
      <w:r>
        <w:rPr>
          <w:rFonts w:eastAsia="方正仿宋_GBK" w:hint="eastAsia"/>
          <w:snapToGrid w:val="0"/>
          <w:color w:val="000000"/>
          <w:kern w:val="0"/>
          <w:sz w:val="32"/>
          <w:szCs w:val="32"/>
        </w:rPr>
        <w:t>严格房屋等建筑的审批，不得在城区和乡镇防洪管控线下建设和审批房屋建筑，严格禁止违法占用河道和水库；区县政府原已批准划定的河道管理范围非经法定程序原则上不作变动。</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（三）</w:t>
      </w:r>
      <w:r>
        <w:rPr>
          <w:rFonts w:eastAsia="方正仿宋_GBK"/>
          <w:snapToGrid w:val="0"/>
          <w:color w:val="000000"/>
          <w:kern w:val="0"/>
          <w:sz w:val="32"/>
          <w:szCs w:val="32"/>
        </w:rPr>
        <w:t xml:space="preserve"> </w:t>
      </w:r>
      <w:r>
        <w:rPr>
          <w:rFonts w:eastAsia="方正仿宋_GBK" w:hint="eastAsia"/>
          <w:snapToGrid w:val="0"/>
          <w:color w:val="000000"/>
          <w:kern w:val="0"/>
          <w:sz w:val="32"/>
          <w:szCs w:val="32"/>
        </w:rPr>
        <w:t>道路、桥梁、码头、管线等其他新建项目应当符合国家规定的防洪标准，不得妨碍行洪畅通。</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（四）</w:t>
      </w:r>
      <w:r>
        <w:rPr>
          <w:rFonts w:eastAsia="方正仿宋_GBK" w:hint="eastAsia"/>
          <w:snapToGrid w:val="0"/>
          <w:color w:val="000000"/>
          <w:kern w:val="0"/>
          <w:sz w:val="32"/>
          <w:szCs w:val="32"/>
        </w:rPr>
        <w:t xml:space="preserve"> </w:t>
      </w:r>
      <w:r>
        <w:rPr>
          <w:rFonts w:eastAsia="方正仿宋_GBK" w:hint="eastAsia"/>
          <w:snapToGrid w:val="0"/>
          <w:color w:val="000000"/>
          <w:kern w:val="0"/>
          <w:sz w:val="32"/>
          <w:szCs w:val="32"/>
        </w:rPr>
        <w:t>防洪管控线以下区域可以按照乡村振兴和城市品质提升的要求规划滨水空间、生态防护绿地、步道、慢行车道以及文化、体育、休闲等公共设施，但涉及河道（水库）管理范围和</w:t>
      </w:r>
      <w:proofErr w:type="gramStart"/>
      <w:r>
        <w:rPr>
          <w:rFonts w:eastAsia="方正仿宋_GBK" w:hint="eastAsia"/>
          <w:snapToGrid w:val="0"/>
          <w:color w:val="000000"/>
          <w:kern w:val="0"/>
          <w:sz w:val="32"/>
          <w:szCs w:val="32"/>
        </w:rPr>
        <w:t>水库消落区</w:t>
      </w:r>
      <w:proofErr w:type="gramEnd"/>
      <w:r>
        <w:rPr>
          <w:rFonts w:eastAsia="方正仿宋_GBK" w:hint="eastAsia"/>
          <w:snapToGrid w:val="0"/>
          <w:color w:val="000000"/>
          <w:kern w:val="0"/>
          <w:sz w:val="32"/>
          <w:szCs w:val="32"/>
        </w:rPr>
        <w:t>管理范围的，应当符合河道（水库）管理和</w:t>
      </w:r>
      <w:proofErr w:type="gramStart"/>
      <w:r>
        <w:rPr>
          <w:rFonts w:eastAsia="方正仿宋_GBK" w:hint="eastAsia"/>
          <w:snapToGrid w:val="0"/>
          <w:color w:val="000000"/>
          <w:kern w:val="0"/>
          <w:sz w:val="32"/>
          <w:szCs w:val="32"/>
        </w:rPr>
        <w:t>水库消落区</w:t>
      </w:r>
      <w:proofErr w:type="gramEnd"/>
      <w:r>
        <w:rPr>
          <w:rFonts w:eastAsia="方正仿宋_GBK" w:hint="eastAsia"/>
          <w:snapToGrid w:val="0"/>
          <w:color w:val="000000"/>
          <w:kern w:val="0"/>
          <w:sz w:val="32"/>
          <w:szCs w:val="32"/>
        </w:rPr>
        <w:t>管理的有关要求。</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（五）在河道管理范围和水库管理保护范围外，城区和乡镇可通过建设抗渗抗浮的全封闭地下车库、地面垫高等方式达到防</w:t>
      </w:r>
      <w:r>
        <w:rPr>
          <w:rFonts w:eastAsia="方正仿宋_GBK" w:hint="eastAsia"/>
          <w:snapToGrid w:val="0"/>
          <w:color w:val="000000"/>
          <w:kern w:val="0"/>
          <w:sz w:val="32"/>
          <w:szCs w:val="32"/>
        </w:rPr>
        <w:lastRenderedPageBreak/>
        <w:t>洪管控线，但应当符合城市品质提升和乡村振兴品质提升的有关要求。临河侧房屋建筑原则上不得采取架空方式。</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六）农村临河居民点及农村临河零星房屋建筑确实不能达到防洪管控高程的，防洪管控高程下的房屋建筑应当具有防冲、耐淹、可撤离等功能，不得用于住宿、不得存放贵重物资，喂养的畜禽等应当具有转移撤离到安全地带的条件，有关部门在选址审批时应当予以相应的提示。</w:t>
      </w:r>
    </w:p>
    <w:p w:rsidR="00E20871" w:rsidRDefault="0017501E">
      <w:pPr>
        <w:pStyle w:val="af7"/>
        <w:snapToGrid w:val="0"/>
        <w:spacing w:line="594" w:lineRule="exact"/>
        <w:ind w:left="640" w:firstLineChars="0" w:firstLine="0"/>
        <w:rPr>
          <w:rFonts w:eastAsia="方正黑体_GBK"/>
          <w:snapToGrid w:val="0"/>
          <w:color w:val="000000"/>
          <w:sz w:val="32"/>
          <w:szCs w:val="32"/>
        </w:rPr>
      </w:pPr>
      <w:r>
        <w:rPr>
          <w:rFonts w:eastAsia="方正黑体_GBK" w:hint="eastAsia"/>
          <w:snapToGrid w:val="0"/>
          <w:color w:val="000000"/>
          <w:sz w:val="32"/>
          <w:szCs w:val="32"/>
        </w:rPr>
        <w:t>三、逐步清退建成区防洪不达标建筑</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各区县政府应当结合旧城改造和区县实际，有序清退城区和乡镇防洪管控线以下的现状房屋等建筑。</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一）对城区和乡镇防洪风险点的现状房屋建筑应当以“‘十四五’期间基本解决防洪薄弱环节和防洪薄弱点”为目标，纳入优先拆除范围；对城区和乡镇防洪管控线下的其他现状房屋建筑因地制宜采取政策和规划引导等方式逐步清退。</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（二）对不可移动文物和历史文化名镇、名村、街区，以及传统风貌区、历史建筑、传统风貌建筑等具备保护价值的现状房屋建筑，在符合相关法律法规基础上提升防洪能力。</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（三）对防洪管控线下的违法建筑应当加强行政执法、尽快拆除；对危旧房屋建筑和其他碍洪建筑加强政策引导、加快拆除或者列入旧城改造有关规划。</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（四）对防洪管控线下清退出来的用地应当结合历史文化、</w:t>
      </w:r>
      <w:r>
        <w:rPr>
          <w:rFonts w:eastAsia="方正仿宋_GBK" w:hint="eastAsia"/>
          <w:snapToGrid w:val="0"/>
          <w:color w:val="000000"/>
          <w:kern w:val="0"/>
          <w:sz w:val="32"/>
          <w:szCs w:val="32"/>
        </w:rPr>
        <w:lastRenderedPageBreak/>
        <w:t>城市品质提升和乡村振兴要求实施生态化、智能化改造。</w:t>
      </w:r>
    </w:p>
    <w:p w:rsidR="00E20871" w:rsidRDefault="0017501E">
      <w:pPr>
        <w:pStyle w:val="af7"/>
        <w:snapToGrid w:val="0"/>
        <w:spacing w:line="594" w:lineRule="exact"/>
        <w:ind w:left="640" w:firstLineChars="0" w:firstLine="0"/>
        <w:rPr>
          <w:rFonts w:eastAsia="方正黑体_GBK"/>
          <w:snapToGrid w:val="0"/>
          <w:color w:val="000000"/>
          <w:sz w:val="32"/>
          <w:szCs w:val="32"/>
        </w:rPr>
      </w:pPr>
      <w:r>
        <w:rPr>
          <w:rFonts w:eastAsia="方正黑体_GBK" w:hint="eastAsia"/>
          <w:snapToGrid w:val="0"/>
          <w:color w:val="000000"/>
          <w:sz w:val="32"/>
          <w:szCs w:val="32"/>
        </w:rPr>
        <w:t>四、大力加强防洪水库工程建设</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（一）各区县应当认真梳理干支流河道状况、城镇现状和发展可能，认真分析洪水来源及其对城镇建设的影响，加快防洪水库以及堤防护岸等防洪工程建设，建立有效的防洪体系。对有条件建设防洪水库的，应当</w:t>
      </w:r>
      <w:r>
        <w:rPr>
          <w:rFonts w:eastAsia="方正仿宋_GBK" w:hint="eastAsia"/>
          <w:snapToGrid w:val="0"/>
          <w:color w:val="000000"/>
          <w:spacing w:val="-2"/>
          <w:kern w:val="0"/>
          <w:sz w:val="32"/>
          <w:szCs w:val="32"/>
        </w:rPr>
        <w:t>结合区域用水需求、水生态环境改善、城市品质提升、乡村振兴等需要，因地制宜</w:t>
      </w:r>
      <w:r>
        <w:rPr>
          <w:rFonts w:eastAsia="方正仿宋_GBK" w:hint="eastAsia"/>
          <w:snapToGrid w:val="0"/>
          <w:color w:val="000000"/>
          <w:kern w:val="0"/>
          <w:sz w:val="32"/>
          <w:szCs w:val="32"/>
        </w:rPr>
        <w:t>规划建设以防洪为主的水库，根据轻重缓急</w:t>
      </w:r>
      <w:r>
        <w:rPr>
          <w:rFonts w:eastAsia="方正仿宋_GBK" w:hint="eastAsia"/>
          <w:snapToGrid w:val="0"/>
          <w:color w:val="000000"/>
          <w:spacing w:val="-2"/>
          <w:kern w:val="0"/>
          <w:sz w:val="32"/>
          <w:szCs w:val="32"/>
        </w:rPr>
        <w:t>开展前期工作。新建水库应当符合自动化监测和水库群联合调度的有关要求，增加科技含量，</w:t>
      </w:r>
      <w:proofErr w:type="gramStart"/>
      <w:r>
        <w:rPr>
          <w:rFonts w:eastAsia="方正仿宋_GBK" w:hint="eastAsia"/>
          <w:snapToGrid w:val="0"/>
          <w:color w:val="000000"/>
          <w:spacing w:val="-2"/>
          <w:kern w:val="0"/>
          <w:sz w:val="32"/>
          <w:szCs w:val="32"/>
        </w:rPr>
        <w:t>体现水</w:t>
      </w:r>
      <w:proofErr w:type="gramEnd"/>
      <w:r>
        <w:rPr>
          <w:rFonts w:eastAsia="方正仿宋_GBK" w:hint="eastAsia"/>
          <w:snapToGrid w:val="0"/>
          <w:color w:val="000000"/>
          <w:spacing w:val="-2"/>
          <w:kern w:val="0"/>
          <w:sz w:val="32"/>
          <w:szCs w:val="32"/>
        </w:rPr>
        <w:t>文化特</w:t>
      </w:r>
      <w:r>
        <w:rPr>
          <w:rFonts w:eastAsia="方正仿宋_GBK" w:hint="eastAsia"/>
          <w:snapToGrid w:val="0"/>
          <w:color w:val="000000"/>
          <w:kern w:val="0"/>
          <w:sz w:val="32"/>
          <w:szCs w:val="32"/>
        </w:rPr>
        <w:t>色。</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二）加强提升现有水库防洪作用的研究。能够在保证原有功能基础上，采取加坝、扩大规模等措施增加防洪功能的，应当尽可能实施；原不具有防洪功能的水库，有条件转变为具有防洪功能的，应当结合原有功能开展相应的论证，全部或者部分转变为防洪功能；能够起到防洪作用的，应当根据防洪的需要纳入防洪调度；原不具有联合调度能力的水库，应当加强自动化监测和自动化调度的建设，逐步建立起全市统一的水库群联合调度机制。</w:t>
      </w:r>
    </w:p>
    <w:p w:rsidR="00E20871" w:rsidRDefault="0017501E">
      <w:pPr>
        <w:snapToGrid w:val="0"/>
        <w:spacing w:line="594" w:lineRule="exact"/>
        <w:ind w:firstLineChars="200" w:firstLine="640"/>
        <w:rPr>
          <w:rFonts w:eastAsia="方正黑体_GBK"/>
          <w:snapToGrid w:val="0"/>
          <w:color w:val="000000"/>
          <w:kern w:val="0"/>
          <w:sz w:val="32"/>
          <w:szCs w:val="32"/>
        </w:rPr>
      </w:pPr>
      <w:r>
        <w:rPr>
          <w:rFonts w:eastAsia="方正黑体_GBK" w:hint="eastAsia"/>
          <w:snapToGrid w:val="0"/>
          <w:color w:val="000000"/>
          <w:kern w:val="0"/>
          <w:sz w:val="32"/>
          <w:szCs w:val="32"/>
        </w:rPr>
        <w:t>五、科学谋划堤防护岸等防洪工程项目</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（一）在充分分析历史洪灾成因、受灾情况的基础上，各区县应当结合长江干流和中小河流防洪治理，进一步谋划实施一批堤防护岸、防洪堰闸、排洪渠、分洪隧洞等防洪工程项目，确保</w:t>
      </w:r>
      <w:r>
        <w:rPr>
          <w:rFonts w:eastAsia="方正仿宋_GBK" w:hint="eastAsia"/>
          <w:snapToGrid w:val="0"/>
          <w:color w:val="000000"/>
          <w:kern w:val="0"/>
          <w:sz w:val="32"/>
          <w:szCs w:val="32"/>
        </w:rPr>
        <w:lastRenderedPageBreak/>
        <w:t>城乡防洪能力持续提升。</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（二）各区县在开展防洪工程设计和建设时，应当注重防洪工程措施综合效能研究，与提高城乡生活品质、改善水生态环境、建设水美乡村、提升</w:t>
      </w:r>
      <w:proofErr w:type="gramStart"/>
      <w:r>
        <w:rPr>
          <w:rFonts w:eastAsia="方正仿宋_GBK" w:hint="eastAsia"/>
          <w:snapToGrid w:val="0"/>
          <w:color w:val="000000"/>
          <w:kern w:val="0"/>
          <w:sz w:val="32"/>
          <w:szCs w:val="32"/>
        </w:rPr>
        <w:t>水科技</w:t>
      </w:r>
      <w:proofErr w:type="gramEnd"/>
      <w:r>
        <w:rPr>
          <w:rFonts w:eastAsia="方正仿宋_GBK" w:hint="eastAsia"/>
          <w:snapToGrid w:val="0"/>
          <w:color w:val="000000"/>
          <w:kern w:val="0"/>
          <w:sz w:val="32"/>
          <w:szCs w:val="32"/>
        </w:rPr>
        <w:t>和水文化相结合，尽可能采取生态防洪工程方式，不大挖大填，不千篇一律，注重绿色低碳，降低工程造价。防洪护岸建设有条件采用防护绿地、公园、自然生态等方式的，应当优先采用。在加强防洪管控后堤防护岸工程建设必要性不强的，原则上不再建设。</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三）区县已建防洪护岸工程应结合旧城改造达到防洪标准要求；其他的可因地制宜采取加高加固等方式提升防洪能力。已建防洪护岸工程有条件的，应当实施生态化和智能化改造，创造绿色、开放、共享的公共空间。</w:t>
      </w:r>
    </w:p>
    <w:p w:rsidR="00E20871" w:rsidRDefault="0017501E">
      <w:pPr>
        <w:snapToGrid w:val="0"/>
        <w:spacing w:line="594" w:lineRule="exact"/>
        <w:ind w:firstLineChars="200" w:firstLine="640"/>
        <w:rPr>
          <w:rFonts w:eastAsia="方正黑体_GBK"/>
          <w:snapToGrid w:val="0"/>
          <w:color w:val="000000"/>
          <w:kern w:val="0"/>
          <w:sz w:val="32"/>
          <w:szCs w:val="32"/>
        </w:rPr>
      </w:pPr>
      <w:r>
        <w:rPr>
          <w:rFonts w:eastAsia="方正黑体_GBK" w:hint="eastAsia"/>
          <w:snapToGrid w:val="0"/>
          <w:color w:val="000000"/>
          <w:kern w:val="0"/>
          <w:sz w:val="32"/>
          <w:szCs w:val="32"/>
        </w:rPr>
        <w:t>六、加快</w:t>
      </w:r>
      <w:proofErr w:type="gramStart"/>
      <w:r>
        <w:rPr>
          <w:rFonts w:eastAsia="方正黑体_GBK" w:hint="eastAsia"/>
          <w:snapToGrid w:val="0"/>
          <w:color w:val="000000"/>
          <w:kern w:val="0"/>
          <w:sz w:val="32"/>
          <w:szCs w:val="32"/>
        </w:rPr>
        <w:t>防洪非</w:t>
      </w:r>
      <w:proofErr w:type="gramEnd"/>
      <w:r>
        <w:rPr>
          <w:rFonts w:eastAsia="方正黑体_GBK" w:hint="eastAsia"/>
          <w:snapToGrid w:val="0"/>
          <w:color w:val="000000"/>
          <w:kern w:val="0"/>
          <w:sz w:val="32"/>
          <w:szCs w:val="32"/>
        </w:rPr>
        <w:t>工程措施建设</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cs="仿宋" w:hint="eastAsia"/>
          <w:snapToGrid w:val="0"/>
          <w:color w:val="000000"/>
          <w:kern w:val="0"/>
          <w:sz w:val="32"/>
          <w:szCs w:val="30"/>
        </w:rPr>
        <w:t>加强水文监测、预警预报等非工程措施建设，优化水文监测站网布局和功能，实施水文监测要素自动化升级改造，完善水文监测预报预警体系，有效提高大江大河、中小河流预报精度，延长洪水预见期。</w:t>
      </w:r>
      <w:r>
        <w:rPr>
          <w:rFonts w:eastAsia="方正仿宋_GBK" w:cs="方正仿宋_GBK" w:hint="eastAsia"/>
          <w:snapToGrid w:val="0"/>
          <w:color w:val="000000"/>
          <w:kern w:val="0"/>
          <w:sz w:val="32"/>
          <w:szCs w:val="32"/>
        </w:rPr>
        <w:t>做好</w:t>
      </w:r>
      <w:r>
        <w:rPr>
          <w:rFonts w:eastAsia="方正仿宋_GBK" w:cs="仿宋" w:hint="eastAsia"/>
          <w:snapToGrid w:val="0"/>
          <w:color w:val="000000"/>
          <w:kern w:val="0"/>
          <w:sz w:val="32"/>
          <w:szCs w:val="30"/>
        </w:rPr>
        <w:t>重要江河（水库）预警断面洪水预报及调度方案、</w:t>
      </w:r>
      <w:r>
        <w:rPr>
          <w:rFonts w:eastAsia="方正仿宋_GBK" w:hint="eastAsia"/>
          <w:snapToGrid w:val="0"/>
          <w:color w:val="000000"/>
          <w:kern w:val="0"/>
          <w:sz w:val="32"/>
          <w:szCs w:val="32"/>
        </w:rPr>
        <w:t>重要中小河流洪水风险图</w:t>
      </w:r>
      <w:r>
        <w:rPr>
          <w:rFonts w:eastAsia="方正仿宋_GBK" w:cs="方正仿宋_GBK" w:hint="eastAsia"/>
          <w:snapToGrid w:val="0"/>
          <w:color w:val="000000"/>
          <w:kern w:val="0"/>
          <w:sz w:val="32"/>
          <w:szCs w:val="32"/>
        </w:rPr>
        <w:t>、超标准洪水监测预警方案等各类预案方案编制</w:t>
      </w:r>
      <w:r>
        <w:rPr>
          <w:rFonts w:eastAsia="方正仿宋_GBK" w:cs="仿宋" w:hint="eastAsia"/>
          <w:snapToGrid w:val="0"/>
          <w:color w:val="000000"/>
          <w:kern w:val="0"/>
          <w:sz w:val="32"/>
          <w:szCs w:val="30"/>
        </w:rPr>
        <w:t>。建立跨省市、跨区县上下游联防联控信息共享机制，</w:t>
      </w:r>
      <w:r>
        <w:rPr>
          <w:rFonts w:eastAsia="方正仿宋_GBK" w:hint="eastAsia"/>
          <w:snapToGrid w:val="0"/>
          <w:color w:val="000000"/>
          <w:kern w:val="0"/>
          <w:sz w:val="32"/>
          <w:szCs w:val="32"/>
        </w:rPr>
        <w:t>加强上游洪水信息的收集利用，完善水库汛期调度计划审批，建立水库群联合调度机制。</w:t>
      </w:r>
      <w:r>
        <w:rPr>
          <w:rFonts w:eastAsia="方正仿宋_GBK" w:cs="方正仿宋_GBK" w:hint="eastAsia"/>
          <w:snapToGrid w:val="0"/>
          <w:color w:val="000000"/>
          <w:kern w:val="0"/>
          <w:sz w:val="32"/>
          <w:szCs w:val="32"/>
        </w:rPr>
        <w:t>开展重点城（集）镇山洪灾害调</w:t>
      </w:r>
      <w:r>
        <w:rPr>
          <w:rFonts w:eastAsia="方正仿宋_GBK" w:cs="方正仿宋_GBK" w:hint="eastAsia"/>
          <w:snapToGrid w:val="0"/>
          <w:color w:val="000000"/>
          <w:kern w:val="0"/>
          <w:sz w:val="32"/>
          <w:szCs w:val="32"/>
        </w:rPr>
        <w:lastRenderedPageBreak/>
        <w:t>查评价，实行山洪灾害危险区动态管理，构建非工程措施与工程措施相结合的山洪灾害综合防灾减灾体系。</w:t>
      </w:r>
      <w:r>
        <w:rPr>
          <w:rFonts w:eastAsia="方正仿宋_GBK" w:cs="仿宋" w:hint="eastAsia"/>
          <w:snapToGrid w:val="0"/>
          <w:color w:val="000000"/>
          <w:kern w:val="0"/>
          <w:sz w:val="32"/>
          <w:szCs w:val="30"/>
        </w:rPr>
        <w:t>建立健全水旱灾害防御物资储备新机制，</w:t>
      </w:r>
      <w:r>
        <w:rPr>
          <w:rFonts w:eastAsia="方正仿宋_GBK" w:hint="eastAsia"/>
          <w:snapToGrid w:val="0"/>
          <w:color w:val="000000"/>
          <w:kern w:val="0"/>
          <w:sz w:val="32"/>
          <w:szCs w:val="32"/>
        </w:rPr>
        <w:t>加强专业型、专用型水旱防灾物资储备，全面提升水旱防灾物资保障能力。</w:t>
      </w:r>
    </w:p>
    <w:p w:rsidR="00E20871" w:rsidRDefault="0017501E">
      <w:pPr>
        <w:snapToGrid w:val="0"/>
        <w:spacing w:line="594" w:lineRule="exact"/>
        <w:ind w:firstLineChars="200" w:firstLine="640"/>
        <w:rPr>
          <w:rFonts w:eastAsia="方正黑体_GBK"/>
          <w:snapToGrid w:val="0"/>
          <w:color w:val="000000"/>
          <w:kern w:val="0"/>
          <w:sz w:val="32"/>
          <w:szCs w:val="32"/>
        </w:rPr>
      </w:pPr>
      <w:r>
        <w:rPr>
          <w:rFonts w:eastAsia="方正黑体_GBK" w:hint="eastAsia"/>
          <w:snapToGrid w:val="0"/>
          <w:color w:val="000000"/>
          <w:kern w:val="0"/>
          <w:sz w:val="32"/>
          <w:szCs w:val="32"/>
        </w:rPr>
        <w:t>七、加强指导和督促检查</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防洪安全是最基本的安全，是发展的基础条件。市级各部门、各区县政府要将保护人民生命财产安全作为推动高质量发展的基本保障，通过实施防洪能力提升促进城乡安全和生活环境改善，高水平建设高品质生活宜居地。</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（一）各区县原则上要求</w:t>
      </w:r>
      <w:r>
        <w:rPr>
          <w:rFonts w:eastAsia="方正仿宋_GBK"/>
          <w:snapToGrid w:val="0"/>
          <w:color w:val="000000"/>
          <w:kern w:val="0"/>
          <w:sz w:val="32"/>
          <w:szCs w:val="32"/>
        </w:rPr>
        <w:t>2021</w:t>
      </w:r>
      <w:r>
        <w:rPr>
          <w:rFonts w:eastAsia="方正仿宋_GBK" w:hint="eastAsia"/>
          <w:snapToGrid w:val="0"/>
          <w:color w:val="000000"/>
          <w:kern w:val="0"/>
          <w:sz w:val="32"/>
          <w:szCs w:val="32"/>
        </w:rPr>
        <w:t>年</w:t>
      </w:r>
      <w:r>
        <w:rPr>
          <w:rFonts w:eastAsia="方正仿宋_GBK" w:hint="eastAsia"/>
          <w:snapToGrid w:val="0"/>
          <w:color w:val="000000"/>
          <w:kern w:val="0"/>
          <w:sz w:val="32"/>
          <w:szCs w:val="32"/>
        </w:rPr>
        <w:t>9</w:t>
      </w:r>
      <w:r>
        <w:rPr>
          <w:rFonts w:eastAsia="方正仿宋_GBK" w:hint="eastAsia"/>
          <w:snapToGrid w:val="0"/>
          <w:color w:val="000000"/>
          <w:kern w:val="0"/>
          <w:sz w:val="32"/>
          <w:szCs w:val="32"/>
        </w:rPr>
        <w:t>月底前完成防洪管控线划定并纳入水利基础设施空间布局规划、国土空间规划和防洪规划；</w:t>
      </w:r>
      <w:r>
        <w:rPr>
          <w:rFonts w:eastAsia="方正仿宋_GBK" w:hint="eastAsia"/>
          <w:snapToGrid w:val="0"/>
          <w:color w:val="000000"/>
          <w:kern w:val="0"/>
          <w:sz w:val="32"/>
          <w:szCs w:val="32"/>
        </w:rPr>
        <w:t xml:space="preserve"> </w:t>
      </w:r>
      <w:r>
        <w:rPr>
          <w:rFonts w:eastAsia="方正仿宋_GBK" w:hint="eastAsia"/>
          <w:snapToGrid w:val="0"/>
          <w:color w:val="000000"/>
          <w:kern w:val="0"/>
          <w:sz w:val="32"/>
          <w:szCs w:val="32"/>
        </w:rPr>
        <w:t>需要修编的有关规划，原则上要求</w:t>
      </w:r>
      <w:r>
        <w:rPr>
          <w:rFonts w:eastAsia="方正仿宋_GBK" w:hint="eastAsia"/>
          <w:snapToGrid w:val="0"/>
          <w:color w:val="000000"/>
          <w:kern w:val="0"/>
          <w:sz w:val="32"/>
          <w:szCs w:val="32"/>
        </w:rPr>
        <w:t>2021</w:t>
      </w:r>
      <w:r>
        <w:rPr>
          <w:rFonts w:eastAsia="方正仿宋_GBK" w:hint="eastAsia"/>
          <w:snapToGrid w:val="0"/>
          <w:color w:val="000000"/>
          <w:kern w:val="0"/>
          <w:sz w:val="32"/>
          <w:szCs w:val="32"/>
        </w:rPr>
        <w:t>年</w:t>
      </w:r>
      <w:r>
        <w:rPr>
          <w:rFonts w:eastAsia="方正仿宋_GBK" w:hint="eastAsia"/>
          <w:snapToGrid w:val="0"/>
          <w:color w:val="000000"/>
          <w:kern w:val="0"/>
          <w:sz w:val="32"/>
          <w:szCs w:val="32"/>
        </w:rPr>
        <w:t>12</w:t>
      </w:r>
      <w:r>
        <w:rPr>
          <w:rFonts w:eastAsia="方正仿宋_GBK" w:hint="eastAsia"/>
          <w:snapToGrid w:val="0"/>
          <w:color w:val="000000"/>
          <w:kern w:val="0"/>
          <w:sz w:val="32"/>
          <w:szCs w:val="32"/>
        </w:rPr>
        <w:t>月前完成。</w:t>
      </w:r>
    </w:p>
    <w:p w:rsidR="00E20871" w:rsidRDefault="0017501E">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（二）各区县要对防洪管控线下的建设项目进行梳理，分类制定清退方案，并对清退情况建立台账。进一步</w:t>
      </w:r>
      <w:r>
        <w:rPr>
          <w:rFonts w:eastAsia="方正仿宋_GBK" w:cs="仿宋" w:hint="eastAsia"/>
          <w:snapToGrid w:val="0"/>
          <w:color w:val="000000"/>
          <w:kern w:val="0"/>
          <w:sz w:val="32"/>
          <w:szCs w:val="30"/>
        </w:rPr>
        <w:t>加强防洪薄弱环节排查和整治，</w:t>
      </w:r>
      <w:r>
        <w:rPr>
          <w:rFonts w:eastAsia="方正仿宋_GBK" w:hint="eastAsia"/>
          <w:snapToGrid w:val="0"/>
          <w:color w:val="000000"/>
          <w:kern w:val="0"/>
          <w:sz w:val="32"/>
          <w:szCs w:val="32"/>
        </w:rPr>
        <w:t>除特别难以解决的防洪风险隐患外，防洪风险隐患应当在“十四五”期间消除；特别重大的防洪隐患消除项目应当在“十四五”开工建设。</w:t>
      </w:r>
    </w:p>
    <w:p w:rsidR="00E20871" w:rsidRPr="001E7457" w:rsidRDefault="0017501E" w:rsidP="001E7457">
      <w:pPr>
        <w:snapToGrid w:val="0"/>
        <w:spacing w:line="594"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三）各区县政府应当制定防洪能力提升的实施方案，明确工作任务和时限要求，逐年逐项实施，并每年向市政府汇报一次防洪能力提升工作进展情况。市级有关部门要加强对区县防洪能力提升的指导和监督检查。</w:t>
      </w:r>
      <w:r>
        <w:rPr>
          <w:rFonts w:eastAsia="方正仿宋_GBK"/>
          <w:snapToGrid w:val="0"/>
          <w:color w:val="000000"/>
          <w:kern w:val="0"/>
          <w:sz w:val="32"/>
          <w:szCs w:val="32"/>
        </w:rPr>
        <w:t xml:space="preserve"> </w:t>
      </w:r>
    </w:p>
    <w:sectPr w:rsidR="00E20871" w:rsidRPr="001E7457">
      <w:headerReference w:type="even" r:id="rId9"/>
      <w:headerReference w:type="default" r:id="rId10"/>
      <w:footerReference w:type="even" r:id="rId11"/>
      <w:footerReference w:type="default" r:id="rId12"/>
      <w:headerReference w:type="first" r:id="rId13"/>
      <w:footerReference w:type="first" r:id="rId14"/>
      <w:pgSz w:w="11906" w:h="16838"/>
      <w:pgMar w:top="2098" w:right="1446" w:bottom="1985" w:left="1446"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7C" w:rsidRDefault="00CA0F7C">
      <w:r>
        <w:separator/>
      </w:r>
    </w:p>
  </w:endnote>
  <w:endnote w:type="continuationSeparator" w:id="0">
    <w:p w:rsidR="00CA0F7C" w:rsidRDefault="00CA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altName w:val="DejaVu 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方正仿宋_GBK"/>
    <w:charset w:val="86"/>
    <w:family w:val="auto"/>
    <w:pitch w:val="default"/>
    <w:sig w:usb0="00000000" w:usb1="00000000" w:usb2="00000000" w:usb3="00000000" w:csb0="00040000" w:csb1="00000000"/>
  </w:font>
  <w:font w:name="Calibri Light">
    <w:altName w:val="DejaVu Sans"/>
    <w:charset w:val="00"/>
    <w:family w:val="swiss"/>
    <w:pitch w:val="default"/>
    <w:sig w:usb0="00000000" w:usb1="00000000" w:usb2="00000000" w:usb3="00000000" w:csb0="0000019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华文中宋">
    <w:altName w:val="汉仪中宋简"/>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1" w:rsidRDefault="00E20871">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1" w:rsidRDefault="0017501E">
    <w:pPr>
      <w:pStyle w:val="ac"/>
      <w:framePr w:wrap="around" w:vAnchor="text" w:hAnchor="margin" w:xAlign="outside" w:y="1"/>
      <w:ind w:firstLineChars="0" w:firstLine="0"/>
      <w:rPr>
        <w:rStyle w:val="af3"/>
        <w:rFonts w:ascii="宋体" w:hAnsi="宋体"/>
        <w:sz w:val="28"/>
        <w:szCs w:val="28"/>
      </w:rPr>
    </w:pPr>
    <w:r>
      <w:rPr>
        <w:rStyle w:val="af3"/>
        <w:rFonts w:ascii="宋体" w:hAnsi="宋体" w:hint="eastAsia"/>
        <w:sz w:val="28"/>
        <w:szCs w:val="28"/>
      </w:rPr>
      <w:t xml:space="preserve">— </w:t>
    </w:r>
    <w:r>
      <w:rPr>
        <w:rStyle w:val="af3"/>
        <w:rFonts w:ascii="宋体" w:hAnsi="宋体" w:hint="eastAsia"/>
        <w:sz w:val="28"/>
        <w:szCs w:val="28"/>
      </w:rPr>
      <w:fldChar w:fldCharType="begin"/>
    </w:r>
    <w:r>
      <w:rPr>
        <w:rStyle w:val="af3"/>
        <w:rFonts w:ascii="宋体" w:hAnsi="宋体" w:hint="eastAsia"/>
        <w:sz w:val="28"/>
        <w:szCs w:val="28"/>
      </w:rPr>
      <w:instrText xml:space="preserve">PAGE  </w:instrText>
    </w:r>
    <w:r>
      <w:rPr>
        <w:rStyle w:val="af3"/>
        <w:rFonts w:ascii="宋体" w:hAnsi="宋体" w:hint="eastAsia"/>
        <w:sz w:val="28"/>
        <w:szCs w:val="28"/>
      </w:rPr>
      <w:fldChar w:fldCharType="separate"/>
    </w:r>
    <w:r w:rsidR="001E7457">
      <w:rPr>
        <w:rStyle w:val="af3"/>
        <w:rFonts w:ascii="宋体" w:hAnsi="宋体"/>
        <w:noProof/>
        <w:sz w:val="28"/>
        <w:szCs w:val="28"/>
      </w:rPr>
      <w:t>4</w:t>
    </w:r>
    <w:r>
      <w:rPr>
        <w:rStyle w:val="af3"/>
        <w:rFonts w:ascii="宋体" w:hAnsi="宋体" w:hint="eastAsia"/>
        <w:sz w:val="28"/>
        <w:szCs w:val="28"/>
      </w:rPr>
      <w:fldChar w:fldCharType="end"/>
    </w:r>
    <w:r>
      <w:rPr>
        <w:rStyle w:val="af3"/>
        <w:rFonts w:ascii="宋体" w:hAnsi="宋体" w:hint="eastAsia"/>
        <w:sz w:val="28"/>
        <w:szCs w:val="28"/>
      </w:rPr>
      <w:t xml:space="preserve"> —</w:t>
    </w:r>
  </w:p>
  <w:p w:rsidR="00E20871" w:rsidRDefault="0017501E">
    <w:pPr>
      <w:pStyle w:val="ac"/>
      <w:tabs>
        <w:tab w:val="left" w:pos="2023"/>
      </w:tabs>
      <w:ind w:firstLine="360"/>
      <w:jc w:val="both"/>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1" w:rsidRDefault="00E20871">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7C" w:rsidRDefault="00CA0F7C">
      <w:r>
        <w:separator/>
      </w:r>
    </w:p>
  </w:footnote>
  <w:footnote w:type="continuationSeparator" w:id="0">
    <w:p w:rsidR="00CA0F7C" w:rsidRDefault="00CA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1" w:rsidRDefault="00E20871">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1" w:rsidRDefault="00E20871">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1" w:rsidRDefault="00E20871">
    <w:pPr>
      <w:pStyle w:val="ad"/>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lvl w:ilvl="0">
      <w:start w:val="1"/>
      <w:numFmt w:val="japaneseCounting"/>
      <w:pStyle w:val="31"/>
      <w:lvlText w:val="%1、"/>
      <w:lvlJc w:val="left"/>
      <w:pPr>
        <w:ind w:left="1365" w:hanging="720"/>
      </w:pPr>
      <w:rPr>
        <w:rFonts w:hint="default"/>
      </w:rPr>
    </w:lvl>
    <w:lvl w:ilvl="1">
      <w:start w:val="1"/>
      <w:numFmt w:val="lowerLetter"/>
      <w:lvlRestart w:val="0"/>
      <w:lvlText w:val="%2)"/>
      <w:lvlJc w:val="left"/>
      <w:pPr>
        <w:ind w:left="1485" w:hanging="420"/>
      </w:pPr>
    </w:lvl>
    <w:lvl w:ilvl="2">
      <w:start w:val="1"/>
      <w:numFmt w:val="lowerRoman"/>
      <w:lvlRestart w:val="0"/>
      <w:lvlText w:val="%3."/>
      <w:lvlJc w:val="right"/>
      <w:pPr>
        <w:ind w:left="1905" w:hanging="420"/>
      </w:pPr>
    </w:lvl>
    <w:lvl w:ilvl="3">
      <w:start w:val="1"/>
      <w:numFmt w:val="decimal"/>
      <w:lvlRestart w:val="0"/>
      <w:lvlText w:val="%4."/>
      <w:lvlJc w:val="left"/>
      <w:pPr>
        <w:ind w:left="2325" w:hanging="420"/>
      </w:pPr>
    </w:lvl>
    <w:lvl w:ilvl="4">
      <w:start w:val="1"/>
      <w:numFmt w:val="lowerLetter"/>
      <w:lvlRestart w:val="0"/>
      <w:lvlText w:val="%5)"/>
      <w:lvlJc w:val="left"/>
      <w:pPr>
        <w:ind w:left="2745" w:hanging="420"/>
      </w:pPr>
    </w:lvl>
    <w:lvl w:ilvl="5">
      <w:start w:val="1"/>
      <w:numFmt w:val="lowerRoman"/>
      <w:lvlRestart w:val="0"/>
      <w:lvlText w:val="%6."/>
      <w:lvlJc w:val="right"/>
      <w:pPr>
        <w:ind w:left="3165" w:hanging="420"/>
      </w:pPr>
    </w:lvl>
    <w:lvl w:ilvl="6">
      <w:start w:val="1"/>
      <w:numFmt w:val="decimal"/>
      <w:lvlRestart w:val="0"/>
      <w:lvlText w:val="%7."/>
      <w:lvlJc w:val="left"/>
      <w:pPr>
        <w:ind w:left="3585" w:hanging="420"/>
      </w:pPr>
    </w:lvl>
    <w:lvl w:ilvl="7">
      <w:start w:val="1"/>
      <w:numFmt w:val="lowerLetter"/>
      <w:lvlRestart w:val="0"/>
      <w:lvlText w:val="%8)"/>
      <w:lvlJc w:val="left"/>
      <w:pPr>
        <w:ind w:left="4005" w:hanging="420"/>
      </w:pPr>
    </w:lvl>
    <w:lvl w:ilvl="8">
      <w:start w:val="1"/>
      <w:numFmt w:val="lowerRoman"/>
      <w:lvlRestart w:val="0"/>
      <w:lvlText w:val="%9."/>
      <w:lvlJc w:val="right"/>
      <w:pPr>
        <w:ind w:left="4425"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蒙昌洪">
    <w15:presenceInfo w15:providerId="None" w15:userId="蒙昌洪"/>
  </w15:person>
  <w15:person w15:author="李东旭">
    <w15:presenceInfo w15:providerId="None" w15:userId="李东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6F"/>
    <w:rsid w:val="DEBB268A"/>
    <w:rsid w:val="EFBFC021"/>
    <w:rsid w:val="FDBFDF34"/>
    <w:rsid w:val="FFFB4C37"/>
    <w:rsid w:val="00002A44"/>
    <w:rsid w:val="00002AD9"/>
    <w:rsid w:val="00013335"/>
    <w:rsid w:val="000138F2"/>
    <w:rsid w:val="00021A0D"/>
    <w:rsid w:val="00032115"/>
    <w:rsid w:val="00034EE8"/>
    <w:rsid w:val="000526D1"/>
    <w:rsid w:val="00053839"/>
    <w:rsid w:val="00067D97"/>
    <w:rsid w:val="00077FBD"/>
    <w:rsid w:val="00081322"/>
    <w:rsid w:val="00094EE2"/>
    <w:rsid w:val="000A416F"/>
    <w:rsid w:val="000B02D5"/>
    <w:rsid w:val="000B17E3"/>
    <w:rsid w:val="000B3887"/>
    <w:rsid w:val="000C5657"/>
    <w:rsid w:val="000D1E45"/>
    <w:rsid w:val="000D7E62"/>
    <w:rsid w:val="000E347E"/>
    <w:rsid w:val="000F049B"/>
    <w:rsid w:val="000F3BB9"/>
    <w:rsid w:val="000F5FEB"/>
    <w:rsid w:val="000F6A28"/>
    <w:rsid w:val="00104D03"/>
    <w:rsid w:val="001055F5"/>
    <w:rsid w:val="001101EA"/>
    <w:rsid w:val="001101F5"/>
    <w:rsid w:val="0011764F"/>
    <w:rsid w:val="0012308A"/>
    <w:rsid w:val="0012361A"/>
    <w:rsid w:val="00123B6F"/>
    <w:rsid w:val="00124F60"/>
    <w:rsid w:val="00126BB2"/>
    <w:rsid w:val="00130F8D"/>
    <w:rsid w:val="00141D76"/>
    <w:rsid w:val="00156FEE"/>
    <w:rsid w:val="0015719A"/>
    <w:rsid w:val="001656F4"/>
    <w:rsid w:val="0017095E"/>
    <w:rsid w:val="0017501E"/>
    <w:rsid w:val="00177E55"/>
    <w:rsid w:val="001812F3"/>
    <w:rsid w:val="00181CE3"/>
    <w:rsid w:val="0018278A"/>
    <w:rsid w:val="00182D16"/>
    <w:rsid w:val="00190264"/>
    <w:rsid w:val="0019286D"/>
    <w:rsid w:val="001A2635"/>
    <w:rsid w:val="001A3A8C"/>
    <w:rsid w:val="001B4D44"/>
    <w:rsid w:val="001B664F"/>
    <w:rsid w:val="001C0943"/>
    <w:rsid w:val="001C2A9C"/>
    <w:rsid w:val="001C2E40"/>
    <w:rsid w:val="001C3E9B"/>
    <w:rsid w:val="001C5CA5"/>
    <w:rsid w:val="001C72F5"/>
    <w:rsid w:val="001D1D96"/>
    <w:rsid w:val="001D4F09"/>
    <w:rsid w:val="001E2D4B"/>
    <w:rsid w:val="001E7457"/>
    <w:rsid w:val="001F457F"/>
    <w:rsid w:val="00200EF7"/>
    <w:rsid w:val="0021218C"/>
    <w:rsid w:val="00212A55"/>
    <w:rsid w:val="002168A1"/>
    <w:rsid w:val="00221B7D"/>
    <w:rsid w:val="00221DCD"/>
    <w:rsid w:val="002307B9"/>
    <w:rsid w:val="00250F35"/>
    <w:rsid w:val="002523A0"/>
    <w:rsid w:val="002631C2"/>
    <w:rsid w:val="00263907"/>
    <w:rsid w:val="0027228C"/>
    <w:rsid w:val="00273166"/>
    <w:rsid w:val="002849AE"/>
    <w:rsid w:val="00294CA9"/>
    <w:rsid w:val="002A0640"/>
    <w:rsid w:val="002A2C31"/>
    <w:rsid w:val="002B0838"/>
    <w:rsid w:val="002B4F3C"/>
    <w:rsid w:val="002C22A2"/>
    <w:rsid w:val="002C28A1"/>
    <w:rsid w:val="002C4A2A"/>
    <w:rsid w:val="002C65F2"/>
    <w:rsid w:val="002D5958"/>
    <w:rsid w:val="002D5AA0"/>
    <w:rsid w:val="002E3258"/>
    <w:rsid w:val="002E6109"/>
    <w:rsid w:val="002F70F0"/>
    <w:rsid w:val="0030112B"/>
    <w:rsid w:val="00321DE2"/>
    <w:rsid w:val="00324122"/>
    <w:rsid w:val="003276BF"/>
    <w:rsid w:val="0034054B"/>
    <w:rsid w:val="00340CD8"/>
    <w:rsid w:val="00345F24"/>
    <w:rsid w:val="0034645F"/>
    <w:rsid w:val="0034735F"/>
    <w:rsid w:val="003509B5"/>
    <w:rsid w:val="00350DEC"/>
    <w:rsid w:val="003516BC"/>
    <w:rsid w:val="00363059"/>
    <w:rsid w:val="003716C1"/>
    <w:rsid w:val="00372E45"/>
    <w:rsid w:val="00374007"/>
    <w:rsid w:val="00387824"/>
    <w:rsid w:val="0039184B"/>
    <w:rsid w:val="003A66FD"/>
    <w:rsid w:val="003A70EC"/>
    <w:rsid w:val="003B4265"/>
    <w:rsid w:val="003B6E4A"/>
    <w:rsid w:val="003C2EA1"/>
    <w:rsid w:val="003C62CF"/>
    <w:rsid w:val="003D42C4"/>
    <w:rsid w:val="003E399D"/>
    <w:rsid w:val="003E7582"/>
    <w:rsid w:val="003E7676"/>
    <w:rsid w:val="003F4ABA"/>
    <w:rsid w:val="00401609"/>
    <w:rsid w:val="004061A9"/>
    <w:rsid w:val="00410EF7"/>
    <w:rsid w:val="0041616A"/>
    <w:rsid w:val="0043392A"/>
    <w:rsid w:val="0043653D"/>
    <w:rsid w:val="00436603"/>
    <w:rsid w:val="00470254"/>
    <w:rsid w:val="004745FD"/>
    <w:rsid w:val="00481BBB"/>
    <w:rsid w:val="0048305A"/>
    <w:rsid w:val="004A38BC"/>
    <w:rsid w:val="004A442C"/>
    <w:rsid w:val="004B7658"/>
    <w:rsid w:val="004D56ED"/>
    <w:rsid w:val="004E31EC"/>
    <w:rsid w:val="004F0F53"/>
    <w:rsid w:val="004F2CD4"/>
    <w:rsid w:val="004F6820"/>
    <w:rsid w:val="00500710"/>
    <w:rsid w:val="005009C5"/>
    <w:rsid w:val="00500D26"/>
    <w:rsid w:val="00502887"/>
    <w:rsid w:val="005059D8"/>
    <w:rsid w:val="005132B5"/>
    <w:rsid w:val="005148B3"/>
    <w:rsid w:val="005202C5"/>
    <w:rsid w:val="0052621B"/>
    <w:rsid w:val="00533A26"/>
    <w:rsid w:val="005378E2"/>
    <w:rsid w:val="00540C34"/>
    <w:rsid w:val="0054476F"/>
    <w:rsid w:val="00547061"/>
    <w:rsid w:val="0055405D"/>
    <w:rsid w:val="00572F10"/>
    <w:rsid w:val="005820C8"/>
    <w:rsid w:val="00591A6A"/>
    <w:rsid w:val="00597455"/>
    <w:rsid w:val="0059789B"/>
    <w:rsid w:val="005A5487"/>
    <w:rsid w:val="005A62DC"/>
    <w:rsid w:val="005B1CC1"/>
    <w:rsid w:val="005B5708"/>
    <w:rsid w:val="005C2F73"/>
    <w:rsid w:val="005C5C58"/>
    <w:rsid w:val="005C7AA9"/>
    <w:rsid w:val="005D0AA6"/>
    <w:rsid w:val="005D3CFC"/>
    <w:rsid w:val="005F31ED"/>
    <w:rsid w:val="005F33E1"/>
    <w:rsid w:val="005F5444"/>
    <w:rsid w:val="006046AF"/>
    <w:rsid w:val="00615E12"/>
    <w:rsid w:val="00627E48"/>
    <w:rsid w:val="006315CF"/>
    <w:rsid w:val="006354A4"/>
    <w:rsid w:val="00636972"/>
    <w:rsid w:val="00642E20"/>
    <w:rsid w:val="006444D1"/>
    <w:rsid w:val="00647E39"/>
    <w:rsid w:val="006522DB"/>
    <w:rsid w:val="00692284"/>
    <w:rsid w:val="0069721C"/>
    <w:rsid w:val="0069775E"/>
    <w:rsid w:val="00697CA4"/>
    <w:rsid w:val="006A0F9D"/>
    <w:rsid w:val="006A1FFD"/>
    <w:rsid w:val="006A4570"/>
    <w:rsid w:val="006B7AC3"/>
    <w:rsid w:val="006C04ED"/>
    <w:rsid w:val="006C0AE9"/>
    <w:rsid w:val="006C3AF6"/>
    <w:rsid w:val="006C45B4"/>
    <w:rsid w:val="006C5789"/>
    <w:rsid w:val="006D2076"/>
    <w:rsid w:val="006D2204"/>
    <w:rsid w:val="006D2893"/>
    <w:rsid w:val="006D2AF8"/>
    <w:rsid w:val="006E7760"/>
    <w:rsid w:val="006F45BB"/>
    <w:rsid w:val="00715B39"/>
    <w:rsid w:val="0071647C"/>
    <w:rsid w:val="00716879"/>
    <w:rsid w:val="00716C46"/>
    <w:rsid w:val="00723CBB"/>
    <w:rsid w:val="0072526D"/>
    <w:rsid w:val="0072540F"/>
    <w:rsid w:val="00734F5C"/>
    <w:rsid w:val="007437F0"/>
    <w:rsid w:val="0074414E"/>
    <w:rsid w:val="00763E4E"/>
    <w:rsid w:val="00770565"/>
    <w:rsid w:val="007714A6"/>
    <w:rsid w:val="007832A1"/>
    <w:rsid w:val="0079271A"/>
    <w:rsid w:val="007A6916"/>
    <w:rsid w:val="007B033D"/>
    <w:rsid w:val="007B1568"/>
    <w:rsid w:val="007B743E"/>
    <w:rsid w:val="007D0194"/>
    <w:rsid w:val="007D39FA"/>
    <w:rsid w:val="007D4686"/>
    <w:rsid w:val="007E05F8"/>
    <w:rsid w:val="00812443"/>
    <w:rsid w:val="00812966"/>
    <w:rsid w:val="008168C2"/>
    <w:rsid w:val="0082670D"/>
    <w:rsid w:val="00833094"/>
    <w:rsid w:val="00834550"/>
    <w:rsid w:val="008353EA"/>
    <w:rsid w:val="00841B87"/>
    <w:rsid w:val="008514F8"/>
    <w:rsid w:val="00860E69"/>
    <w:rsid w:val="00862CA2"/>
    <w:rsid w:val="008630D8"/>
    <w:rsid w:val="0086476F"/>
    <w:rsid w:val="00866D48"/>
    <w:rsid w:val="00891E90"/>
    <w:rsid w:val="00894A01"/>
    <w:rsid w:val="00897782"/>
    <w:rsid w:val="008A0A97"/>
    <w:rsid w:val="008A656E"/>
    <w:rsid w:val="008B0215"/>
    <w:rsid w:val="008B48F0"/>
    <w:rsid w:val="008B61D4"/>
    <w:rsid w:val="008D3A99"/>
    <w:rsid w:val="008E755A"/>
    <w:rsid w:val="008F42B7"/>
    <w:rsid w:val="008F4613"/>
    <w:rsid w:val="008F55F8"/>
    <w:rsid w:val="00906B48"/>
    <w:rsid w:val="0090787A"/>
    <w:rsid w:val="009101D8"/>
    <w:rsid w:val="00910D03"/>
    <w:rsid w:val="009203BF"/>
    <w:rsid w:val="00923B49"/>
    <w:rsid w:val="00927997"/>
    <w:rsid w:val="0093085A"/>
    <w:rsid w:val="0094575E"/>
    <w:rsid w:val="00947250"/>
    <w:rsid w:val="00950660"/>
    <w:rsid w:val="0095085C"/>
    <w:rsid w:val="00951074"/>
    <w:rsid w:val="00955CD1"/>
    <w:rsid w:val="00955CD8"/>
    <w:rsid w:val="00957D23"/>
    <w:rsid w:val="009722B1"/>
    <w:rsid w:val="00977052"/>
    <w:rsid w:val="00980081"/>
    <w:rsid w:val="00980D85"/>
    <w:rsid w:val="009A083B"/>
    <w:rsid w:val="009A5B79"/>
    <w:rsid w:val="009B44D7"/>
    <w:rsid w:val="009D4C77"/>
    <w:rsid w:val="009D6360"/>
    <w:rsid w:val="009E7677"/>
    <w:rsid w:val="009F7CD9"/>
    <w:rsid w:val="00A026D1"/>
    <w:rsid w:val="00A02BCA"/>
    <w:rsid w:val="00A052D1"/>
    <w:rsid w:val="00A13B45"/>
    <w:rsid w:val="00A13FD9"/>
    <w:rsid w:val="00A16095"/>
    <w:rsid w:val="00A160A8"/>
    <w:rsid w:val="00A17F6D"/>
    <w:rsid w:val="00A24459"/>
    <w:rsid w:val="00A369A4"/>
    <w:rsid w:val="00A369B1"/>
    <w:rsid w:val="00A3723D"/>
    <w:rsid w:val="00A41F4C"/>
    <w:rsid w:val="00A42678"/>
    <w:rsid w:val="00A44540"/>
    <w:rsid w:val="00A51CD1"/>
    <w:rsid w:val="00A5430D"/>
    <w:rsid w:val="00A56D96"/>
    <w:rsid w:val="00A667CF"/>
    <w:rsid w:val="00A66947"/>
    <w:rsid w:val="00A765F9"/>
    <w:rsid w:val="00A7676F"/>
    <w:rsid w:val="00A8503B"/>
    <w:rsid w:val="00A8631A"/>
    <w:rsid w:val="00A9430D"/>
    <w:rsid w:val="00AA4EA0"/>
    <w:rsid w:val="00AB61FF"/>
    <w:rsid w:val="00AC1E1A"/>
    <w:rsid w:val="00AC5271"/>
    <w:rsid w:val="00AD358C"/>
    <w:rsid w:val="00AD7D14"/>
    <w:rsid w:val="00AE3404"/>
    <w:rsid w:val="00AE62A7"/>
    <w:rsid w:val="00AF0233"/>
    <w:rsid w:val="00B02320"/>
    <w:rsid w:val="00B20106"/>
    <w:rsid w:val="00B37D56"/>
    <w:rsid w:val="00B42924"/>
    <w:rsid w:val="00B438DF"/>
    <w:rsid w:val="00B43AFD"/>
    <w:rsid w:val="00B4526D"/>
    <w:rsid w:val="00B4601C"/>
    <w:rsid w:val="00B47714"/>
    <w:rsid w:val="00B53560"/>
    <w:rsid w:val="00B55527"/>
    <w:rsid w:val="00B57376"/>
    <w:rsid w:val="00B74975"/>
    <w:rsid w:val="00B93B7B"/>
    <w:rsid w:val="00B969E6"/>
    <w:rsid w:val="00BA0446"/>
    <w:rsid w:val="00BA4715"/>
    <w:rsid w:val="00BB720A"/>
    <w:rsid w:val="00BD2C3D"/>
    <w:rsid w:val="00BD3A68"/>
    <w:rsid w:val="00BD4C43"/>
    <w:rsid w:val="00BD7443"/>
    <w:rsid w:val="00BE264D"/>
    <w:rsid w:val="00BE6225"/>
    <w:rsid w:val="00BE75A9"/>
    <w:rsid w:val="00C0116E"/>
    <w:rsid w:val="00C0487C"/>
    <w:rsid w:val="00C156DF"/>
    <w:rsid w:val="00C20588"/>
    <w:rsid w:val="00C31290"/>
    <w:rsid w:val="00C317A6"/>
    <w:rsid w:val="00C3539D"/>
    <w:rsid w:val="00C36CC7"/>
    <w:rsid w:val="00C4185F"/>
    <w:rsid w:val="00C421D9"/>
    <w:rsid w:val="00C46C09"/>
    <w:rsid w:val="00C478F7"/>
    <w:rsid w:val="00C80EA5"/>
    <w:rsid w:val="00C82AB2"/>
    <w:rsid w:val="00C82E45"/>
    <w:rsid w:val="00C909F7"/>
    <w:rsid w:val="00C91E80"/>
    <w:rsid w:val="00C950C2"/>
    <w:rsid w:val="00C960F1"/>
    <w:rsid w:val="00CA0F7C"/>
    <w:rsid w:val="00CA2163"/>
    <w:rsid w:val="00CA375B"/>
    <w:rsid w:val="00CA730C"/>
    <w:rsid w:val="00CA7E86"/>
    <w:rsid w:val="00CB02EA"/>
    <w:rsid w:val="00CC1852"/>
    <w:rsid w:val="00CC4273"/>
    <w:rsid w:val="00CC7BB1"/>
    <w:rsid w:val="00CD5298"/>
    <w:rsid w:val="00CD5CB9"/>
    <w:rsid w:val="00CD7BC2"/>
    <w:rsid w:val="00CE55B1"/>
    <w:rsid w:val="00CE55E6"/>
    <w:rsid w:val="00CF30B9"/>
    <w:rsid w:val="00CF68C0"/>
    <w:rsid w:val="00D17611"/>
    <w:rsid w:val="00D22FF7"/>
    <w:rsid w:val="00D23445"/>
    <w:rsid w:val="00D23858"/>
    <w:rsid w:val="00D26C0C"/>
    <w:rsid w:val="00D31F32"/>
    <w:rsid w:val="00D320FB"/>
    <w:rsid w:val="00D330BE"/>
    <w:rsid w:val="00D33223"/>
    <w:rsid w:val="00D43328"/>
    <w:rsid w:val="00D501D5"/>
    <w:rsid w:val="00D51261"/>
    <w:rsid w:val="00D54F7D"/>
    <w:rsid w:val="00D567EB"/>
    <w:rsid w:val="00D5710B"/>
    <w:rsid w:val="00D64F75"/>
    <w:rsid w:val="00D663FB"/>
    <w:rsid w:val="00D70AD9"/>
    <w:rsid w:val="00D74C3A"/>
    <w:rsid w:val="00D75A59"/>
    <w:rsid w:val="00D75C66"/>
    <w:rsid w:val="00D75E81"/>
    <w:rsid w:val="00D84DB6"/>
    <w:rsid w:val="00D8649F"/>
    <w:rsid w:val="00D91120"/>
    <w:rsid w:val="00DA5365"/>
    <w:rsid w:val="00DB323D"/>
    <w:rsid w:val="00DC426B"/>
    <w:rsid w:val="00DC5EC6"/>
    <w:rsid w:val="00DC60CE"/>
    <w:rsid w:val="00DD033B"/>
    <w:rsid w:val="00DD0BD3"/>
    <w:rsid w:val="00DD114F"/>
    <w:rsid w:val="00DD491C"/>
    <w:rsid w:val="00DE1E80"/>
    <w:rsid w:val="00DE6581"/>
    <w:rsid w:val="00DF245F"/>
    <w:rsid w:val="00E00100"/>
    <w:rsid w:val="00E00F14"/>
    <w:rsid w:val="00E13F60"/>
    <w:rsid w:val="00E201CD"/>
    <w:rsid w:val="00E20871"/>
    <w:rsid w:val="00E21815"/>
    <w:rsid w:val="00E21D0B"/>
    <w:rsid w:val="00E22258"/>
    <w:rsid w:val="00E27FEB"/>
    <w:rsid w:val="00E32AD8"/>
    <w:rsid w:val="00E436A5"/>
    <w:rsid w:val="00E62CE8"/>
    <w:rsid w:val="00E641DD"/>
    <w:rsid w:val="00E66CBA"/>
    <w:rsid w:val="00E70410"/>
    <w:rsid w:val="00E70EE1"/>
    <w:rsid w:val="00E7261C"/>
    <w:rsid w:val="00E77A37"/>
    <w:rsid w:val="00E80553"/>
    <w:rsid w:val="00E80A58"/>
    <w:rsid w:val="00E81B34"/>
    <w:rsid w:val="00E939D5"/>
    <w:rsid w:val="00E952C0"/>
    <w:rsid w:val="00EA497B"/>
    <w:rsid w:val="00EB7FA3"/>
    <w:rsid w:val="00EC6FA5"/>
    <w:rsid w:val="00ED0D95"/>
    <w:rsid w:val="00ED5759"/>
    <w:rsid w:val="00EE1059"/>
    <w:rsid w:val="00EE2664"/>
    <w:rsid w:val="00EE2EDA"/>
    <w:rsid w:val="00EF7C0F"/>
    <w:rsid w:val="00F249BB"/>
    <w:rsid w:val="00F27A4B"/>
    <w:rsid w:val="00F32318"/>
    <w:rsid w:val="00F330D1"/>
    <w:rsid w:val="00F4045B"/>
    <w:rsid w:val="00F415F7"/>
    <w:rsid w:val="00F41606"/>
    <w:rsid w:val="00F44D0F"/>
    <w:rsid w:val="00F552A9"/>
    <w:rsid w:val="00F57E9C"/>
    <w:rsid w:val="00F6275C"/>
    <w:rsid w:val="00F71A8F"/>
    <w:rsid w:val="00F76A34"/>
    <w:rsid w:val="00F86A03"/>
    <w:rsid w:val="00F93C28"/>
    <w:rsid w:val="00FA4F03"/>
    <w:rsid w:val="00FA5053"/>
    <w:rsid w:val="00FB55CB"/>
    <w:rsid w:val="00FB6D47"/>
    <w:rsid w:val="00FC21F8"/>
    <w:rsid w:val="00FC22F3"/>
    <w:rsid w:val="00FD4028"/>
    <w:rsid w:val="00FE5A97"/>
    <w:rsid w:val="00FF436B"/>
    <w:rsid w:val="00FF5C26"/>
    <w:rsid w:val="154557E6"/>
    <w:rsid w:val="229F1840"/>
    <w:rsid w:val="28665599"/>
    <w:rsid w:val="399942FE"/>
    <w:rsid w:val="3D8B66AF"/>
    <w:rsid w:val="40B04A23"/>
    <w:rsid w:val="576C262E"/>
    <w:rsid w:val="59BB0604"/>
    <w:rsid w:val="5E0175AD"/>
    <w:rsid w:val="5EEF8A75"/>
    <w:rsid w:val="5F6A6210"/>
    <w:rsid w:val="623D1A6E"/>
    <w:rsid w:val="6F3A6436"/>
    <w:rsid w:val="75F66C38"/>
    <w:rsid w:val="77442D62"/>
    <w:rsid w:val="77FE6D10"/>
    <w:rsid w:val="7FBF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keepLines/>
      <w:widowControl/>
      <w:spacing w:beforeLines="100" w:afterLines="50" w:line="480" w:lineRule="exact"/>
      <w:ind w:firstLineChars="200" w:firstLine="200"/>
      <w:jc w:val="left"/>
      <w:outlineLvl w:val="0"/>
    </w:pPr>
    <w:rPr>
      <w:rFonts w:ascii="Times New Roman" w:eastAsia="宋体" w:hAnsi="Times New Roman" w:cs="Times New Roman"/>
      <w:b/>
      <w:bCs/>
      <w:kern w:val="44"/>
      <w:sz w:val="28"/>
      <w:szCs w:val="44"/>
    </w:rPr>
  </w:style>
  <w:style w:type="paragraph" w:styleId="2">
    <w:name w:val="heading 2"/>
    <w:basedOn w:val="a"/>
    <w:next w:val="a"/>
    <w:link w:val="2Char2"/>
    <w:qFormat/>
    <w:pPr>
      <w:keepNext/>
      <w:keepLines/>
      <w:widowControl/>
      <w:spacing w:line="480" w:lineRule="exact"/>
      <w:ind w:firstLineChars="200" w:firstLine="200"/>
      <w:jc w:val="left"/>
      <w:outlineLvl w:val="1"/>
    </w:pPr>
    <w:rPr>
      <w:rFonts w:ascii="Times New Roman" w:eastAsia="宋体" w:hAnsi="Times New Roman" w:cs="Times New Roman"/>
      <w:bCs/>
      <w:kern w:val="0"/>
      <w:sz w:val="28"/>
      <w:szCs w:val="32"/>
    </w:rPr>
  </w:style>
  <w:style w:type="paragraph" w:styleId="3">
    <w:name w:val="heading 3"/>
    <w:basedOn w:val="a"/>
    <w:next w:val="a"/>
    <w:link w:val="3Char1"/>
    <w:qFormat/>
    <w:pPr>
      <w:keepNext/>
      <w:keepLines/>
      <w:widowControl/>
      <w:spacing w:before="260" w:after="260" w:line="416" w:lineRule="atLeast"/>
      <w:ind w:firstLineChars="200" w:firstLine="200"/>
      <w:jc w:val="left"/>
      <w:outlineLvl w:val="2"/>
    </w:pPr>
    <w:rPr>
      <w:rFonts w:ascii="Times New Roman" w:eastAsia="宋体" w:hAnsi="Times New Roman" w:cs="Times New Roman"/>
      <w:b/>
      <w:bCs/>
      <w:kern w:val="0"/>
      <w:sz w:val="32"/>
      <w:szCs w:val="32"/>
    </w:rPr>
  </w:style>
  <w:style w:type="paragraph" w:styleId="4">
    <w:name w:val="heading 4"/>
    <w:next w:val="a"/>
    <w:link w:val="4Char"/>
    <w:qFormat/>
    <w:pPr>
      <w:keepNext/>
      <w:keepLines/>
      <w:tabs>
        <w:tab w:val="left" w:pos="993"/>
      </w:tabs>
      <w:spacing w:before="240" w:after="120" w:line="400" w:lineRule="exact"/>
      <w:ind w:left="864" w:hanging="864"/>
      <w:outlineLvl w:val="3"/>
    </w:pPr>
    <w:rPr>
      <w:rFonts w:ascii="Times New Roman" w:eastAsia="黑体" w:hAnsi="Times New Roman" w:cs="Times New Roman"/>
      <w:bCs/>
      <w:snapToGrid w:val="0"/>
      <w:kern w:val="2"/>
      <w:sz w:val="24"/>
      <w:szCs w:val="24"/>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line="360" w:lineRule="auto"/>
      <w:ind w:left="1152" w:hanging="1152"/>
      <w:outlineLvl w:val="5"/>
    </w:pPr>
    <w:rPr>
      <w:rFonts w:ascii="Cambria" w:eastAsia="宋体" w:hAnsi="Cambria" w:cs="Times New Roman"/>
      <w:bCs/>
      <w:sz w:val="24"/>
      <w:szCs w:val="24"/>
    </w:rPr>
  </w:style>
  <w:style w:type="paragraph" w:styleId="7">
    <w:name w:val="heading 7"/>
    <w:basedOn w:val="a"/>
    <w:next w:val="a"/>
    <w:link w:val="7Char"/>
    <w:qFormat/>
    <w:pPr>
      <w:keepNext/>
      <w:keepLines/>
      <w:spacing w:before="240" w:after="64" w:line="36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eastAsia="宋体" w:hAnsi="Cambria" w:cs="Times New Roman"/>
      <w:sz w:val="24"/>
      <w:szCs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eastAsia="宋体" w:hAnsi="Cambria"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rPr>
  </w:style>
  <w:style w:type="paragraph" w:styleId="a4">
    <w:name w:val="caption"/>
    <w:basedOn w:val="a"/>
    <w:next w:val="a"/>
    <w:link w:val="Char"/>
    <w:qFormat/>
    <w:pPr>
      <w:spacing w:before="240" w:after="120"/>
      <w:jc w:val="center"/>
      <w:outlineLvl w:val="4"/>
    </w:pPr>
    <w:rPr>
      <w:rFonts w:ascii="Times New Roman" w:eastAsia="黑体" w:hAnsi="Times New Roman" w:cs="Tahoma"/>
      <w:iCs/>
      <w:kern w:val="1"/>
      <w:szCs w:val="21"/>
    </w:rPr>
  </w:style>
  <w:style w:type="paragraph" w:styleId="a5">
    <w:name w:val="Document Map"/>
    <w:basedOn w:val="a"/>
    <w:link w:val="Char1"/>
    <w:qFormat/>
    <w:pPr>
      <w:widowControl/>
      <w:spacing w:line="480" w:lineRule="exact"/>
      <w:ind w:firstLineChars="200" w:firstLine="200"/>
      <w:jc w:val="left"/>
    </w:pPr>
    <w:rPr>
      <w:rFonts w:ascii="宋体" w:eastAsia="宋体" w:hAnsi="Times New Roman" w:cs="Times New Roman"/>
      <w:sz w:val="18"/>
      <w:szCs w:val="18"/>
    </w:rPr>
  </w:style>
  <w:style w:type="paragraph" w:styleId="a6">
    <w:name w:val="annotation text"/>
    <w:basedOn w:val="a"/>
    <w:link w:val="Char10"/>
    <w:qFormat/>
    <w:pPr>
      <w:widowControl/>
      <w:spacing w:line="480" w:lineRule="exact"/>
      <w:ind w:firstLineChars="200" w:firstLine="200"/>
      <w:jc w:val="left"/>
    </w:pPr>
    <w:rPr>
      <w:rFonts w:ascii="Times New Roman" w:eastAsia="宋体" w:hAnsi="Times New Roman" w:cs="Times New Roman"/>
    </w:rPr>
  </w:style>
  <w:style w:type="paragraph" w:styleId="a7">
    <w:name w:val="Body Text"/>
    <w:basedOn w:val="a"/>
    <w:link w:val="Char0"/>
    <w:qFormat/>
    <w:pPr>
      <w:widowControl/>
      <w:spacing w:afterLines="100" w:after="240" w:line="340" w:lineRule="atLeast"/>
      <w:ind w:firstLineChars="200" w:firstLine="480"/>
    </w:pPr>
    <w:rPr>
      <w:rFonts w:ascii="Times New Roman" w:eastAsia="宋体" w:hAnsi="Times New Roman" w:cs="Times New Roman"/>
      <w:sz w:val="24"/>
      <w:szCs w:val="21"/>
    </w:rPr>
  </w:style>
  <w:style w:type="paragraph" w:styleId="a8">
    <w:name w:val="Body Text Indent"/>
    <w:basedOn w:val="a"/>
    <w:link w:val="Char11"/>
    <w:qFormat/>
    <w:pPr>
      <w:spacing w:before="120" w:after="120" w:line="360" w:lineRule="auto"/>
      <w:ind w:firstLineChars="200" w:firstLine="562"/>
    </w:pPr>
    <w:rPr>
      <w:rFonts w:ascii="Times New Roman" w:eastAsia="宋体" w:hAnsi="Times New Roman" w:cs="Times New Roman"/>
      <w:bCs/>
      <w:szCs w:val="26"/>
    </w:rPr>
  </w:style>
  <w:style w:type="paragraph" w:styleId="30">
    <w:name w:val="toc 3"/>
    <w:basedOn w:val="a"/>
    <w:next w:val="a"/>
    <w:qFormat/>
    <w:pPr>
      <w:ind w:leftChars="400" w:left="840"/>
    </w:pPr>
    <w:rPr>
      <w:rFonts w:ascii="Calibri" w:eastAsia="宋体" w:hAnsi="Calibri" w:cs="Times New Roman"/>
    </w:rPr>
  </w:style>
  <w:style w:type="paragraph" w:styleId="a9">
    <w:name w:val="Plain Text"/>
    <w:basedOn w:val="a"/>
    <w:link w:val="Char12"/>
    <w:qFormat/>
    <w:rPr>
      <w:rFonts w:ascii="宋体" w:eastAsia="宋体" w:hAnsi="Courier New" w:cs="Times New Roman"/>
    </w:rPr>
  </w:style>
  <w:style w:type="paragraph" w:styleId="aa">
    <w:name w:val="Date"/>
    <w:basedOn w:val="a"/>
    <w:next w:val="a"/>
    <w:link w:val="Char13"/>
    <w:qFormat/>
    <w:pPr>
      <w:widowControl/>
      <w:spacing w:line="480" w:lineRule="exact"/>
      <w:ind w:leftChars="2500" w:left="100" w:firstLineChars="200" w:firstLine="200"/>
      <w:jc w:val="left"/>
    </w:pPr>
    <w:rPr>
      <w:rFonts w:ascii="Times New Roman" w:eastAsia="宋体" w:hAnsi="Times New Roman" w:cs="Times New Roman"/>
    </w:rPr>
  </w:style>
  <w:style w:type="paragraph" w:styleId="20">
    <w:name w:val="Body Text Indent 2"/>
    <w:basedOn w:val="a"/>
    <w:link w:val="2Char"/>
    <w:qFormat/>
    <w:pPr>
      <w:ind w:firstLine="567"/>
    </w:pPr>
    <w:rPr>
      <w:rFonts w:ascii="仿宋_GB2312" w:eastAsia="仿宋_GB2312" w:hAnsi="Times New Roman" w:cs="Times New Roman"/>
      <w:spacing w:val="-4"/>
      <w:sz w:val="28"/>
    </w:rPr>
  </w:style>
  <w:style w:type="paragraph" w:styleId="ab">
    <w:name w:val="Balloon Text"/>
    <w:basedOn w:val="a"/>
    <w:link w:val="Char14"/>
    <w:qFormat/>
    <w:pPr>
      <w:widowControl/>
      <w:ind w:firstLineChars="200" w:firstLine="200"/>
      <w:jc w:val="left"/>
    </w:pPr>
    <w:rPr>
      <w:rFonts w:ascii="Times New Roman" w:eastAsia="宋体" w:hAnsi="Times New Roman" w:cs="Times New Roman"/>
      <w:sz w:val="18"/>
      <w:szCs w:val="18"/>
    </w:rPr>
  </w:style>
  <w:style w:type="paragraph" w:styleId="ac">
    <w:name w:val="footer"/>
    <w:basedOn w:val="a"/>
    <w:link w:val="Char15"/>
    <w:uiPriority w:val="99"/>
    <w:qFormat/>
    <w:pPr>
      <w:widowControl/>
      <w:tabs>
        <w:tab w:val="center" w:pos="4320"/>
        <w:tab w:val="right" w:pos="8640"/>
      </w:tabs>
      <w:snapToGrid w:val="0"/>
      <w:ind w:firstLineChars="200" w:firstLine="200"/>
      <w:jc w:val="left"/>
    </w:pPr>
    <w:rPr>
      <w:rFonts w:ascii="Times New Roman" w:eastAsia="宋体" w:hAnsi="Times New Roman" w:cs="Times New Roman"/>
      <w:sz w:val="18"/>
      <w:szCs w:val="18"/>
    </w:rPr>
  </w:style>
  <w:style w:type="paragraph" w:styleId="ad">
    <w:name w:val="header"/>
    <w:basedOn w:val="a"/>
    <w:link w:val="Char16"/>
    <w:qFormat/>
    <w:pPr>
      <w:widowControl/>
      <w:tabs>
        <w:tab w:val="center" w:pos="4320"/>
        <w:tab w:val="right" w:pos="8640"/>
      </w:tabs>
      <w:snapToGrid w:val="0"/>
      <w:ind w:firstLineChars="200" w:firstLine="200"/>
      <w:jc w:val="center"/>
    </w:pPr>
    <w:rPr>
      <w:rFonts w:ascii="Times New Roman" w:eastAsia="宋体" w:hAnsi="Times New Roman" w:cs="Times New Roman"/>
      <w:sz w:val="18"/>
      <w:szCs w:val="18"/>
    </w:rPr>
  </w:style>
  <w:style w:type="paragraph" w:styleId="10">
    <w:name w:val="toc 1"/>
    <w:basedOn w:val="a"/>
    <w:next w:val="a"/>
    <w:qFormat/>
    <w:pPr>
      <w:tabs>
        <w:tab w:val="right" w:leader="dot" w:pos="8777"/>
      </w:tabs>
      <w:spacing w:line="360" w:lineRule="auto"/>
    </w:pPr>
    <w:rPr>
      <w:rFonts w:ascii="Times New Roman" w:eastAsia="宋体" w:hAnsi="Times New Roman" w:cs="Times New Roman"/>
      <w:b/>
      <w:bCs/>
      <w:caps/>
      <w:kern w:val="0"/>
      <w:szCs w:val="21"/>
    </w:rPr>
  </w:style>
  <w:style w:type="paragraph" w:styleId="90">
    <w:name w:val="index 9"/>
    <w:basedOn w:val="a"/>
    <w:next w:val="a"/>
    <w:qFormat/>
    <w:pPr>
      <w:spacing w:line="360" w:lineRule="auto"/>
      <w:ind w:leftChars="1600" w:left="1600" w:firstLine="567"/>
    </w:pPr>
    <w:rPr>
      <w:rFonts w:ascii="Times New Roman" w:eastAsia="宋体" w:hAnsi="Times New Roman" w:cs="Times New Roman"/>
      <w:sz w:val="28"/>
      <w:szCs w:val="20"/>
    </w:rPr>
  </w:style>
  <w:style w:type="paragraph" w:styleId="21">
    <w:name w:val="toc 2"/>
    <w:basedOn w:val="a"/>
    <w:next w:val="a"/>
    <w:qFormat/>
    <w:pPr>
      <w:ind w:leftChars="200" w:left="420"/>
    </w:pPr>
    <w:rPr>
      <w:rFonts w:ascii="Calibri" w:eastAsia="宋体" w:hAnsi="Calibri" w:cs="Times New Roman"/>
    </w:rPr>
  </w:style>
  <w:style w:type="paragraph" w:styleId="91">
    <w:name w:val="toc 9"/>
    <w:basedOn w:val="a"/>
    <w:next w:val="a"/>
    <w:qFormat/>
    <w:pPr>
      <w:spacing w:line="360" w:lineRule="auto"/>
      <w:ind w:left="1680" w:firstLineChars="200" w:firstLine="200"/>
      <w:jc w:val="left"/>
    </w:pPr>
    <w:rPr>
      <w:rFonts w:ascii="Calibri" w:eastAsia="宋体" w:hAnsi="Calibri" w:cs="Times New Roman"/>
      <w:sz w:val="20"/>
      <w:szCs w:val="20"/>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2"/>
    <w:qFormat/>
    <w:pPr>
      <w:widowControl/>
      <w:spacing w:before="240" w:after="60" w:line="480" w:lineRule="exact"/>
      <w:ind w:firstLineChars="200" w:firstLine="200"/>
      <w:jc w:val="center"/>
      <w:outlineLvl w:val="0"/>
    </w:pPr>
    <w:rPr>
      <w:rFonts w:ascii="Calibri Light" w:eastAsia="宋体" w:hAnsi="Calibri Light" w:cs="Times New Roman"/>
      <w:b/>
      <w:bCs/>
      <w:sz w:val="32"/>
      <w:szCs w:val="32"/>
    </w:rPr>
  </w:style>
  <w:style w:type="paragraph" w:styleId="af0">
    <w:name w:val="annotation subject"/>
    <w:basedOn w:val="a6"/>
    <w:next w:val="a6"/>
    <w:link w:val="Char17"/>
    <w:qFormat/>
    <w:rPr>
      <w:b/>
      <w:bCs/>
    </w:rPr>
  </w:style>
  <w:style w:type="table" w:styleId="af1">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rFonts w:ascii="Times New Roman" w:eastAsia="宋体" w:hAnsi="Times New Roman" w:cs="Times New Roman"/>
      <w:b/>
      <w:bCs/>
    </w:rPr>
  </w:style>
  <w:style w:type="character" w:styleId="af3">
    <w:name w:val="page number"/>
    <w:qFormat/>
    <w:rPr>
      <w:rFonts w:ascii="Times New Roman" w:eastAsia="宋体" w:hAnsi="Times New Roman" w:cs="Times New Roman"/>
    </w:rPr>
  </w:style>
  <w:style w:type="character" w:styleId="af4">
    <w:name w:val="FollowedHyperlink"/>
    <w:qFormat/>
    <w:rPr>
      <w:rFonts w:ascii="Times New Roman" w:eastAsia="宋体" w:hAnsi="Times New Roman" w:cs="Times New Roman"/>
      <w:color w:val="800080"/>
      <w:u w:val="single"/>
    </w:rPr>
  </w:style>
  <w:style w:type="character" w:styleId="af5">
    <w:name w:val="Hyperlink"/>
    <w:qFormat/>
    <w:rPr>
      <w:rFonts w:ascii="Times New Roman" w:eastAsia="宋体" w:hAnsi="Times New Roman" w:cs="Times New Roman"/>
      <w:color w:val="0000FF"/>
      <w:u w:val="single"/>
    </w:rPr>
  </w:style>
  <w:style w:type="character" w:styleId="af6">
    <w:name w:val="annotation reference"/>
    <w:qFormat/>
    <w:rPr>
      <w:rFonts w:ascii="Times New Roman" w:eastAsia="宋体" w:hAnsi="Times New Roman" w:cs="Times New Roman"/>
      <w:sz w:val="21"/>
      <w:szCs w:val="21"/>
    </w:rPr>
  </w:style>
  <w:style w:type="character" w:customStyle="1" w:styleId="1Char">
    <w:name w:val="标题 1 Char"/>
    <w:basedOn w:val="a0"/>
    <w:qFormat/>
    <w:rPr>
      <w:b/>
      <w:bCs/>
      <w:kern w:val="44"/>
      <w:sz w:val="44"/>
      <w:szCs w:val="44"/>
    </w:rPr>
  </w:style>
  <w:style w:type="character" w:customStyle="1" w:styleId="2Char0">
    <w:name w:val="标题 2 Char"/>
    <w:basedOn w:val="a0"/>
    <w:qFormat/>
    <w:rPr>
      <w:rFonts w:asciiTheme="majorHAnsi" w:eastAsiaTheme="majorEastAsia" w:hAnsiTheme="majorHAnsi" w:cstheme="majorBidi"/>
      <w:b/>
      <w:bCs/>
      <w:sz w:val="32"/>
      <w:szCs w:val="32"/>
    </w:rPr>
  </w:style>
  <w:style w:type="character" w:customStyle="1" w:styleId="3Char">
    <w:name w:val="标题 3 Char"/>
    <w:basedOn w:val="a0"/>
    <w:qFormat/>
    <w:rPr>
      <w:b/>
      <w:bCs/>
      <w:sz w:val="32"/>
      <w:szCs w:val="32"/>
    </w:rPr>
  </w:style>
  <w:style w:type="character" w:customStyle="1" w:styleId="4Char">
    <w:name w:val="标题 4 Char"/>
    <w:basedOn w:val="a0"/>
    <w:link w:val="4"/>
    <w:qFormat/>
    <w:rPr>
      <w:rFonts w:ascii="Times New Roman" w:eastAsia="黑体" w:hAnsi="Times New Roman" w:cs="Times New Roman"/>
      <w:bCs/>
      <w:snapToGrid w:val="0"/>
      <w:sz w:val="24"/>
      <w:szCs w:val="24"/>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Cambria" w:eastAsia="宋体" w:hAnsi="Cambria" w:cs="Times New Roman"/>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 w:val="24"/>
      <w:szCs w:val="21"/>
    </w:rPr>
  </w:style>
  <w:style w:type="paragraph" w:customStyle="1" w:styleId="31">
    <w:name w:val="样式3 (1)"/>
    <w:basedOn w:val="a"/>
    <w:qFormat/>
    <w:pPr>
      <w:widowControl/>
      <w:numPr>
        <w:numId w:val="1"/>
      </w:numPr>
      <w:tabs>
        <w:tab w:val="left" w:pos="510"/>
        <w:tab w:val="left" w:pos="1230"/>
      </w:tabs>
      <w:adjustRightInd w:val="0"/>
      <w:spacing w:line="360" w:lineRule="auto"/>
      <w:ind w:firstLine="0"/>
    </w:pPr>
    <w:rPr>
      <w:rFonts w:ascii="Times New Roman" w:eastAsia="宋体" w:hAnsi="Times New Roman" w:cs="Times New Roman"/>
      <w:kern w:val="0"/>
      <w:sz w:val="24"/>
      <w:szCs w:val="20"/>
    </w:rPr>
  </w:style>
  <w:style w:type="character" w:customStyle="1" w:styleId="Char16">
    <w:name w:val="页眉 Char1"/>
    <w:link w:val="ad"/>
    <w:qFormat/>
    <w:rPr>
      <w:rFonts w:ascii="Times New Roman" w:eastAsia="宋体" w:hAnsi="Times New Roman" w:cs="Times New Roman"/>
      <w:sz w:val="18"/>
      <w:szCs w:val="18"/>
    </w:rPr>
  </w:style>
  <w:style w:type="character" w:customStyle="1" w:styleId="Char3">
    <w:name w:val="页眉 Char"/>
    <w:basedOn w:val="a0"/>
    <w:qFormat/>
    <w:rPr>
      <w:sz w:val="18"/>
      <w:szCs w:val="18"/>
    </w:rPr>
  </w:style>
  <w:style w:type="character" w:customStyle="1" w:styleId="Char15">
    <w:name w:val="页脚 Char1"/>
    <w:link w:val="ac"/>
    <w:qFormat/>
    <w:rPr>
      <w:rFonts w:ascii="Times New Roman" w:eastAsia="宋体" w:hAnsi="Times New Roman" w:cs="Times New Roman"/>
      <w:sz w:val="18"/>
      <w:szCs w:val="18"/>
    </w:rPr>
  </w:style>
  <w:style w:type="character" w:customStyle="1" w:styleId="Char4">
    <w:name w:val="页脚 Char"/>
    <w:basedOn w:val="a0"/>
    <w:uiPriority w:val="99"/>
    <w:qFormat/>
    <w:rPr>
      <w:sz w:val="18"/>
      <w:szCs w:val="18"/>
    </w:rPr>
  </w:style>
  <w:style w:type="character" w:customStyle="1" w:styleId="1Char1">
    <w:name w:val="标题 1 Char1"/>
    <w:link w:val="1"/>
    <w:qFormat/>
    <w:rPr>
      <w:rFonts w:ascii="Times New Roman" w:eastAsia="宋体" w:hAnsi="Times New Roman" w:cs="Times New Roman"/>
      <w:b/>
      <w:bCs/>
      <w:kern w:val="44"/>
      <w:sz w:val="28"/>
      <w:szCs w:val="44"/>
    </w:rPr>
  </w:style>
  <w:style w:type="character" w:customStyle="1" w:styleId="2Char2">
    <w:name w:val="标题 2 Char2"/>
    <w:link w:val="2"/>
    <w:qFormat/>
    <w:rPr>
      <w:rFonts w:ascii="Times New Roman" w:eastAsia="宋体" w:hAnsi="Times New Roman" w:cs="Times New Roman"/>
      <w:bCs/>
      <w:kern w:val="0"/>
      <w:sz w:val="28"/>
      <w:szCs w:val="32"/>
    </w:rPr>
  </w:style>
  <w:style w:type="character" w:customStyle="1" w:styleId="3Char1">
    <w:name w:val="标题 3 Char1"/>
    <w:link w:val="3"/>
    <w:qFormat/>
    <w:rPr>
      <w:rFonts w:ascii="Times New Roman" w:eastAsia="宋体" w:hAnsi="Times New Roman" w:cs="Times New Roman"/>
      <w:b/>
      <w:bCs/>
      <w:kern w:val="0"/>
      <w:sz w:val="32"/>
      <w:szCs w:val="32"/>
    </w:rPr>
  </w:style>
  <w:style w:type="paragraph" w:styleId="af7">
    <w:name w:val="List Paragraph"/>
    <w:basedOn w:val="a"/>
    <w:uiPriority w:val="34"/>
    <w:qFormat/>
    <w:pPr>
      <w:widowControl/>
      <w:spacing w:line="480" w:lineRule="exact"/>
      <w:ind w:firstLineChars="200" w:firstLine="420"/>
      <w:jc w:val="left"/>
    </w:pPr>
    <w:rPr>
      <w:rFonts w:ascii="Times New Roman" w:eastAsia="宋体" w:hAnsi="Times New Roman" w:cs="Times New Roman"/>
      <w:kern w:val="0"/>
      <w:sz w:val="28"/>
    </w:rPr>
  </w:style>
  <w:style w:type="character" w:customStyle="1" w:styleId="Char2">
    <w:name w:val="标题 Char"/>
    <w:link w:val="af"/>
    <w:qFormat/>
    <w:rPr>
      <w:rFonts w:ascii="Calibri Light" w:eastAsia="宋体" w:hAnsi="Calibri Light" w:cs="Times New Roman"/>
      <w:b/>
      <w:bCs/>
      <w:sz w:val="32"/>
      <w:szCs w:val="32"/>
    </w:rPr>
  </w:style>
  <w:style w:type="character" w:customStyle="1" w:styleId="Char18">
    <w:name w:val="标题 Char1"/>
    <w:basedOn w:val="a0"/>
    <w:uiPriority w:val="10"/>
    <w:qFormat/>
    <w:rPr>
      <w:rFonts w:asciiTheme="majorHAnsi" w:eastAsia="宋体" w:hAnsiTheme="majorHAnsi" w:cstheme="majorBidi"/>
      <w:b/>
      <w:bCs/>
      <w:sz w:val="32"/>
      <w:szCs w:val="32"/>
    </w:rPr>
  </w:style>
  <w:style w:type="table" w:customStyle="1" w:styleId="32">
    <w:name w:val="网格型3"/>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文本缩进 Char1"/>
    <w:link w:val="a8"/>
    <w:qFormat/>
    <w:rPr>
      <w:rFonts w:ascii="Times New Roman" w:eastAsia="宋体" w:hAnsi="Times New Roman" w:cs="Times New Roman"/>
      <w:bCs/>
      <w:szCs w:val="26"/>
    </w:rPr>
  </w:style>
  <w:style w:type="character" w:customStyle="1" w:styleId="Char5">
    <w:name w:val="正文文本缩进 Char"/>
    <w:basedOn w:val="a0"/>
    <w:qFormat/>
  </w:style>
  <w:style w:type="character" w:customStyle="1" w:styleId="Char14">
    <w:name w:val="批注框文本 Char1"/>
    <w:link w:val="ab"/>
    <w:qFormat/>
    <w:rPr>
      <w:rFonts w:ascii="Times New Roman" w:eastAsia="宋体" w:hAnsi="Times New Roman" w:cs="Times New Roman"/>
      <w:sz w:val="18"/>
      <w:szCs w:val="18"/>
    </w:rPr>
  </w:style>
  <w:style w:type="character" w:customStyle="1" w:styleId="Char6">
    <w:name w:val="批注框文本 Char"/>
    <w:basedOn w:val="a0"/>
    <w:qFormat/>
    <w:rPr>
      <w:sz w:val="18"/>
      <w:szCs w:val="18"/>
    </w:rPr>
  </w:style>
  <w:style w:type="character" w:customStyle="1" w:styleId="Char10">
    <w:name w:val="批注文字 Char1"/>
    <w:link w:val="a6"/>
    <w:qFormat/>
    <w:rPr>
      <w:rFonts w:ascii="Times New Roman" w:eastAsia="宋体" w:hAnsi="Times New Roman" w:cs="Times New Roman"/>
    </w:rPr>
  </w:style>
  <w:style w:type="character" w:customStyle="1" w:styleId="Char7">
    <w:name w:val="批注文字 Char"/>
    <w:basedOn w:val="a0"/>
    <w:qFormat/>
  </w:style>
  <w:style w:type="character" w:customStyle="1" w:styleId="Char17">
    <w:name w:val="批注主题 Char1"/>
    <w:link w:val="af0"/>
    <w:qFormat/>
    <w:rPr>
      <w:rFonts w:ascii="Times New Roman" w:eastAsia="宋体" w:hAnsi="Times New Roman" w:cs="Times New Roman"/>
      <w:b/>
      <w:bCs/>
    </w:rPr>
  </w:style>
  <w:style w:type="character" w:customStyle="1" w:styleId="Char8">
    <w:name w:val="批注主题 Char"/>
    <w:basedOn w:val="Char7"/>
    <w:qFormat/>
    <w:rPr>
      <w:b/>
      <w:bCs/>
    </w:rPr>
  </w:style>
  <w:style w:type="character" w:customStyle="1" w:styleId="Char1">
    <w:name w:val="文档结构图 Char1"/>
    <w:link w:val="a5"/>
    <w:qFormat/>
    <w:rPr>
      <w:rFonts w:ascii="宋体" w:eastAsia="宋体" w:hAnsi="Times New Roman" w:cs="Times New Roman"/>
      <w:sz w:val="18"/>
      <w:szCs w:val="18"/>
    </w:rPr>
  </w:style>
  <w:style w:type="character" w:customStyle="1" w:styleId="Char9">
    <w:name w:val="文档结构图 Char"/>
    <w:basedOn w:val="a0"/>
    <w:qFormat/>
    <w:rPr>
      <w:rFonts w:ascii="宋体" w:eastAsia="宋体"/>
      <w:sz w:val="18"/>
      <w:szCs w:val="18"/>
    </w:rPr>
  </w:style>
  <w:style w:type="character" w:customStyle="1" w:styleId="Char13">
    <w:name w:val="日期 Char1"/>
    <w:link w:val="aa"/>
    <w:qFormat/>
    <w:rPr>
      <w:rFonts w:ascii="Times New Roman" w:eastAsia="宋体" w:hAnsi="Times New Roman" w:cs="Times New Roman"/>
    </w:rPr>
  </w:style>
  <w:style w:type="character" w:customStyle="1" w:styleId="Chara">
    <w:name w:val="日期 Char"/>
    <w:basedOn w:val="a0"/>
    <w:qFormat/>
  </w:style>
  <w:style w:type="character" w:customStyle="1" w:styleId="40">
    <w:name w:val="标题 4 字符"/>
    <w:qFormat/>
    <w:rPr>
      <w:rFonts w:ascii="Calibri Light" w:eastAsia="等线 Light" w:hAnsi="Calibri Light" w:cs="Times New Roman"/>
      <w:b/>
      <w:bCs/>
      <w:szCs w:val="28"/>
    </w:rPr>
  </w:style>
  <w:style w:type="character" w:customStyle="1" w:styleId="50">
    <w:name w:val="标题 5 字符"/>
    <w:qFormat/>
    <w:rPr>
      <w:rFonts w:ascii="Times New Roman" w:eastAsia="宋体" w:hAnsi="Times New Roman" w:cs="Times New Roman"/>
      <w:b/>
      <w:bCs/>
      <w:szCs w:val="28"/>
    </w:rPr>
  </w:style>
  <w:style w:type="character" w:customStyle="1" w:styleId="60">
    <w:name w:val="标题 6 字符"/>
    <w:qFormat/>
    <w:rPr>
      <w:rFonts w:ascii="Calibri Light" w:eastAsia="等线 Light" w:hAnsi="Calibri Light" w:cs="Times New Roman"/>
      <w:b/>
      <w:bCs/>
      <w:sz w:val="24"/>
      <w:szCs w:val="24"/>
    </w:rPr>
  </w:style>
  <w:style w:type="character" w:customStyle="1" w:styleId="70">
    <w:name w:val="标题 7 字符"/>
    <w:qFormat/>
    <w:rPr>
      <w:rFonts w:ascii="Times New Roman" w:eastAsia="宋体" w:hAnsi="Times New Roman" w:cs="Times New Roman"/>
      <w:b/>
      <w:bCs/>
      <w:sz w:val="24"/>
      <w:szCs w:val="24"/>
    </w:rPr>
  </w:style>
  <w:style w:type="character" w:customStyle="1" w:styleId="80">
    <w:name w:val="标题 8 字符"/>
    <w:qFormat/>
    <w:rPr>
      <w:rFonts w:ascii="Calibri Light" w:eastAsia="等线 Light" w:hAnsi="Calibri Light" w:cs="Times New Roman"/>
      <w:sz w:val="24"/>
      <w:szCs w:val="24"/>
    </w:rPr>
  </w:style>
  <w:style w:type="character" w:customStyle="1" w:styleId="92">
    <w:name w:val="标题 9 字符"/>
    <w:qFormat/>
    <w:rPr>
      <w:rFonts w:ascii="Calibri Light" w:eastAsia="等线 Light" w:hAnsi="Calibri Light" w:cs="Times New Roman"/>
      <w:sz w:val="21"/>
      <w:szCs w:val="21"/>
    </w:rPr>
  </w:style>
  <w:style w:type="character" w:customStyle="1" w:styleId="2Char1">
    <w:name w:val="标题 2 Char1"/>
    <w:qFormat/>
    <w:rPr>
      <w:rFonts w:ascii="Arial" w:eastAsia="黑体" w:hAnsi="Arial" w:cs="Times New Roman"/>
      <w:b/>
      <w:bCs/>
      <w:sz w:val="32"/>
      <w:szCs w:val="32"/>
    </w:rPr>
  </w:style>
  <w:style w:type="character" w:customStyle="1" w:styleId="Charb">
    <w:name w:val="纯文本 Char"/>
    <w:qFormat/>
    <w:rPr>
      <w:rFonts w:ascii="宋体" w:eastAsia="宋体" w:hAnsi="Courier New" w:cs="Courier New"/>
      <w:kern w:val="2"/>
      <w:sz w:val="21"/>
      <w:szCs w:val="21"/>
    </w:rPr>
  </w:style>
  <w:style w:type="paragraph" w:customStyle="1" w:styleId="11">
    <w:name w:val="列出段落1"/>
    <w:basedOn w:val="a"/>
    <w:link w:val="Charc"/>
    <w:qFormat/>
    <w:pPr>
      <w:ind w:firstLineChars="200" w:firstLine="420"/>
    </w:pPr>
    <w:rPr>
      <w:rFonts w:ascii="Times New Roman" w:eastAsia="宋体" w:hAnsi="Times New Roman" w:cs="黑体"/>
    </w:rPr>
  </w:style>
  <w:style w:type="character" w:customStyle="1" w:styleId="Charc">
    <w:name w:val="列出段落 Char"/>
    <w:link w:val="11"/>
    <w:qFormat/>
    <w:rPr>
      <w:rFonts w:ascii="Times New Roman" w:eastAsia="宋体" w:hAnsi="Times New Roman" w:cs="黑体"/>
    </w:rPr>
  </w:style>
  <w:style w:type="character" w:customStyle="1" w:styleId="2Char">
    <w:name w:val="正文文本缩进 2 Char"/>
    <w:basedOn w:val="a0"/>
    <w:link w:val="20"/>
    <w:qFormat/>
    <w:rPr>
      <w:rFonts w:ascii="仿宋_GB2312" w:eastAsia="仿宋_GB2312" w:hAnsi="Times New Roman" w:cs="Times New Roman"/>
      <w:spacing w:val="-4"/>
      <w:sz w:val="28"/>
    </w:rPr>
  </w:style>
  <w:style w:type="character" w:customStyle="1" w:styleId="22">
    <w:name w:val="正文文本缩进 2 字符"/>
    <w:qFormat/>
    <w:rPr>
      <w:rFonts w:ascii="Times New Roman" w:eastAsia="宋体" w:hAnsi="Times New Roman" w:cs="Times New Roman"/>
    </w:rPr>
  </w:style>
  <w:style w:type="paragraph" w:customStyle="1" w:styleId="12">
    <w:name w:val="样式1"/>
    <w:basedOn w:val="a"/>
    <w:link w:val="1Char0"/>
    <w:qFormat/>
    <w:pPr>
      <w:spacing w:line="480" w:lineRule="exact"/>
      <w:ind w:firstLineChars="200" w:firstLine="200"/>
    </w:pPr>
    <w:rPr>
      <w:rFonts w:ascii="宋体" w:eastAsia="宋体" w:hAnsi="宋体" w:cs="Times New Roman"/>
      <w:kern w:val="0"/>
      <w:sz w:val="26"/>
      <w:szCs w:val="26"/>
    </w:rPr>
  </w:style>
  <w:style w:type="character" w:customStyle="1" w:styleId="1Char0">
    <w:name w:val="样式1 Char"/>
    <w:link w:val="12"/>
    <w:qFormat/>
    <w:rPr>
      <w:rFonts w:ascii="宋体" w:eastAsia="宋体" w:hAnsi="宋体" w:cs="Times New Roman"/>
      <w:kern w:val="0"/>
      <w:sz w:val="26"/>
      <w:szCs w:val="26"/>
    </w:rPr>
  </w:style>
  <w:style w:type="character" w:customStyle="1" w:styleId="Char12">
    <w:name w:val="纯文本 Char1"/>
    <w:basedOn w:val="a0"/>
    <w:link w:val="a9"/>
    <w:qFormat/>
    <w:rPr>
      <w:rFonts w:ascii="宋体" w:eastAsia="宋体" w:hAnsi="Courier New" w:cs="Times New Roman"/>
    </w:rPr>
  </w:style>
  <w:style w:type="character" w:customStyle="1" w:styleId="af8">
    <w:name w:val="纯文本 字符"/>
    <w:qFormat/>
    <w:rPr>
      <w:rFonts w:ascii="等线" w:eastAsia="等线" w:hAnsi="Courier New" w:cs="Courier New"/>
    </w:rPr>
  </w:style>
  <w:style w:type="character" w:customStyle="1" w:styleId="33">
    <w:name w:val="样式 宋体3"/>
    <w:qFormat/>
    <w:rPr>
      <w:rFonts w:ascii="Times New Roman" w:eastAsia="宋体" w:hAnsi="Times New Roman" w:cs="Times New Roman"/>
      <w:sz w:val="26"/>
      <w:szCs w:val="26"/>
    </w:rPr>
  </w:style>
  <w:style w:type="paragraph" w:customStyle="1" w:styleId="FXT">
    <w:name w:val="FXT正文"/>
    <w:basedOn w:val="a"/>
    <w:link w:val="FXTChar"/>
    <w:qFormat/>
    <w:pPr>
      <w:autoSpaceDE w:val="0"/>
      <w:autoSpaceDN w:val="0"/>
      <w:adjustRightInd w:val="0"/>
      <w:snapToGrid w:val="0"/>
      <w:spacing w:line="360" w:lineRule="auto"/>
      <w:ind w:firstLineChars="200" w:firstLine="200"/>
    </w:pPr>
    <w:rPr>
      <w:rFonts w:ascii="Times New Roman" w:eastAsia="宋体" w:hAnsi="Times New Roman" w:cs="Times New Roman"/>
      <w:sz w:val="24"/>
      <w:szCs w:val="24"/>
    </w:rPr>
  </w:style>
  <w:style w:type="character" w:customStyle="1" w:styleId="FXTChar">
    <w:name w:val="FXT正文 Char"/>
    <w:link w:val="FXT"/>
    <w:qFormat/>
    <w:rPr>
      <w:rFonts w:ascii="Times New Roman" w:eastAsia="宋体" w:hAnsi="Times New Roman" w:cs="Times New Roman"/>
      <w:sz w:val="24"/>
      <w:szCs w:val="24"/>
    </w:rPr>
  </w:style>
  <w:style w:type="character" w:customStyle="1" w:styleId="Char0">
    <w:name w:val="正文文本 Char"/>
    <w:basedOn w:val="a0"/>
    <w:link w:val="a7"/>
    <w:qFormat/>
    <w:rPr>
      <w:rFonts w:ascii="Times New Roman" w:eastAsia="宋体" w:hAnsi="Times New Roman" w:cs="Times New Roman"/>
      <w:sz w:val="24"/>
      <w:szCs w:val="21"/>
    </w:rPr>
  </w:style>
  <w:style w:type="character" w:customStyle="1" w:styleId="af9">
    <w:name w:val="正文文本 字符"/>
    <w:qFormat/>
    <w:rPr>
      <w:rFonts w:ascii="Times New Roman" w:eastAsia="宋体" w:hAnsi="Times New Roman" w:cs="Times New Roman"/>
    </w:rPr>
  </w:style>
  <w:style w:type="character" w:customStyle="1" w:styleId="Char">
    <w:name w:val="题注 Char"/>
    <w:link w:val="a4"/>
    <w:qFormat/>
    <w:rPr>
      <w:rFonts w:ascii="Times New Roman" w:eastAsia="黑体" w:hAnsi="Times New Roman" w:cs="Tahoma"/>
      <w:iCs/>
      <w:kern w:val="1"/>
      <w:szCs w:val="21"/>
    </w:rPr>
  </w:style>
  <w:style w:type="character" w:customStyle="1" w:styleId="4Char1">
    <w:name w:val="标题 4 Char1"/>
    <w:qFormat/>
    <w:rPr>
      <w:rFonts w:ascii="Cambria" w:eastAsia="宋体" w:hAnsi="Cambria" w:cs="Times New Roman"/>
      <w:b/>
      <w:bCs/>
      <w:kern w:val="2"/>
      <w:sz w:val="28"/>
      <w:szCs w:val="28"/>
    </w:rPr>
  </w:style>
  <w:style w:type="character" w:customStyle="1" w:styleId="105pt">
    <w:name w:val="正文文本 + 10.5 pt"/>
    <w:qFormat/>
    <w:rPr>
      <w:rFonts w:ascii="MingLiU" w:eastAsia="MingLiU" w:hAnsi="MingLiU" w:cs="MingLiU"/>
      <w:color w:val="000000"/>
      <w:spacing w:val="0"/>
      <w:w w:val="100"/>
      <w:position w:val="0"/>
      <w:sz w:val="21"/>
      <w:szCs w:val="21"/>
      <w:u w:val="none"/>
      <w:shd w:val="clear" w:color="auto" w:fill="FFFFFF"/>
      <w:lang w:val="zh-CN"/>
    </w:rPr>
  </w:style>
  <w:style w:type="paragraph" w:customStyle="1" w:styleId="afa">
    <w:name w:val="公正文"/>
    <w:basedOn w:val="a3"/>
    <w:link w:val="Chard"/>
    <w:qFormat/>
    <w:pPr>
      <w:adjustRightInd w:val="0"/>
      <w:snapToGrid w:val="0"/>
      <w:spacing w:line="355" w:lineRule="auto"/>
      <w:ind w:firstLine="200"/>
    </w:pPr>
    <w:rPr>
      <w:rFonts w:ascii="宋体" w:eastAsia="仿宋_GB2312" w:hAnsi="宋体"/>
      <w:sz w:val="28"/>
      <w:szCs w:val="24"/>
    </w:rPr>
  </w:style>
  <w:style w:type="character" w:customStyle="1" w:styleId="Chard">
    <w:name w:val="公正文 Char"/>
    <w:link w:val="afa"/>
    <w:qFormat/>
    <w:rPr>
      <w:rFonts w:ascii="宋体" w:eastAsia="仿宋_GB2312" w:hAnsi="宋体" w:cs="Times New Roman"/>
      <w:sz w:val="28"/>
      <w:szCs w:val="24"/>
    </w:rPr>
  </w:style>
  <w:style w:type="paragraph" w:customStyle="1" w:styleId="xl50">
    <w:name w:val="xl50"/>
    <w:basedOn w:val="a"/>
    <w:qFormat/>
    <w:pPr>
      <w:widowControl/>
      <w:pBdr>
        <w:bottom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51">
    <w:name w:val="表格5"/>
    <w:basedOn w:val="a"/>
    <w:qFormat/>
    <w:pPr>
      <w:jc w:val="center"/>
    </w:pPr>
    <w:rPr>
      <w:rFonts w:ascii="宋体" w:eastAsia="宋体" w:hAnsi="宋体" w:cs="Times New Roman"/>
      <w:w w:val="95"/>
      <w:kern w:val="0"/>
      <w:szCs w:val="24"/>
    </w:rPr>
  </w:style>
  <w:style w:type="paragraph" w:customStyle="1" w:styleId="CharChar17CharChar">
    <w:name w:val="Char Char17 Char Char"/>
    <w:basedOn w:val="a"/>
    <w:qFormat/>
    <w:pPr>
      <w:pageBreakBefore/>
      <w:spacing w:line="480" w:lineRule="auto"/>
      <w:ind w:firstLineChars="200" w:firstLine="200"/>
    </w:pPr>
    <w:rPr>
      <w:rFonts w:ascii="宋体" w:eastAsia="仿宋_GB2312" w:hAnsi="宋体" w:cs="宋体"/>
      <w:sz w:val="28"/>
      <w:szCs w:val="28"/>
    </w:rPr>
  </w:style>
  <w:style w:type="paragraph" w:customStyle="1" w:styleId="23">
    <w:name w:val="列出段落2"/>
    <w:basedOn w:val="a"/>
    <w:qFormat/>
    <w:pPr>
      <w:ind w:firstLineChars="200" w:firstLine="420"/>
    </w:pPr>
    <w:rPr>
      <w:rFonts w:ascii="Calibri" w:eastAsia="宋体" w:hAnsi="Calibri" w:cs="黑体"/>
    </w:rPr>
  </w:style>
  <w:style w:type="paragraph" w:customStyle="1" w:styleId="5555">
    <w:name w:val="5555"/>
    <w:basedOn w:val="a"/>
    <w:qFormat/>
    <w:pPr>
      <w:spacing w:line="360" w:lineRule="auto"/>
      <w:ind w:firstLineChars="200" w:firstLine="560"/>
    </w:pPr>
    <w:rPr>
      <w:rFonts w:ascii="Times New Roman" w:eastAsia="宋体" w:hAnsi="Times New Roman" w:cs="宋体"/>
      <w:sz w:val="24"/>
      <w:szCs w:val="20"/>
    </w:rPr>
  </w:style>
  <w:style w:type="paragraph" w:customStyle="1" w:styleId="13">
    <w:name w:val="样式1正文"/>
    <w:basedOn w:val="a"/>
    <w:qFormat/>
    <w:pPr>
      <w:autoSpaceDE w:val="0"/>
      <w:autoSpaceDN w:val="0"/>
      <w:snapToGrid w:val="0"/>
      <w:spacing w:line="520" w:lineRule="exact"/>
      <w:ind w:firstLineChars="200" w:firstLine="504"/>
    </w:pPr>
    <w:rPr>
      <w:rFonts w:ascii="宋体" w:eastAsia="宋体" w:hAnsi="宋体" w:cs="Times New Roman"/>
      <w:color w:val="0000FF"/>
      <w:spacing w:val="6"/>
      <w:kern w:val="24"/>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afb">
    <w:name w:val="表格样式"/>
    <w:basedOn w:val="a"/>
    <w:qFormat/>
    <w:pPr>
      <w:jc w:val="center"/>
    </w:pPr>
    <w:rPr>
      <w:rFonts w:ascii="宋体" w:eastAsia="宋体" w:hAnsi="Times New Roman" w:cs="Times New Roman"/>
      <w:szCs w:val="20"/>
    </w:rPr>
  </w:style>
  <w:style w:type="paragraph" w:customStyle="1" w:styleId="24">
    <w:name w:val="样式 样式正文 + 首行缩进:  2 字符"/>
    <w:basedOn w:val="a"/>
    <w:qFormat/>
    <w:pPr>
      <w:adjustRightInd w:val="0"/>
      <w:spacing w:line="360" w:lineRule="auto"/>
      <w:ind w:firstLineChars="200" w:firstLine="480"/>
    </w:pPr>
    <w:rPr>
      <w:rFonts w:ascii="Times New Roman" w:eastAsia="宋体" w:hAnsi="Times New Roman" w:cs="宋体"/>
      <w:sz w:val="24"/>
      <w:szCs w:val="20"/>
    </w:rPr>
  </w:style>
  <w:style w:type="paragraph" w:customStyle="1" w:styleId="afc">
    <w:name w:val="样式图表"/>
    <w:basedOn w:val="24"/>
    <w:qFormat/>
    <w:pPr>
      <w:ind w:firstLineChars="0" w:firstLine="0"/>
      <w:jc w:val="center"/>
    </w:pPr>
    <w:rPr>
      <w:rFonts w:eastAsia="黑体" w:cs="Times New Roman"/>
      <w:sz w:val="21"/>
    </w:rPr>
  </w:style>
  <w:style w:type="paragraph" w:customStyle="1" w:styleId="Chare">
    <w:name w:val="报告正文 Char"/>
    <w:basedOn w:val="a9"/>
    <w:qFormat/>
    <w:pPr>
      <w:adjustRightInd w:val="0"/>
      <w:spacing w:line="400" w:lineRule="exact"/>
      <w:ind w:firstLine="510"/>
    </w:pPr>
    <w:rPr>
      <w:rFonts w:ascii="Times New Roman" w:hAnsi="Times New Roman"/>
      <w:sz w:val="24"/>
    </w:rPr>
  </w:style>
  <w:style w:type="paragraph" w:customStyle="1" w:styleId="afd">
    <w:name w:val="表头"/>
    <w:basedOn w:val="a"/>
    <w:qFormat/>
    <w:pPr>
      <w:spacing w:line="600" w:lineRule="exact"/>
      <w:jc w:val="center"/>
    </w:pPr>
    <w:rPr>
      <w:rFonts w:ascii="黑体" w:eastAsia="黑体" w:hAnsi="宋体" w:cs="Times New Roman"/>
      <w:bCs/>
      <w:sz w:val="30"/>
      <w:szCs w:val="3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71">
    <w:name w:val="样式7"/>
    <w:basedOn w:val="a"/>
    <w:qFormat/>
    <w:pPr>
      <w:tabs>
        <w:tab w:val="left" w:pos="1276"/>
      </w:tabs>
      <w:spacing w:line="360" w:lineRule="auto"/>
      <w:ind w:firstLineChars="200" w:firstLine="200"/>
      <w:outlineLvl w:val="2"/>
    </w:pPr>
    <w:rPr>
      <w:rFonts w:ascii="Times New Roman" w:eastAsia="宋体" w:hAnsi="Times New Roman" w:cs="Times New Roman"/>
      <w:b/>
      <w:spacing w:val="2"/>
      <w:sz w:val="24"/>
      <w:szCs w:val="24"/>
    </w:rPr>
  </w:style>
  <w:style w:type="paragraph" w:customStyle="1" w:styleId="25">
    <w:name w:val="可研标题2"/>
    <w:basedOn w:val="2"/>
    <w:qFormat/>
    <w:pPr>
      <w:keepNext w:val="0"/>
      <w:keepLines w:val="0"/>
      <w:widowControl w:val="0"/>
      <w:tabs>
        <w:tab w:val="left" w:pos="720"/>
      </w:tabs>
      <w:spacing w:before="260" w:after="260" w:line="416" w:lineRule="auto"/>
      <w:ind w:firstLineChars="0" w:firstLine="0"/>
      <w:jc w:val="both"/>
    </w:pPr>
    <w:rPr>
      <w:rFonts w:ascii="仿宋_GB2312" w:eastAsia="仿宋_GB2312" w:hAnsi="Arial"/>
      <w:b/>
      <w:sz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111">
    <w:name w:val="样式 样式1 + (中文) 隶书 二号 非加粗 段前: 1 行 段后: 1 行"/>
    <w:basedOn w:val="a"/>
    <w:qFormat/>
    <w:pPr>
      <w:spacing w:beforeLines="50" w:before="50" w:afterLines="50" w:after="50"/>
      <w:jc w:val="center"/>
    </w:pPr>
    <w:rPr>
      <w:rFonts w:ascii="Times New Roman" w:eastAsia="华文中宋" w:hAnsi="Times New Roman" w:cs="Times New Roman"/>
      <w:b/>
      <w:sz w:val="36"/>
      <w:szCs w:val="36"/>
    </w:rPr>
  </w:style>
  <w:style w:type="paragraph" w:customStyle="1" w:styleId="52">
    <w:name w:val="样式5"/>
    <w:basedOn w:val="a"/>
    <w:qFormat/>
    <w:pPr>
      <w:keepNext/>
      <w:keepLines/>
      <w:spacing w:beforeLines="50" w:afterLines="50" w:line="560" w:lineRule="exact"/>
      <w:outlineLvl w:val="0"/>
    </w:pPr>
    <w:rPr>
      <w:rFonts w:ascii="Times New Roman" w:eastAsia="宋体" w:hAnsi="Times New Roman" w:cs="Times New Roman"/>
      <w:b/>
      <w:bCs/>
      <w:kern w:val="44"/>
      <w:sz w:val="32"/>
      <w:szCs w:val="44"/>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72">
    <w:name w:val="xl72"/>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e">
    <w:name w:val="表号 + 五号"/>
    <w:basedOn w:val="a"/>
    <w:qFormat/>
    <w:pPr>
      <w:widowControl/>
      <w:adjustRightInd w:val="0"/>
      <w:snapToGrid w:val="0"/>
      <w:jc w:val="center"/>
      <w:textAlignment w:val="baseline"/>
    </w:pPr>
    <w:rPr>
      <w:rFonts w:ascii="宋体" w:eastAsia="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93">
    <w:name w:val="样式9表格"/>
    <w:next w:val="a"/>
    <w:qFormat/>
    <w:pPr>
      <w:spacing w:before="120" w:line="300" w:lineRule="auto"/>
      <w:jc w:val="center"/>
    </w:pPr>
    <w:rPr>
      <w:rFonts w:ascii="Times New Roman" w:eastAsia="宋体" w:hAnsi="Times New Roman" w:cs="Times New Roman"/>
    </w:rPr>
  </w:style>
  <w:style w:type="paragraph" w:customStyle="1" w:styleId="14">
    <w:name w:val="正文文本14"/>
    <w:basedOn w:val="a"/>
    <w:qFormat/>
    <w:pPr>
      <w:shd w:val="clear" w:color="auto" w:fill="FFFFFF"/>
      <w:spacing w:line="576" w:lineRule="exact"/>
      <w:jc w:val="left"/>
    </w:pPr>
    <w:rPr>
      <w:rFonts w:ascii="MingLiU" w:eastAsia="MingLiU" w:hAnsi="MingLiU" w:cs="MingLiU"/>
      <w:color w:val="000000"/>
      <w:kern w:val="0"/>
      <w:sz w:val="27"/>
      <w:szCs w:val="27"/>
      <w:lang w:val="zh-CN"/>
    </w:rPr>
  </w:style>
  <w:style w:type="paragraph" w:customStyle="1" w:styleId="xl74">
    <w:name w:val="xl74"/>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Cs w:val="21"/>
    </w:rPr>
  </w:style>
  <w:style w:type="paragraph" w:customStyle="1" w:styleId="TOC1">
    <w:name w:val="TOC 标题1"/>
    <w:basedOn w:val="1"/>
    <w:next w:val="a"/>
    <w:qFormat/>
    <w:pPr>
      <w:spacing w:beforeLines="0" w:before="480" w:afterLines="0" w:line="276" w:lineRule="auto"/>
      <w:ind w:firstLineChars="0" w:firstLine="0"/>
      <w:outlineLvl w:val="9"/>
    </w:pPr>
    <w:rPr>
      <w:rFonts w:ascii="Cambria" w:hAnsi="Cambria"/>
      <w:color w:val="365F91"/>
      <w:kern w:val="0"/>
      <w:szCs w:val="28"/>
      <w:lang w:val="zh-CN"/>
    </w:rPr>
  </w:style>
  <w:style w:type="paragraph" w:customStyle="1" w:styleId="xl76">
    <w:name w:val="xl76"/>
    <w:basedOn w:val="a"/>
    <w:qFormat/>
    <w:pPr>
      <w:widowControl/>
      <w:pBdr>
        <w:lef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CharCharCharCharCharCharChar">
    <w:name w:val="Char Char Char Char Char Char Char Char Char Char"/>
    <w:basedOn w:val="a"/>
    <w:qFormat/>
    <w:pPr>
      <w:snapToGrid w:val="0"/>
      <w:spacing w:line="360" w:lineRule="auto"/>
      <w:ind w:firstLineChars="200" w:firstLine="200"/>
    </w:pPr>
    <w:rPr>
      <w:rFonts w:ascii="Times New Roman" w:eastAsia="宋体" w:hAnsi="Times New Roman" w:cs="Times New Roman"/>
      <w:szCs w:val="20"/>
    </w:rPr>
  </w:style>
  <w:style w:type="paragraph" w:customStyle="1" w:styleId="xl77">
    <w:name w:val="xl77"/>
    <w:basedOn w:val="a"/>
    <w:qFormat/>
    <w:pPr>
      <w:widowControl/>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CharChar1">
    <w:name w:val="Char Char1"/>
    <w:basedOn w:val="a"/>
    <w:qFormat/>
    <w:pPr>
      <w:adjustRightInd w:val="0"/>
      <w:snapToGrid w:val="0"/>
      <w:spacing w:beforeLines="50" w:before="182" w:afterLines="50" w:after="182" w:line="480" w:lineRule="exact"/>
      <w:ind w:firstLineChars="200" w:firstLine="200"/>
    </w:pPr>
    <w:rPr>
      <w:rFonts w:ascii="Tahoma" w:eastAsia="宋体" w:hAnsi="Tahoma" w:cs="Times New Roman"/>
      <w:sz w:val="24"/>
      <w:szCs w:val="20"/>
    </w:rPr>
  </w:style>
  <w:style w:type="paragraph" w:customStyle="1" w:styleId="aff">
    <w:name w:val="表头文字小"/>
    <w:basedOn w:val="a"/>
    <w:qFormat/>
    <w:pPr>
      <w:tabs>
        <w:tab w:val="left" w:pos="1419"/>
      </w:tabs>
      <w:spacing w:line="320" w:lineRule="exact"/>
      <w:ind w:leftChars="-50" w:left="-105" w:rightChars="-50" w:right="-105"/>
      <w:jc w:val="center"/>
    </w:pPr>
    <w:rPr>
      <w:rFonts w:ascii="宋体" w:eastAsia="宋体" w:hAnsi="Times New Roman" w:cs="Times New Roman"/>
      <w:color w:val="FF0000"/>
      <w:szCs w:val="21"/>
    </w:rPr>
  </w:style>
  <w:style w:type="paragraph" w:customStyle="1" w:styleId="CharCharCharChar">
    <w:name w:val="Char Char Char Char"/>
    <w:basedOn w:val="a"/>
    <w:qFormat/>
    <w:pPr>
      <w:spacing w:line="360" w:lineRule="auto"/>
      <w:ind w:firstLineChars="200" w:firstLine="200"/>
    </w:pPr>
    <w:rPr>
      <w:rFonts w:ascii="宋体" w:eastAsia="宋体" w:hAnsi="宋体" w:cs="宋体"/>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Cs w:val="21"/>
    </w:rPr>
  </w:style>
  <w:style w:type="paragraph" w:customStyle="1" w:styleId="xl78">
    <w:name w:val="xl78"/>
    <w:basedOn w:val="a"/>
    <w:qFormat/>
    <w:pPr>
      <w:widowControl/>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5">
    <w:name w:val="xl75"/>
    <w:basedOn w:val="a"/>
    <w:qFormat/>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15">
    <w:name w:val="网格型1"/>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
    <w:name w:val="网格型-西北院"/>
    <w:basedOn w:val="a1"/>
    <w:qFormat/>
    <w:rPr>
      <w:rFonts w:ascii="Times New Roman" w:eastAsia="宋体" w:hAnsi="Times New Roman" w:cs="Times New Roman"/>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16">
    <w:name w:val="修订1"/>
    <w:qFormat/>
    <w:rPr>
      <w:rFonts w:ascii="Calibri" w:eastAsia="宋体" w:hAnsi="Calibri" w:cs="Times New Roman"/>
      <w:kern w:val="2"/>
      <w:sz w:val="21"/>
      <w:szCs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qFormat/>
    <w:pPr>
      <w:widowControl/>
      <w:pBdr>
        <w:lef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0">
    <w:name w:val="xl80"/>
    <w:basedOn w:val="a"/>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7">
    <w:name w:val="xl87"/>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8">
    <w:name w:val="xl88"/>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qFormat/>
    <w:pPr>
      <w:widowControl/>
      <w:pBdr>
        <w:bottom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0">
    <w:name w:val="xl90"/>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qFormat/>
    <w:pPr>
      <w:widowControl/>
      <w:pBdr>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20">
    <w:name w:val="纯文本 Char2"/>
    <w:qFormat/>
    <w:rPr>
      <w:rFonts w:ascii="宋体" w:eastAsia="宋体" w:hAnsi="Courier New" w:cs="Times New Roman"/>
      <w:kern w:val="2"/>
      <w:sz w:val="21"/>
      <w:lang w:val="zh-CN" w:eastAsia="zh-CN"/>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17">
    <w:name w:val="页脚 字符1"/>
    <w:qFormat/>
    <w:rPr>
      <w:rFonts w:ascii="方正仿宋_GBK" w:eastAsia="方正仿宋_GBK" w:hAnsi="Times New Roman" w:cs="Times New Roman"/>
      <w:kern w:val="2"/>
      <w:sz w:val="18"/>
      <w:szCs w:val="18"/>
      <w:lang w:val="zh-CN" w:eastAsia="zh-CN"/>
    </w:rPr>
  </w:style>
  <w:style w:type="table" w:customStyle="1" w:styleId="26">
    <w:name w:val="网格型2"/>
    <w:basedOn w:val="a1"/>
    <w:qFormat/>
    <w:rPr>
      <w:rFonts w:ascii="Times New Roman" w:eastAsia="宋体"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keepLines/>
      <w:widowControl/>
      <w:spacing w:beforeLines="100" w:afterLines="50" w:line="480" w:lineRule="exact"/>
      <w:ind w:firstLineChars="200" w:firstLine="200"/>
      <w:jc w:val="left"/>
      <w:outlineLvl w:val="0"/>
    </w:pPr>
    <w:rPr>
      <w:rFonts w:ascii="Times New Roman" w:eastAsia="宋体" w:hAnsi="Times New Roman" w:cs="Times New Roman"/>
      <w:b/>
      <w:bCs/>
      <w:kern w:val="44"/>
      <w:sz w:val="28"/>
      <w:szCs w:val="44"/>
    </w:rPr>
  </w:style>
  <w:style w:type="paragraph" w:styleId="2">
    <w:name w:val="heading 2"/>
    <w:basedOn w:val="a"/>
    <w:next w:val="a"/>
    <w:link w:val="2Char2"/>
    <w:qFormat/>
    <w:pPr>
      <w:keepNext/>
      <w:keepLines/>
      <w:widowControl/>
      <w:spacing w:line="480" w:lineRule="exact"/>
      <w:ind w:firstLineChars="200" w:firstLine="200"/>
      <w:jc w:val="left"/>
      <w:outlineLvl w:val="1"/>
    </w:pPr>
    <w:rPr>
      <w:rFonts w:ascii="Times New Roman" w:eastAsia="宋体" w:hAnsi="Times New Roman" w:cs="Times New Roman"/>
      <w:bCs/>
      <w:kern w:val="0"/>
      <w:sz w:val="28"/>
      <w:szCs w:val="32"/>
    </w:rPr>
  </w:style>
  <w:style w:type="paragraph" w:styleId="3">
    <w:name w:val="heading 3"/>
    <w:basedOn w:val="a"/>
    <w:next w:val="a"/>
    <w:link w:val="3Char1"/>
    <w:qFormat/>
    <w:pPr>
      <w:keepNext/>
      <w:keepLines/>
      <w:widowControl/>
      <w:spacing w:before="260" w:after="260" w:line="416" w:lineRule="atLeast"/>
      <w:ind w:firstLineChars="200" w:firstLine="200"/>
      <w:jc w:val="left"/>
      <w:outlineLvl w:val="2"/>
    </w:pPr>
    <w:rPr>
      <w:rFonts w:ascii="Times New Roman" w:eastAsia="宋体" w:hAnsi="Times New Roman" w:cs="Times New Roman"/>
      <w:b/>
      <w:bCs/>
      <w:kern w:val="0"/>
      <w:sz w:val="32"/>
      <w:szCs w:val="32"/>
    </w:rPr>
  </w:style>
  <w:style w:type="paragraph" w:styleId="4">
    <w:name w:val="heading 4"/>
    <w:next w:val="a"/>
    <w:link w:val="4Char"/>
    <w:qFormat/>
    <w:pPr>
      <w:keepNext/>
      <w:keepLines/>
      <w:tabs>
        <w:tab w:val="left" w:pos="993"/>
      </w:tabs>
      <w:spacing w:before="240" w:after="120" w:line="400" w:lineRule="exact"/>
      <w:ind w:left="864" w:hanging="864"/>
      <w:outlineLvl w:val="3"/>
    </w:pPr>
    <w:rPr>
      <w:rFonts w:ascii="Times New Roman" w:eastAsia="黑体" w:hAnsi="Times New Roman" w:cs="Times New Roman"/>
      <w:bCs/>
      <w:snapToGrid w:val="0"/>
      <w:kern w:val="2"/>
      <w:sz w:val="24"/>
      <w:szCs w:val="24"/>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line="360" w:lineRule="auto"/>
      <w:ind w:left="1152" w:hanging="1152"/>
      <w:outlineLvl w:val="5"/>
    </w:pPr>
    <w:rPr>
      <w:rFonts w:ascii="Cambria" w:eastAsia="宋体" w:hAnsi="Cambria" w:cs="Times New Roman"/>
      <w:bCs/>
      <w:sz w:val="24"/>
      <w:szCs w:val="24"/>
    </w:rPr>
  </w:style>
  <w:style w:type="paragraph" w:styleId="7">
    <w:name w:val="heading 7"/>
    <w:basedOn w:val="a"/>
    <w:next w:val="a"/>
    <w:link w:val="7Char"/>
    <w:qFormat/>
    <w:pPr>
      <w:keepNext/>
      <w:keepLines/>
      <w:spacing w:before="240" w:after="64" w:line="36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eastAsia="宋体" w:hAnsi="Cambria" w:cs="Times New Roman"/>
      <w:sz w:val="24"/>
      <w:szCs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eastAsia="宋体" w:hAnsi="Cambria"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rPr>
  </w:style>
  <w:style w:type="paragraph" w:styleId="a4">
    <w:name w:val="caption"/>
    <w:basedOn w:val="a"/>
    <w:next w:val="a"/>
    <w:link w:val="Char"/>
    <w:qFormat/>
    <w:pPr>
      <w:spacing w:before="240" w:after="120"/>
      <w:jc w:val="center"/>
      <w:outlineLvl w:val="4"/>
    </w:pPr>
    <w:rPr>
      <w:rFonts w:ascii="Times New Roman" w:eastAsia="黑体" w:hAnsi="Times New Roman" w:cs="Tahoma"/>
      <w:iCs/>
      <w:kern w:val="1"/>
      <w:szCs w:val="21"/>
    </w:rPr>
  </w:style>
  <w:style w:type="paragraph" w:styleId="a5">
    <w:name w:val="Document Map"/>
    <w:basedOn w:val="a"/>
    <w:link w:val="Char1"/>
    <w:qFormat/>
    <w:pPr>
      <w:widowControl/>
      <w:spacing w:line="480" w:lineRule="exact"/>
      <w:ind w:firstLineChars="200" w:firstLine="200"/>
      <w:jc w:val="left"/>
    </w:pPr>
    <w:rPr>
      <w:rFonts w:ascii="宋体" w:eastAsia="宋体" w:hAnsi="Times New Roman" w:cs="Times New Roman"/>
      <w:sz w:val="18"/>
      <w:szCs w:val="18"/>
    </w:rPr>
  </w:style>
  <w:style w:type="paragraph" w:styleId="a6">
    <w:name w:val="annotation text"/>
    <w:basedOn w:val="a"/>
    <w:link w:val="Char10"/>
    <w:qFormat/>
    <w:pPr>
      <w:widowControl/>
      <w:spacing w:line="480" w:lineRule="exact"/>
      <w:ind w:firstLineChars="200" w:firstLine="200"/>
      <w:jc w:val="left"/>
    </w:pPr>
    <w:rPr>
      <w:rFonts w:ascii="Times New Roman" w:eastAsia="宋体" w:hAnsi="Times New Roman" w:cs="Times New Roman"/>
    </w:rPr>
  </w:style>
  <w:style w:type="paragraph" w:styleId="a7">
    <w:name w:val="Body Text"/>
    <w:basedOn w:val="a"/>
    <w:link w:val="Char0"/>
    <w:qFormat/>
    <w:pPr>
      <w:widowControl/>
      <w:spacing w:afterLines="100" w:after="240" w:line="340" w:lineRule="atLeast"/>
      <w:ind w:firstLineChars="200" w:firstLine="480"/>
    </w:pPr>
    <w:rPr>
      <w:rFonts w:ascii="Times New Roman" w:eastAsia="宋体" w:hAnsi="Times New Roman" w:cs="Times New Roman"/>
      <w:sz w:val="24"/>
      <w:szCs w:val="21"/>
    </w:rPr>
  </w:style>
  <w:style w:type="paragraph" w:styleId="a8">
    <w:name w:val="Body Text Indent"/>
    <w:basedOn w:val="a"/>
    <w:link w:val="Char11"/>
    <w:qFormat/>
    <w:pPr>
      <w:spacing w:before="120" w:after="120" w:line="360" w:lineRule="auto"/>
      <w:ind w:firstLineChars="200" w:firstLine="562"/>
    </w:pPr>
    <w:rPr>
      <w:rFonts w:ascii="Times New Roman" w:eastAsia="宋体" w:hAnsi="Times New Roman" w:cs="Times New Roman"/>
      <w:bCs/>
      <w:szCs w:val="26"/>
    </w:rPr>
  </w:style>
  <w:style w:type="paragraph" w:styleId="30">
    <w:name w:val="toc 3"/>
    <w:basedOn w:val="a"/>
    <w:next w:val="a"/>
    <w:qFormat/>
    <w:pPr>
      <w:ind w:leftChars="400" w:left="840"/>
    </w:pPr>
    <w:rPr>
      <w:rFonts w:ascii="Calibri" w:eastAsia="宋体" w:hAnsi="Calibri" w:cs="Times New Roman"/>
    </w:rPr>
  </w:style>
  <w:style w:type="paragraph" w:styleId="a9">
    <w:name w:val="Plain Text"/>
    <w:basedOn w:val="a"/>
    <w:link w:val="Char12"/>
    <w:qFormat/>
    <w:rPr>
      <w:rFonts w:ascii="宋体" w:eastAsia="宋体" w:hAnsi="Courier New" w:cs="Times New Roman"/>
    </w:rPr>
  </w:style>
  <w:style w:type="paragraph" w:styleId="aa">
    <w:name w:val="Date"/>
    <w:basedOn w:val="a"/>
    <w:next w:val="a"/>
    <w:link w:val="Char13"/>
    <w:qFormat/>
    <w:pPr>
      <w:widowControl/>
      <w:spacing w:line="480" w:lineRule="exact"/>
      <w:ind w:leftChars="2500" w:left="100" w:firstLineChars="200" w:firstLine="200"/>
      <w:jc w:val="left"/>
    </w:pPr>
    <w:rPr>
      <w:rFonts w:ascii="Times New Roman" w:eastAsia="宋体" w:hAnsi="Times New Roman" w:cs="Times New Roman"/>
    </w:rPr>
  </w:style>
  <w:style w:type="paragraph" w:styleId="20">
    <w:name w:val="Body Text Indent 2"/>
    <w:basedOn w:val="a"/>
    <w:link w:val="2Char"/>
    <w:qFormat/>
    <w:pPr>
      <w:ind w:firstLine="567"/>
    </w:pPr>
    <w:rPr>
      <w:rFonts w:ascii="仿宋_GB2312" w:eastAsia="仿宋_GB2312" w:hAnsi="Times New Roman" w:cs="Times New Roman"/>
      <w:spacing w:val="-4"/>
      <w:sz w:val="28"/>
    </w:rPr>
  </w:style>
  <w:style w:type="paragraph" w:styleId="ab">
    <w:name w:val="Balloon Text"/>
    <w:basedOn w:val="a"/>
    <w:link w:val="Char14"/>
    <w:qFormat/>
    <w:pPr>
      <w:widowControl/>
      <w:ind w:firstLineChars="200" w:firstLine="200"/>
      <w:jc w:val="left"/>
    </w:pPr>
    <w:rPr>
      <w:rFonts w:ascii="Times New Roman" w:eastAsia="宋体" w:hAnsi="Times New Roman" w:cs="Times New Roman"/>
      <w:sz w:val="18"/>
      <w:szCs w:val="18"/>
    </w:rPr>
  </w:style>
  <w:style w:type="paragraph" w:styleId="ac">
    <w:name w:val="footer"/>
    <w:basedOn w:val="a"/>
    <w:link w:val="Char15"/>
    <w:uiPriority w:val="99"/>
    <w:qFormat/>
    <w:pPr>
      <w:widowControl/>
      <w:tabs>
        <w:tab w:val="center" w:pos="4320"/>
        <w:tab w:val="right" w:pos="8640"/>
      </w:tabs>
      <w:snapToGrid w:val="0"/>
      <w:ind w:firstLineChars="200" w:firstLine="200"/>
      <w:jc w:val="left"/>
    </w:pPr>
    <w:rPr>
      <w:rFonts w:ascii="Times New Roman" w:eastAsia="宋体" w:hAnsi="Times New Roman" w:cs="Times New Roman"/>
      <w:sz w:val="18"/>
      <w:szCs w:val="18"/>
    </w:rPr>
  </w:style>
  <w:style w:type="paragraph" w:styleId="ad">
    <w:name w:val="header"/>
    <w:basedOn w:val="a"/>
    <w:link w:val="Char16"/>
    <w:qFormat/>
    <w:pPr>
      <w:widowControl/>
      <w:tabs>
        <w:tab w:val="center" w:pos="4320"/>
        <w:tab w:val="right" w:pos="8640"/>
      </w:tabs>
      <w:snapToGrid w:val="0"/>
      <w:ind w:firstLineChars="200" w:firstLine="200"/>
      <w:jc w:val="center"/>
    </w:pPr>
    <w:rPr>
      <w:rFonts w:ascii="Times New Roman" w:eastAsia="宋体" w:hAnsi="Times New Roman" w:cs="Times New Roman"/>
      <w:sz w:val="18"/>
      <w:szCs w:val="18"/>
    </w:rPr>
  </w:style>
  <w:style w:type="paragraph" w:styleId="10">
    <w:name w:val="toc 1"/>
    <w:basedOn w:val="a"/>
    <w:next w:val="a"/>
    <w:qFormat/>
    <w:pPr>
      <w:tabs>
        <w:tab w:val="right" w:leader="dot" w:pos="8777"/>
      </w:tabs>
      <w:spacing w:line="360" w:lineRule="auto"/>
    </w:pPr>
    <w:rPr>
      <w:rFonts w:ascii="Times New Roman" w:eastAsia="宋体" w:hAnsi="Times New Roman" w:cs="Times New Roman"/>
      <w:b/>
      <w:bCs/>
      <w:caps/>
      <w:kern w:val="0"/>
      <w:szCs w:val="21"/>
    </w:rPr>
  </w:style>
  <w:style w:type="paragraph" w:styleId="90">
    <w:name w:val="index 9"/>
    <w:basedOn w:val="a"/>
    <w:next w:val="a"/>
    <w:qFormat/>
    <w:pPr>
      <w:spacing w:line="360" w:lineRule="auto"/>
      <w:ind w:leftChars="1600" w:left="1600" w:firstLine="567"/>
    </w:pPr>
    <w:rPr>
      <w:rFonts w:ascii="Times New Roman" w:eastAsia="宋体" w:hAnsi="Times New Roman" w:cs="Times New Roman"/>
      <w:sz w:val="28"/>
      <w:szCs w:val="20"/>
    </w:rPr>
  </w:style>
  <w:style w:type="paragraph" w:styleId="21">
    <w:name w:val="toc 2"/>
    <w:basedOn w:val="a"/>
    <w:next w:val="a"/>
    <w:qFormat/>
    <w:pPr>
      <w:ind w:leftChars="200" w:left="420"/>
    </w:pPr>
    <w:rPr>
      <w:rFonts w:ascii="Calibri" w:eastAsia="宋体" w:hAnsi="Calibri" w:cs="Times New Roman"/>
    </w:rPr>
  </w:style>
  <w:style w:type="paragraph" w:styleId="91">
    <w:name w:val="toc 9"/>
    <w:basedOn w:val="a"/>
    <w:next w:val="a"/>
    <w:qFormat/>
    <w:pPr>
      <w:spacing w:line="360" w:lineRule="auto"/>
      <w:ind w:left="1680" w:firstLineChars="200" w:firstLine="200"/>
      <w:jc w:val="left"/>
    </w:pPr>
    <w:rPr>
      <w:rFonts w:ascii="Calibri" w:eastAsia="宋体" w:hAnsi="Calibri" w:cs="Times New Roman"/>
      <w:sz w:val="20"/>
      <w:szCs w:val="20"/>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2"/>
    <w:qFormat/>
    <w:pPr>
      <w:widowControl/>
      <w:spacing w:before="240" w:after="60" w:line="480" w:lineRule="exact"/>
      <w:ind w:firstLineChars="200" w:firstLine="200"/>
      <w:jc w:val="center"/>
      <w:outlineLvl w:val="0"/>
    </w:pPr>
    <w:rPr>
      <w:rFonts w:ascii="Calibri Light" w:eastAsia="宋体" w:hAnsi="Calibri Light" w:cs="Times New Roman"/>
      <w:b/>
      <w:bCs/>
      <w:sz w:val="32"/>
      <w:szCs w:val="32"/>
    </w:rPr>
  </w:style>
  <w:style w:type="paragraph" w:styleId="af0">
    <w:name w:val="annotation subject"/>
    <w:basedOn w:val="a6"/>
    <w:next w:val="a6"/>
    <w:link w:val="Char17"/>
    <w:qFormat/>
    <w:rPr>
      <w:b/>
      <w:bCs/>
    </w:rPr>
  </w:style>
  <w:style w:type="table" w:styleId="af1">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rFonts w:ascii="Times New Roman" w:eastAsia="宋体" w:hAnsi="Times New Roman" w:cs="Times New Roman"/>
      <w:b/>
      <w:bCs/>
    </w:rPr>
  </w:style>
  <w:style w:type="character" w:styleId="af3">
    <w:name w:val="page number"/>
    <w:qFormat/>
    <w:rPr>
      <w:rFonts w:ascii="Times New Roman" w:eastAsia="宋体" w:hAnsi="Times New Roman" w:cs="Times New Roman"/>
    </w:rPr>
  </w:style>
  <w:style w:type="character" w:styleId="af4">
    <w:name w:val="FollowedHyperlink"/>
    <w:qFormat/>
    <w:rPr>
      <w:rFonts w:ascii="Times New Roman" w:eastAsia="宋体" w:hAnsi="Times New Roman" w:cs="Times New Roman"/>
      <w:color w:val="800080"/>
      <w:u w:val="single"/>
    </w:rPr>
  </w:style>
  <w:style w:type="character" w:styleId="af5">
    <w:name w:val="Hyperlink"/>
    <w:qFormat/>
    <w:rPr>
      <w:rFonts w:ascii="Times New Roman" w:eastAsia="宋体" w:hAnsi="Times New Roman" w:cs="Times New Roman"/>
      <w:color w:val="0000FF"/>
      <w:u w:val="single"/>
    </w:rPr>
  </w:style>
  <w:style w:type="character" w:styleId="af6">
    <w:name w:val="annotation reference"/>
    <w:qFormat/>
    <w:rPr>
      <w:rFonts w:ascii="Times New Roman" w:eastAsia="宋体" w:hAnsi="Times New Roman" w:cs="Times New Roman"/>
      <w:sz w:val="21"/>
      <w:szCs w:val="21"/>
    </w:rPr>
  </w:style>
  <w:style w:type="character" w:customStyle="1" w:styleId="1Char">
    <w:name w:val="标题 1 Char"/>
    <w:basedOn w:val="a0"/>
    <w:qFormat/>
    <w:rPr>
      <w:b/>
      <w:bCs/>
      <w:kern w:val="44"/>
      <w:sz w:val="44"/>
      <w:szCs w:val="44"/>
    </w:rPr>
  </w:style>
  <w:style w:type="character" w:customStyle="1" w:styleId="2Char0">
    <w:name w:val="标题 2 Char"/>
    <w:basedOn w:val="a0"/>
    <w:qFormat/>
    <w:rPr>
      <w:rFonts w:asciiTheme="majorHAnsi" w:eastAsiaTheme="majorEastAsia" w:hAnsiTheme="majorHAnsi" w:cstheme="majorBidi"/>
      <w:b/>
      <w:bCs/>
      <w:sz w:val="32"/>
      <w:szCs w:val="32"/>
    </w:rPr>
  </w:style>
  <w:style w:type="character" w:customStyle="1" w:styleId="3Char">
    <w:name w:val="标题 3 Char"/>
    <w:basedOn w:val="a0"/>
    <w:qFormat/>
    <w:rPr>
      <w:b/>
      <w:bCs/>
      <w:sz w:val="32"/>
      <w:szCs w:val="32"/>
    </w:rPr>
  </w:style>
  <w:style w:type="character" w:customStyle="1" w:styleId="4Char">
    <w:name w:val="标题 4 Char"/>
    <w:basedOn w:val="a0"/>
    <w:link w:val="4"/>
    <w:qFormat/>
    <w:rPr>
      <w:rFonts w:ascii="Times New Roman" w:eastAsia="黑体" w:hAnsi="Times New Roman" w:cs="Times New Roman"/>
      <w:bCs/>
      <w:snapToGrid w:val="0"/>
      <w:sz w:val="24"/>
      <w:szCs w:val="24"/>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Cambria" w:eastAsia="宋体" w:hAnsi="Cambria" w:cs="Times New Roman"/>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 w:val="24"/>
      <w:szCs w:val="21"/>
    </w:rPr>
  </w:style>
  <w:style w:type="paragraph" w:customStyle="1" w:styleId="31">
    <w:name w:val="样式3 (1)"/>
    <w:basedOn w:val="a"/>
    <w:qFormat/>
    <w:pPr>
      <w:widowControl/>
      <w:numPr>
        <w:numId w:val="1"/>
      </w:numPr>
      <w:tabs>
        <w:tab w:val="left" w:pos="510"/>
        <w:tab w:val="left" w:pos="1230"/>
      </w:tabs>
      <w:adjustRightInd w:val="0"/>
      <w:spacing w:line="360" w:lineRule="auto"/>
      <w:ind w:firstLine="0"/>
    </w:pPr>
    <w:rPr>
      <w:rFonts w:ascii="Times New Roman" w:eastAsia="宋体" w:hAnsi="Times New Roman" w:cs="Times New Roman"/>
      <w:kern w:val="0"/>
      <w:sz w:val="24"/>
      <w:szCs w:val="20"/>
    </w:rPr>
  </w:style>
  <w:style w:type="character" w:customStyle="1" w:styleId="Char16">
    <w:name w:val="页眉 Char1"/>
    <w:link w:val="ad"/>
    <w:qFormat/>
    <w:rPr>
      <w:rFonts w:ascii="Times New Roman" w:eastAsia="宋体" w:hAnsi="Times New Roman" w:cs="Times New Roman"/>
      <w:sz w:val="18"/>
      <w:szCs w:val="18"/>
    </w:rPr>
  </w:style>
  <w:style w:type="character" w:customStyle="1" w:styleId="Char3">
    <w:name w:val="页眉 Char"/>
    <w:basedOn w:val="a0"/>
    <w:qFormat/>
    <w:rPr>
      <w:sz w:val="18"/>
      <w:szCs w:val="18"/>
    </w:rPr>
  </w:style>
  <w:style w:type="character" w:customStyle="1" w:styleId="Char15">
    <w:name w:val="页脚 Char1"/>
    <w:link w:val="ac"/>
    <w:qFormat/>
    <w:rPr>
      <w:rFonts w:ascii="Times New Roman" w:eastAsia="宋体" w:hAnsi="Times New Roman" w:cs="Times New Roman"/>
      <w:sz w:val="18"/>
      <w:szCs w:val="18"/>
    </w:rPr>
  </w:style>
  <w:style w:type="character" w:customStyle="1" w:styleId="Char4">
    <w:name w:val="页脚 Char"/>
    <w:basedOn w:val="a0"/>
    <w:uiPriority w:val="99"/>
    <w:qFormat/>
    <w:rPr>
      <w:sz w:val="18"/>
      <w:szCs w:val="18"/>
    </w:rPr>
  </w:style>
  <w:style w:type="character" w:customStyle="1" w:styleId="1Char1">
    <w:name w:val="标题 1 Char1"/>
    <w:link w:val="1"/>
    <w:qFormat/>
    <w:rPr>
      <w:rFonts w:ascii="Times New Roman" w:eastAsia="宋体" w:hAnsi="Times New Roman" w:cs="Times New Roman"/>
      <w:b/>
      <w:bCs/>
      <w:kern w:val="44"/>
      <w:sz w:val="28"/>
      <w:szCs w:val="44"/>
    </w:rPr>
  </w:style>
  <w:style w:type="character" w:customStyle="1" w:styleId="2Char2">
    <w:name w:val="标题 2 Char2"/>
    <w:link w:val="2"/>
    <w:qFormat/>
    <w:rPr>
      <w:rFonts w:ascii="Times New Roman" w:eastAsia="宋体" w:hAnsi="Times New Roman" w:cs="Times New Roman"/>
      <w:bCs/>
      <w:kern w:val="0"/>
      <w:sz w:val="28"/>
      <w:szCs w:val="32"/>
    </w:rPr>
  </w:style>
  <w:style w:type="character" w:customStyle="1" w:styleId="3Char1">
    <w:name w:val="标题 3 Char1"/>
    <w:link w:val="3"/>
    <w:qFormat/>
    <w:rPr>
      <w:rFonts w:ascii="Times New Roman" w:eastAsia="宋体" w:hAnsi="Times New Roman" w:cs="Times New Roman"/>
      <w:b/>
      <w:bCs/>
      <w:kern w:val="0"/>
      <w:sz w:val="32"/>
      <w:szCs w:val="32"/>
    </w:rPr>
  </w:style>
  <w:style w:type="paragraph" w:styleId="af7">
    <w:name w:val="List Paragraph"/>
    <w:basedOn w:val="a"/>
    <w:uiPriority w:val="34"/>
    <w:qFormat/>
    <w:pPr>
      <w:widowControl/>
      <w:spacing w:line="480" w:lineRule="exact"/>
      <w:ind w:firstLineChars="200" w:firstLine="420"/>
      <w:jc w:val="left"/>
    </w:pPr>
    <w:rPr>
      <w:rFonts w:ascii="Times New Roman" w:eastAsia="宋体" w:hAnsi="Times New Roman" w:cs="Times New Roman"/>
      <w:kern w:val="0"/>
      <w:sz w:val="28"/>
    </w:rPr>
  </w:style>
  <w:style w:type="character" w:customStyle="1" w:styleId="Char2">
    <w:name w:val="标题 Char"/>
    <w:link w:val="af"/>
    <w:qFormat/>
    <w:rPr>
      <w:rFonts w:ascii="Calibri Light" w:eastAsia="宋体" w:hAnsi="Calibri Light" w:cs="Times New Roman"/>
      <w:b/>
      <w:bCs/>
      <w:sz w:val="32"/>
      <w:szCs w:val="32"/>
    </w:rPr>
  </w:style>
  <w:style w:type="character" w:customStyle="1" w:styleId="Char18">
    <w:name w:val="标题 Char1"/>
    <w:basedOn w:val="a0"/>
    <w:uiPriority w:val="10"/>
    <w:qFormat/>
    <w:rPr>
      <w:rFonts w:asciiTheme="majorHAnsi" w:eastAsia="宋体" w:hAnsiTheme="majorHAnsi" w:cstheme="majorBidi"/>
      <w:b/>
      <w:bCs/>
      <w:sz w:val="32"/>
      <w:szCs w:val="32"/>
    </w:rPr>
  </w:style>
  <w:style w:type="table" w:customStyle="1" w:styleId="32">
    <w:name w:val="网格型3"/>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文本缩进 Char1"/>
    <w:link w:val="a8"/>
    <w:qFormat/>
    <w:rPr>
      <w:rFonts w:ascii="Times New Roman" w:eastAsia="宋体" w:hAnsi="Times New Roman" w:cs="Times New Roman"/>
      <w:bCs/>
      <w:szCs w:val="26"/>
    </w:rPr>
  </w:style>
  <w:style w:type="character" w:customStyle="1" w:styleId="Char5">
    <w:name w:val="正文文本缩进 Char"/>
    <w:basedOn w:val="a0"/>
    <w:qFormat/>
  </w:style>
  <w:style w:type="character" w:customStyle="1" w:styleId="Char14">
    <w:name w:val="批注框文本 Char1"/>
    <w:link w:val="ab"/>
    <w:qFormat/>
    <w:rPr>
      <w:rFonts w:ascii="Times New Roman" w:eastAsia="宋体" w:hAnsi="Times New Roman" w:cs="Times New Roman"/>
      <w:sz w:val="18"/>
      <w:szCs w:val="18"/>
    </w:rPr>
  </w:style>
  <w:style w:type="character" w:customStyle="1" w:styleId="Char6">
    <w:name w:val="批注框文本 Char"/>
    <w:basedOn w:val="a0"/>
    <w:qFormat/>
    <w:rPr>
      <w:sz w:val="18"/>
      <w:szCs w:val="18"/>
    </w:rPr>
  </w:style>
  <w:style w:type="character" w:customStyle="1" w:styleId="Char10">
    <w:name w:val="批注文字 Char1"/>
    <w:link w:val="a6"/>
    <w:qFormat/>
    <w:rPr>
      <w:rFonts w:ascii="Times New Roman" w:eastAsia="宋体" w:hAnsi="Times New Roman" w:cs="Times New Roman"/>
    </w:rPr>
  </w:style>
  <w:style w:type="character" w:customStyle="1" w:styleId="Char7">
    <w:name w:val="批注文字 Char"/>
    <w:basedOn w:val="a0"/>
    <w:qFormat/>
  </w:style>
  <w:style w:type="character" w:customStyle="1" w:styleId="Char17">
    <w:name w:val="批注主题 Char1"/>
    <w:link w:val="af0"/>
    <w:qFormat/>
    <w:rPr>
      <w:rFonts w:ascii="Times New Roman" w:eastAsia="宋体" w:hAnsi="Times New Roman" w:cs="Times New Roman"/>
      <w:b/>
      <w:bCs/>
    </w:rPr>
  </w:style>
  <w:style w:type="character" w:customStyle="1" w:styleId="Char8">
    <w:name w:val="批注主题 Char"/>
    <w:basedOn w:val="Char7"/>
    <w:qFormat/>
    <w:rPr>
      <w:b/>
      <w:bCs/>
    </w:rPr>
  </w:style>
  <w:style w:type="character" w:customStyle="1" w:styleId="Char1">
    <w:name w:val="文档结构图 Char1"/>
    <w:link w:val="a5"/>
    <w:qFormat/>
    <w:rPr>
      <w:rFonts w:ascii="宋体" w:eastAsia="宋体" w:hAnsi="Times New Roman" w:cs="Times New Roman"/>
      <w:sz w:val="18"/>
      <w:szCs w:val="18"/>
    </w:rPr>
  </w:style>
  <w:style w:type="character" w:customStyle="1" w:styleId="Char9">
    <w:name w:val="文档结构图 Char"/>
    <w:basedOn w:val="a0"/>
    <w:qFormat/>
    <w:rPr>
      <w:rFonts w:ascii="宋体" w:eastAsia="宋体"/>
      <w:sz w:val="18"/>
      <w:szCs w:val="18"/>
    </w:rPr>
  </w:style>
  <w:style w:type="character" w:customStyle="1" w:styleId="Char13">
    <w:name w:val="日期 Char1"/>
    <w:link w:val="aa"/>
    <w:qFormat/>
    <w:rPr>
      <w:rFonts w:ascii="Times New Roman" w:eastAsia="宋体" w:hAnsi="Times New Roman" w:cs="Times New Roman"/>
    </w:rPr>
  </w:style>
  <w:style w:type="character" w:customStyle="1" w:styleId="Chara">
    <w:name w:val="日期 Char"/>
    <w:basedOn w:val="a0"/>
    <w:qFormat/>
  </w:style>
  <w:style w:type="character" w:customStyle="1" w:styleId="40">
    <w:name w:val="标题 4 字符"/>
    <w:qFormat/>
    <w:rPr>
      <w:rFonts w:ascii="Calibri Light" w:eastAsia="等线 Light" w:hAnsi="Calibri Light" w:cs="Times New Roman"/>
      <w:b/>
      <w:bCs/>
      <w:szCs w:val="28"/>
    </w:rPr>
  </w:style>
  <w:style w:type="character" w:customStyle="1" w:styleId="50">
    <w:name w:val="标题 5 字符"/>
    <w:qFormat/>
    <w:rPr>
      <w:rFonts w:ascii="Times New Roman" w:eastAsia="宋体" w:hAnsi="Times New Roman" w:cs="Times New Roman"/>
      <w:b/>
      <w:bCs/>
      <w:szCs w:val="28"/>
    </w:rPr>
  </w:style>
  <w:style w:type="character" w:customStyle="1" w:styleId="60">
    <w:name w:val="标题 6 字符"/>
    <w:qFormat/>
    <w:rPr>
      <w:rFonts w:ascii="Calibri Light" w:eastAsia="等线 Light" w:hAnsi="Calibri Light" w:cs="Times New Roman"/>
      <w:b/>
      <w:bCs/>
      <w:sz w:val="24"/>
      <w:szCs w:val="24"/>
    </w:rPr>
  </w:style>
  <w:style w:type="character" w:customStyle="1" w:styleId="70">
    <w:name w:val="标题 7 字符"/>
    <w:qFormat/>
    <w:rPr>
      <w:rFonts w:ascii="Times New Roman" w:eastAsia="宋体" w:hAnsi="Times New Roman" w:cs="Times New Roman"/>
      <w:b/>
      <w:bCs/>
      <w:sz w:val="24"/>
      <w:szCs w:val="24"/>
    </w:rPr>
  </w:style>
  <w:style w:type="character" w:customStyle="1" w:styleId="80">
    <w:name w:val="标题 8 字符"/>
    <w:qFormat/>
    <w:rPr>
      <w:rFonts w:ascii="Calibri Light" w:eastAsia="等线 Light" w:hAnsi="Calibri Light" w:cs="Times New Roman"/>
      <w:sz w:val="24"/>
      <w:szCs w:val="24"/>
    </w:rPr>
  </w:style>
  <w:style w:type="character" w:customStyle="1" w:styleId="92">
    <w:name w:val="标题 9 字符"/>
    <w:qFormat/>
    <w:rPr>
      <w:rFonts w:ascii="Calibri Light" w:eastAsia="等线 Light" w:hAnsi="Calibri Light" w:cs="Times New Roman"/>
      <w:sz w:val="21"/>
      <w:szCs w:val="21"/>
    </w:rPr>
  </w:style>
  <w:style w:type="character" w:customStyle="1" w:styleId="2Char1">
    <w:name w:val="标题 2 Char1"/>
    <w:qFormat/>
    <w:rPr>
      <w:rFonts w:ascii="Arial" w:eastAsia="黑体" w:hAnsi="Arial" w:cs="Times New Roman"/>
      <w:b/>
      <w:bCs/>
      <w:sz w:val="32"/>
      <w:szCs w:val="32"/>
    </w:rPr>
  </w:style>
  <w:style w:type="character" w:customStyle="1" w:styleId="Charb">
    <w:name w:val="纯文本 Char"/>
    <w:qFormat/>
    <w:rPr>
      <w:rFonts w:ascii="宋体" w:eastAsia="宋体" w:hAnsi="Courier New" w:cs="Courier New"/>
      <w:kern w:val="2"/>
      <w:sz w:val="21"/>
      <w:szCs w:val="21"/>
    </w:rPr>
  </w:style>
  <w:style w:type="paragraph" w:customStyle="1" w:styleId="11">
    <w:name w:val="列出段落1"/>
    <w:basedOn w:val="a"/>
    <w:link w:val="Charc"/>
    <w:qFormat/>
    <w:pPr>
      <w:ind w:firstLineChars="200" w:firstLine="420"/>
    </w:pPr>
    <w:rPr>
      <w:rFonts w:ascii="Times New Roman" w:eastAsia="宋体" w:hAnsi="Times New Roman" w:cs="黑体"/>
    </w:rPr>
  </w:style>
  <w:style w:type="character" w:customStyle="1" w:styleId="Charc">
    <w:name w:val="列出段落 Char"/>
    <w:link w:val="11"/>
    <w:qFormat/>
    <w:rPr>
      <w:rFonts w:ascii="Times New Roman" w:eastAsia="宋体" w:hAnsi="Times New Roman" w:cs="黑体"/>
    </w:rPr>
  </w:style>
  <w:style w:type="character" w:customStyle="1" w:styleId="2Char">
    <w:name w:val="正文文本缩进 2 Char"/>
    <w:basedOn w:val="a0"/>
    <w:link w:val="20"/>
    <w:qFormat/>
    <w:rPr>
      <w:rFonts w:ascii="仿宋_GB2312" w:eastAsia="仿宋_GB2312" w:hAnsi="Times New Roman" w:cs="Times New Roman"/>
      <w:spacing w:val="-4"/>
      <w:sz w:val="28"/>
    </w:rPr>
  </w:style>
  <w:style w:type="character" w:customStyle="1" w:styleId="22">
    <w:name w:val="正文文本缩进 2 字符"/>
    <w:qFormat/>
    <w:rPr>
      <w:rFonts w:ascii="Times New Roman" w:eastAsia="宋体" w:hAnsi="Times New Roman" w:cs="Times New Roman"/>
    </w:rPr>
  </w:style>
  <w:style w:type="paragraph" w:customStyle="1" w:styleId="12">
    <w:name w:val="样式1"/>
    <w:basedOn w:val="a"/>
    <w:link w:val="1Char0"/>
    <w:qFormat/>
    <w:pPr>
      <w:spacing w:line="480" w:lineRule="exact"/>
      <w:ind w:firstLineChars="200" w:firstLine="200"/>
    </w:pPr>
    <w:rPr>
      <w:rFonts w:ascii="宋体" w:eastAsia="宋体" w:hAnsi="宋体" w:cs="Times New Roman"/>
      <w:kern w:val="0"/>
      <w:sz w:val="26"/>
      <w:szCs w:val="26"/>
    </w:rPr>
  </w:style>
  <w:style w:type="character" w:customStyle="1" w:styleId="1Char0">
    <w:name w:val="样式1 Char"/>
    <w:link w:val="12"/>
    <w:qFormat/>
    <w:rPr>
      <w:rFonts w:ascii="宋体" w:eastAsia="宋体" w:hAnsi="宋体" w:cs="Times New Roman"/>
      <w:kern w:val="0"/>
      <w:sz w:val="26"/>
      <w:szCs w:val="26"/>
    </w:rPr>
  </w:style>
  <w:style w:type="character" w:customStyle="1" w:styleId="Char12">
    <w:name w:val="纯文本 Char1"/>
    <w:basedOn w:val="a0"/>
    <w:link w:val="a9"/>
    <w:qFormat/>
    <w:rPr>
      <w:rFonts w:ascii="宋体" w:eastAsia="宋体" w:hAnsi="Courier New" w:cs="Times New Roman"/>
    </w:rPr>
  </w:style>
  <w:style w:type="character" w:customStyle="1" w:styleId="af8">
    <w:name w:val="纯文本 字符"/>
    <w:qFormat/>
    <w:rPr>
      <w:rFonts w:ascii="等线" w:eastAsia="等线" w:hAnsi="Courier New" w:cs="Courier New"/>
    </w:rPr>
  </w:style>
  <w:style w:type="character" w:customStyle="1" w:styleId="33">
    <w:name w:val="样式 宋体3"/>
    <w:qFormat/>
    <w:rPr>
      <w:rFonts w:ascii="Times New Roman" w:eastAsia="宋体" w:hAnsi="Times New Roman" w:cs="Times New Roman"/>
      <w:sz w:val="26"/>
      <w:szCs w:val="26"/>
    </w:rPr>
  </w:style>
  <w:style w:type="paragraph" w:customStyle="1" w:styleId="FXT">
    <w:name w:val="FXT正文"/>
    <w:basedOn w:val="a"/>
    <w:link w:val="FXTChar"/>
    <w:qFormat/>
    <w:pPr>
      <w:autoSpaceDE w:val="0"/>
      <w:autoSpaceDN w:val="0"/>
      <w:adjustRightInd w:val="0"/>
      <w:snapToGrid w:val="0"/>
      <w:spacing w:line="360" w:lineRule="auto"/>
      <w:ind w:firstLineChars="200" w:firstLine="200"/>
    </w:pPr>
    <w:rPr>
      <w:rFonts w:ascii="Times New Roman" w:eastAsia="宋体" w:hAnsi="Times New Roman" w:cs="Times New Roman"/>
      <w:sz w:val="24"/>
      <w:szCs w:val="24"/>
    </w:rPr>
  </w:style>
  <w:style w:type="character" w:customStyle="1" w:styleId="FXTChar">
    <w:name w:val="FXT正文 Char"/>
    <w:link w:val="FXT"/>
    <w:qFormat/>
    <w:rPr>
      <w:rFonts w:ascii="Times New Roman" w:eastAsia="宋体" w:hAnsi="Times New Roman" w:cs="Times New Roman"/>
      <w:sz w:val="24"/>
      <w:szCs w:val="24"/>
    </w:rPr>
  </w:style>
  <w:style w:type="character" w:customStyle="1" w:styleId="Char0">
    <w:name w:val="正文文本 Char"/>
    <w:basedOn w:val="a0"/>
    <w:link w:val="a7"/>
    <w:qFormat/>
    <w:rPr>
      <w:rFonts w:ascii="Times New Roman" w:eastAsia="宋体" w:hAnsi="Times New Roman" w:cs="Times New Roman"/>
      <w:sz w:val="24"/>
      <w:szCs w:val="21"/>
    </w:rPr>
  </w:style>
  <w:style w:type="character" w:customStyle="1" w:styleId="af9">
    <w:name w:val="正文文本 字符"/>
    <w:qFormat/>
    <w:rPr>
      <w:rFonts w:ascii="Times New Roman" w:eastAsia="宋体" w:hAnsi="Times New Roman" w:cs="Times New Roman"/>
    </w:rPr>
  </w:style>
  <w:style w:type="character" w:customStyle="1" w:styleId="Char">
    <w:name w:val="题注 Char"/>
    <w:link w:val="a4"/>
    <w:qFormat/>
    <w:rPr>
      <w:rFonts w:ascii="Times New Roman" w:eastAsia="黑体" w:hAnsi="Times New Roman" w:cs="Tahoma"/>
      <w:iCs/>
      <w:kern w:val="1"/>
      <w:szCs w:val="21"/>
    </w:rPr>
  </w:style>
  <w:style w:type="character" w:customStyle="1" w:styleId="4Char1">
    <w:name w:val="标题 4 Char1"/>
    <w:qFormat/>
    <w:rPr>
      <w:rFonts w:ascii="Cambria" w:eastAsia="宋体" w:hAnsi="Cambria" w:cs="Times New Roman"/>
      <w:b/>
      <w:bCs/>
      <w:kern w:val="2"/>
      <w:sz w:val="28"/>
      <w:szCs w:val="28"/>
    </w:rPr>
  </w:style>
  <w:style w:type="character" w:customStyle="1" w:styleId="105pt">
    <w:name w:val="正文文本 + 10.5 pt"/>
    <w:qFormat/>
    <w:rPr>
      <w:rFonts w:ascii="MingLiU" w:eastAsia="MingLiU" w:hAnsi="MingLiU" w:cs="MingLiU"/>
      <w:color w:val="000000"/>
      <w:spacing w:val="0"/>
      <w:w w:val="100"/>
      <w:position w:val="0"/>
      <w:sz w:val="21"/>
      <w:szCs w:val="21"/>
      <w:u w:val="none"/>
      <w:shd w:val="clear" w:color="auto" w:fill="FFFFFF"/>
      <w:lang w:val="zh-CN"/>
    </w:rPr>
  </w:style>
  <w:style w:type="paragraph" w:customStyle="1" w:styleId="afa">
    <w:name w:val="公正文"/>
    <w:basedOn w:val="a3"/>
    <w:link w:val="Chard"/>
    <w:qFormat/>
    <w:pPr>
      <w:adjustRightInd w:val="0"/>
      <w:snapToGrid w:val="0"/>
      <w:spacing w:line="355" w:lineRule="auto"/>
      <w:ind w:firstLine="200"/>
    </w:pPr>
    <w:rPr>
      <w:rFonts w:ascii="宋体" w:eastAsia="仿宋_GB2312" w:hAnsi="宋体"/>
      <w:sz w:val="28"/>
      <w:szCs w:val="24"/>
    </w:rPr>
  </w:style>
  <w:style w:type="character" w:customStyle="1" w:styleId="Chard">
    <w:name w:val="公正文 Char"/>
    <w:link w:val="afa"/>
    <w:qFormat/>
    <w:rPr>
      <w:rFonts w:ascii="宋体" w:eastAsia="仿宋_GB2312" w:hAnsi="宋体" w:cs="Times New Roman"/>
      <w:sz w:val="28"/>
      <w:szCs w:val="24"/>
    </w:rPr>
  </w:style>
  <w:style w:type="paragraph" w:customStyle="1" w:styleId="xl50">
    <w:name w:val="xl50"/>
    <w:basedOn w:val="a"/>
    <w:qFormat/>
    <w:pPr>
      <w:widowControl/>
      <w:pBdr>
        <w:bottom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51">
    <w:name w:val="表格5"/>
    <w:basedOn w:val="a"/>
    <w:qFormat/>
    <w:pPr>
      <w:jc w:val="center"/>
    </w:pPr>
    <w:rPr>
      <w:rFonts w:ascii="宋体" w:eastAsia="宋体" w:hAnsi="宋体" w:cs="Times New Roman"/>
      <w:w w:val="95"/>
      <w:kern w:val="0"/>
      <w:szCs w:val="24"/>
    </w:rPr>
  </w:style>
  <w:style w:type="paragraph" w:customStyle="1" w:styleId="CharChar17CharChar">
    <w:name w:val="Char Char17 Char Char"/>
    <w:basedOn w:val="a"/>
    <w:qFormat/>
    <w:pPr>
      <w:pageBreakBefore/>
      <w:spacing w:line="480" w:lineRule="auto"/>
      <w:ind w:firstLineChars="200" w:firstLine="200"/>
    </w:pPr>
    <w:rPr>
      <w:rFonts w:ascii="宋体" w:eastAsia="仿宋_GB2312" w:hAnsi="宋体" w:cs="宋体"/>
      <w:sz w:val="28"/>
      <w:szCs w:val="28"/>
    </w:rPr>
  </w:style>
  <w:style w:type="paragraph" w:customStyle="1" w:styleId="23">
    <w:name w:val="列出段落2"/>
    <w:basedOn w:val="a"/>
    <w:qFormat/>
    <w:pPr>
      <w:ind w:firstLineChars="200" w:firstLine="420"/>
    </w:pPr>
    <w:rPr>
      <w:rFonts w:ascii="Calibri" w:eastAsia="宋体" w:hAnsi="Calibri" w:cs="黑体"/>
    </w:rPr>
  </w:style>
  <w:style w:type="paragraph" w:customStyle="1" w:styleId="5555">
    <w:name w:val="5555"/>
    <w:basedOn w:val="a"/>
    <w:qFormat/>
    <w:pPr>
      <w:spacing w:line="360" w:lineRule="auto"/>
      <w:ind w:firstLineChars="200" w:firstLine="560"/>
    </w:pPr>
    <w:rPr>
      <w:rFonts w:ascii="Times New Roman" w:eastAsia="宋体" w:hAnsi="Times New Roman" w:cs="宋体"/>
      <w:sz w:val="24"/>
      <w:szCs w:val="20"/>
    </w:rPr>
  </w:style>
  <w:style w:type="paragraph" w:customStyle="1" w:styleId="13">
    <w:name w:val="样式1正文"/>
    <w:basedOn w:val="a"/>
    <w:qFormat/>
    <w:pPr>
      <w:autoSpaceDE w:val="0"/>
      <w:autoSpaceDN w:val="0"/>
      <w:snapToGrid w:val="0"/>
      <w:spacing w:line="520" w:lineRule="exact"/>
      <w:ind w:firstLineChars="200" w:firstLine="504"/>
    </w:pPr>
    <w:rPr>
      <w:rFonts w:ascii="宋体" w:eastAsia="宋体" w:hAnsi="宋体" w:cs="Times New Roman"/>
      <w:color w:val="0000FF"/>
      <w:spacing w:val="6"/>
      <w:kern w:val="24"/>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afb">
    <w:name w:val="表格样式"/>
    <w:basedOn w:val="a"/>
    <w:qFormat/>
    <w:pPr>
      <w:jc w:val="center"/>
    </w:pPr>
    <w:rPr>
      <w:rFonts w:ascii="宋体" w:eastAsia="宋体" w:hAnsi="Times New Roman" w:cs="Times New Roman"/>
      <w:szCs w:val="20"/>
    </w:rPr>
  </w:style>
  <w:style w:type="paragraph" w:customStyle="1" w:styleId="24">
    <w:name w:val="样式 样式正文 + 首行缩进:  2 字符"/>
    <w:basedOn w:val="a"/>
    <w:qFormat/>
    <w:pPr>
      <w:adjustRightInd w:val="0"/>
      <w:spacing w:line="360" w:lineRule="auto"/>
      <w:ind w:firstLineChars="200" w:firstLine="480"/>
    </w:pPr>
    <w:rPr>
      <w:rFonts w:ascii="Times New Roman" w:eastAsia="宋体" w:hAnsi="Times New Roman" w:cs="宋体"/>
      <w:sz w:val="24"/>
      <w:szCs w:val="20"/>
    </w:rPr>
  </w:style>
  <w:style w:type="paragraph" w:customStyle="1" w:styleId="afc">
    <w:name w:val="样式图表"/>
    <w:basedOn w:val="24"/>
    <w:qFormat/>
    <w:pPr>
      <w:ind w:firstLineChars="0" w:firstLine="0"/>
      <w:jc w:val="center"/>
    </w:pPr>
    <w:rPr>
      <w:rFonts w:eastAsia="黑体" w:cs="Times New Roman"/>
      <w:sz w:val="21"/>
    </w:rPr>
  </w:style>
  <w:style w:type="paragraph" w:customStyle="1" w:styleId="Chare">
    <w:name w:val="报告正文 Char"/>
    <w:basedOn w:val="a9"/>
    <w:qFormat/>
    <w:pPr>
      <w:adjustRightInd w:val="0"/>
      <w:spacing w:line="400" w:lineRule="exact"/>
      <w:ind w:firstLine="510"/>
    </w:pPr>
    <w:rPr>
      <w:rFonts w:ascii="Times New Roman" w:hAnsi="Times New Roman"/>
      <w:sz w:val="24"/>
    </w:rPr>
  </w:style>
  <w:style w:type="paragraph" w:customStyle="1" w:styleId="afd">
    <w:name w:val="表头"/>
    <w:basedOn w:val="a"/>
    <w:qFormat/>
    <w:pPr>
      <w:spacing w:line="600" w:lineRule="exact"/>
      <w:jc w:val="center"/>
    </w:pPr>
    <w:rPr>
      <w:rFonts w:ascii="黑体" w:eastAsia="黑体" w:hAnsi="宋体" w:cs="Times New Roman"/>
      <w:bCs/>
      <w:sz w:val="30"/>
      <w:szCs w:val="3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71">
    <w:name w:val="样式7"/>
    <w:basedOn w:val="a"/>
    <w:qFormat/>
    <w:pPr>
      <w:tabs>
        <w:tab w:val="left" w:pos="1276"/>
      </w:tabs>
      <w:spacing w:line="360" w:lineRule="auto"/>
      <w:ind w:firstLineChars="200" w:firstLine="200"/>
      <w:outlineLvl w:val="2"/>
    </w:pPr>
    <w:rPr>
      <w:rFonts w:ascii="Times New Roman" w:eastAsia="宋体" w:hAnsi="Times New Roman" w:cs="Times New Roman"/>
      <w:b/>
      <w:spacing w:val="2"/>
      <w:sz w:val="24"/>
      <w:szCs w:val="24"/>
    </w:rPr>
  </w:style>
  <w:style w:type="paragraph" w:customStyle="1" w:styleId="25">
    <w:name w:val="可研标题2"/>
    <w:basedOn w:val="2"/>
    <w:qFormat/>
    <w:pPr>
      <w:keepNext w:val="0"/>
      <w:keepLines w:val="0"/>
      <w:widowControl w:val="0"/>
      <w:tabs>
        <w:tab w:val="left" w:pos="720"/>
      </w:tabs>
      <w:spacing w:before="260" w:after="260" w:line="416" w:lineRule="auto"/>
      <w:ind w:firstLineChars="0" w:firstLine="0"/>
      <w:jc w:val="both"/>
    </w:pPr>
    <w:rPr>
      <w:rFonts w:ascii="仿宋_GB2312" w:eastAsia="仿宋_GB2312" w:hAnsi="Arial"/>
      <w:b/>
      <w:sz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111">
    <w:name w:val="样式 样式1 + (中文) 隶书 二号 非加粗 段前: 1 行 段后: 1 行"/>
    <w:basedOn w:val="a"/>
    <w:qFormat/>
    <w:pPr>
      <w:spacing w:beforeLines="50" w:before="50" w:afterLines="50" w:after="50"/>
      <w:jc w:val="center"/>
    </w:pPr>
    <w:rPr>
      <w:rFonts w:ascii="Times New Roman" w:eastAsia="华文中宋" w:hAnsi="Times New Roman" w:cs="Times New Roman"/>
      <w:b/>
      <w:sz w:val="36"/>
      <w:szCs w:val="36"/>
    </w:rPr>
  </w:style>
  <w:style w:type="paragraph" w:customStyle="1" w:styleId="52">
    <w:name w:val="样式5"/>
    <w:basedOn w:val="a"/>
    <w:qFormat/>
    <w:pPr>
      <w:keepNext/>
      <w:keepLines/>
      <w:spacing w:beforeLines="50" w:afterLines="50" w:line="560" w:lineRule="exact"/>
      <w:outlineLvl w:val="0"/>
    </w:pPr>
    <w:rPr>
      <w:rFonts w:ascii="Times New Roman" w:eastAsia="宋体" w:hAnsi="Times New Roman" w:cs="Times New Roman"/>
      <w:b/>
      <w:bCs/>
      <w:kern w:val="44"/>
      <w:sz w:val="32"/>
      <w:szCs w:val="44"/>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72">
    <w:name w:val="xl72"/>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e">
    <w:name w:val="表号 + 五号"/>
    <w:basedOn w:val="a"/>
    <w:qFormat/>
    <w:pPr>
      <w:widowControl/>
      <w:adjustRightInd w:val="0"/>
      <w:snapToGrid w:val="0"/>
      <w:jc w:val="center"/>
      <w:textAlignment w:val="baseline"/>
    </w:pPr>
    <w:rPr>
      <w:rFonts w:ascii="宋体" w:eastAsia="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93">
    <w:name w:val="样式9表格"/>
    <w:next w:val="a"/>
    <w:qFormat/>
    <w:pPr>
      <w:spacing w:before="120" w:line="300" w:lineRule="auto"/>
      <w:jc w:val="center"/>
    </w:pPr>
    <w:rPr>
      <w:rFonts w:ascii="Times New Roman" w:eastAsia="宋体" w:hAnsi="Times New Roman" w:cs="Times New Roman"/>
    </w:rPr>
  </w:style>
  <w:style w:type="paragraph" w:customStyle="1" w:styleId="14">
    <w:name w:val="正文文本14"/>
    <w:basedOn w:val="a"/>
    <w:qFormat/>
    <w:pPr>
      <w:shd w:val="clear" w:color="auto" w:fill="FFFFFF"/>
      <w:spacing w:line="576" w:lineRule="exact"/>
      <w:jc w:val="left"/>
    </w:pPr>
    <w:rPr>
      <w:rFonts w:ascii="MingLiU" w:eastAsia="MingLiU" w:hAnsi="MingLiU" w:cs="MingLiU"/>
      <w:color w:val="000000"/>
      <w:kern w:val="0"/>
      <w:sz w:val="27"/>
      <w:szCs w:val="27"/>
      <w:lang w:val="zh-CN"/>
    </w:rPr>
  </w:style>
  <w:style w:type="paragraph" w:customStyle="1" w:styleId="xl74">
    <w:name w:val="xl74"/>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Cs w:val="21"/>
    </w:rPr>
  </w:style>
  <w:style w:type="paragraph" w:customStyle="1" w:styleId="TOC1">
    <w:name w:val="TOC 标题1"/>
    <w:basedOn w:val="1"/>
    <w:next w:val="a"/>
    <w:qFormat/>
    <w:pPr>
      <w:spacing w:beforeLines="0" w:before="480" w:afterLines="0" w:line="276" w:lineRule="auto"/>
      <w:ind w:firstLineChars="0" w:firstLine="0"/>
      <w:outlineLvl w:val="9"/>
    </w:pPr>
    <w:rPr>
      <w:rFonts w:ascii="Cambria" w:hAnsi="Cambria"/>
      <w:color w:val="365F91"/>
      <w:kern w:val="0"/>
      <w:szCs w:val="28"/>
      <w:lang w:val="zh-CN"/>
    </w:rPr>
  </w:style>
  <w:style w:type="paragraph" w:customStyle="1" w:styleId="xl76">
    <w:name w:val="xl76"/>
    <w:basedOn w:val="a"/>
    <w:qFormat/>
    <w:pPr>
      <w:widowControl/>
      <w:pBdr>
        <w:lef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CharCharCharCharCharCharChar">
    <w:name w:val="Char Char Char Char Char Char Char Char Char Char"/>
    <w:basedOn w:val="a"/>
    <w:qFormat/>
    <w:pPr>
      <w:snapToGrid w:val="0"/>
      <w:spacing w:line="360" w:lineRule="auto"/>
      <w:ind w:firstLineChars="200" w:firstLine="200"/>
    </w:pPr>
    <w:rPr>
      <w:rFonts w:ascii="Times New Roman" w:eastAsia="宋体" w:hAnsi="Times New Roman" w:cs="Times New Roman"/>
      <w:szCs w:val="20"/>
    </w:rPr>
  </w:style>
  <w:style w:type="paragraph" w:customStyle="1" w:styleId="xl77">
    <w:name w:val="xl77"/>
    <w:basedOn w:val="a"/>
    <w:qFormat/>
    <w:pPr>
      <w:widowControl/>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CharChar1">
    <w:name w:val="Char Char1"/>
    <w:basedOn w:val="a"/>
    <w:qFormat/>
    <w:pPr>
      <w:adjustRightInd w:val="0"/>
      <w:snapToGrid w:val="0"/>
      <w:spacing w:beforeLines="50" w:before="182" w:afterLines="50" w:after="182" w:line="480" w:lineRule="exact"/>
      <w:ind w:firstLineChars="200" w:firstLine="200"/>
    </w:pPr>
    <w:rPr>
      <w:rFonts w:ascii="Tahoma" w:eastAsia="宋体" w:hAnsi="Tahoma" w:cs="Times New Roman"/>
      <w:sz w:val="24"/>
      <w:szCs w:val="20"/>
    </w:rPr>
  </w:style>
  <w:style w:type="paragraph" w:customStyle="1" w:styleId="aff">
    <w:name w:val="表头文字小"/>
    <w:basedOn w:val="a"/>
    <w:qFormat/>
    <w:pPr>
      <w:tabs>
        <w:tab w:val="left" w:pos="1419"/>
      </w:tabs>
      <w:spacing w:line="320" w:lineRule="exact"/>
      <w:ind w:leftChars="-50" w:left="-105" w:rightChars="-50" w:right="-105"/>
      <w:jc w:val="center"/>
    </w:pPr>
    <w:rPr>
      <w:rFonts w:ascii="宋体" w:eastAsia="宋体" w:hAnsi="Times New Roman" w:cs="Times New Roman"/>
      <w:color w:val="FF0000"/>
      <w:szCs w:val="21"/>
    </w:rPr>
  </w:style>
  <w:style w:type="paragraph" w:customStyle="1" w:styleId="CharCharCharChar">
    <w:name w:val="Char Char Char Char"/>
    <w:basedOn w:val="a"/>
    <w:qFormat/>
    <w:pPr>
      <w:spacing w:line="360" w:lineRule="auto"/>
      <w:ind w:firstLineChars="200" w:firstLine="200"/>
    </w:pPr>
    <w:rPr>
      <w:rFonts w:ascii="宋体" w:eastAsia="宋体" w:hAnsi="宋体" w:cs="宋体"/>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Cs w:val="21"/>
    </w:rPr>
  </w:style>
  <w:style w:type="paragraph" w:customStyle="1" w:styleId="xl78">
    <w:name w:val="xl78"/>
    <w:basedOn w:val="a"/>
    <w:qFormat/>
    <w:pPr>
      <w:widowControl/>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5">
    <w:name w:val="xl75"/>
    <w:basedOn w:val="a"/>
    <w:qFormat/>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15">
    <w:name w:val="网格型1"/>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
    <w:name w:val="网格型-西北院"/>
    <w:basedOn w:val="a1"/>
    <w:qFormat/>
    <w:rPr>
      <w:rFonts w:ascii="Times New Roman" w:eastAsia="宋体" w:hAnsi="Times New Roman" w:cs="Times New Roman"/>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16">
    <w:name w:val="修订1"/>
    <w:qFormat/>
    <w:rPr>
      <w:rFonts w:ascii="Calibri" w:eastAsia="宋体" w:hAnsi="Calibri" w:cs="Times New Roman"/>
      <w:kern w:val="2"/>
      <w:sz w:val="21"/>
      <w:szCs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qFormat/>
    <w:pPr>
      <w:widowControl/>
      <w:pBdr>
        <w:lef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0">
    <w:name w:val="xl80"/>
    <w:basedOn w:val="a"/>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7">
    <w:name w:val="xl87"/>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8">
    <w:name w:val="xl88"/>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qFormat/>
    <w:pPr>
      <w:widowControl/>
      <w:pBdr>
        <w:bottom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0">
    <w:name w:val="xl90"/>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qFormat/>
    <w:pPr>
      <w:widowControl/>
      <w:pBdr>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20">
    <w:name w:val="纯文本 Char2"/>
    <w:qFormat/>
    <w:rPr>
      <w:rFonts w:ascii="宋体" w:eastAsia="宋体" w:hAnsi="Courier New" w:cs="Times New Roman"/>
      <w:kern w:val="2"/>
      <w:sz w:val="21"/>
      <w:lang w:val="zh-CN" w:eastAsia="zh-CN"/>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17">
    <w:name w:val="页脚 字符1"/>
    <w:qFormat/>
    <w:rPr>
      <w:rFonts w:ascii="方正仿宋_GBK" w:eastAsia="方正仿宋_GBK" w:hAnsi="Times New Roman" w:cs="Times New Roman"/>
      <w:kern w:val="2"/>
      <w:sz w:val="18"/>
      <w:szCs w:val="18"/>
      <w:lang w:val="zh-CN" w:eastAsia="zh-CN"/>
    </w:rPr>
  </w:style>
  <w:style w:type="table" w:customStyle="1" w:styleId="26">
    <w:name w:val="网格型2"/>
    <w:basedOn w:val="a1"/>
    <w:qFormat/>
    <w:rPr>
      <w:rFonts w:ascii="Times New Roman" w:eastAsia="宋体"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523</Words>
  <Characters>2984</Characters>
  <Application>Microsoft Office Word</Application>
  <DocSecurity>0</DocSecurity>
  <Lines>24</Lines>
  <Paragraphs>6</Paragraphs>
  <ScaleCrop>false</ScaleCrop>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cp:lastPrinted>2021-01-28T12:21:00Z</cp:lastPrinted>
  <dcterms:created xsi:type="dcterms:W3CDTF">2021-06-21T09:45:00Z</dcterms:created>
  <dcterms:modified xsi:type="dcterms:W3CDTF">2022-01-11T03:07:00Z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