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val="0"/>
        <w:kinsoku/>
        <w:wordWrap/>
        <w:overflowPunct/>
        <w:topLinePunct w:val="0"/>
        <w:autoSpaceDE/>
        <w:autoSpaceDN/>
        <w:bidi w:val="0"/>
        <w:snapToGrid w:val="0"/>
        <w:spacing w:beforeLines="0" w:after="0" w:afterLines="0" w:line="594" w:lineRule="exact"/>
        <w:ind w:left="0" w:leftChars="0" w:firstLine="0" w:firstLineChars="0"/>
        <w:jc w:val="center"/>
        <w:textAlignment w:val="auto"/>
        <w:rPr>
          <w:rFonts w:hint="eastAsia" w:ascii="Times New Roman" w:hAnsi="Times New Roman" w:eastAsia="方正仿宋_GBK" w:cs="方正仿宋_GBK"/>
          <w:color w:val="000000"/>
          <w:kern w:val="0"/>
          <w:sz w:val="32"/>
          <w:szCs w:val="32"/>
          <w:lang w:val="en-US" w:eastAsia="zh-CN"/>
        </w:rPr>
      </w:pPr>
    </w:p>
    <w:p>
      <w:pPr>
        <w:keepNext w:val="0"/>
        <w:keepLines w:val="0"/>
        <w:pageBreakBefore w:val="0"/>
        <w:widowControl w:val="0"/>
        <w:kinsoku/>
        <w:wordWrap/>
        <w:overflowPunct/>
        <w:topLinePunct w:val="0"/>
        <w:autoSpaceDE/>
        <w:autoSpaceDN/>
        <w:bidi w:val="0"/>
        <w:snapToGrid w:val="0"/>
        <w:spacing w:after="0" w:line="594" w:lineRule="exact"/>
        <w:ind w:left="0" w:leftChars="0"/>
        <w:jc w:val="center"/>
        <w:textAlignment w:val="auto"/>
        <w:rPr>
          <w:rFonts w:ascii="Times New Roman" w:hAnsi="Times New Roman" w:eastAsia="方正小标宋_GBK"/>
          <w:color w:val="000000"/>
          <w:kern w:val="0"/>
          <w:sz w:val="44"/>
          <w:szCs w:val="44"/>
        </w:rPr>
      </w:pPr>
      <w:r>
        <w:rPr>
          <w:rFonts w:hint="eastAsia" w:ascii="Times New Roman" w:hAnsi="Times New Roman" w:eastAsia="方正小标宋_GBK"/>
          <w:color w:val="000000"/>
          <w:kern w:val="0"/>
          <w:sz w:val="44"/>
          <w:szCs w:val="44"/>
        </w:rPr>
        <w:t>重庆市水利局</w:t>
      </w:r>
    </w:p>
    <w:p>
      <w:pPr>
        <w:keepNext w:val="0"/>
        <w:keepLines w:val="0"/>
        <w:pageBreakBefore w:val="0"/>
        <w:widowControl w:val="0"/>
        <w:kinsoku/>
        <w:wordWrap/>
        <w:overflowPunct/>
        <w:topLinePunct w:val="0"/>
        <w:autoSpaceDE/>
        <w:autoSpaceDN/>
        <w:bidi w:val="0"/>
        <w:snapToGrid w:val="0"/>
        <w:spacing w:after="0" w:line="594" w:lineRule="exact"/>
        <w:ind w:left="0" w:leftChars="0"/>
        <w:jc w:val="center"/>
        <w:textAlignment w:val="auto"/>
        <w:rPr>
          <w:rFonts w:hint="eastAsia" w:ascii="Times New Roman" w:hAnsi="Times New Roman" w:eastAsia="方正小标宋_GBK"/>
          <w:color w:val="000000"/>
          <w:kern w:val="0"/>
          <w:sz w:val="44"/>
          <w:szCs w:val="44"/>
        </w:rPr>
      </w:pPr>
      <w:r>
        <w:rPr>
          <w:rFonts w:hint="eastAsia" w:ascii="Times New Roman" w:hAnsi="Times New Roman" w:eastAsia="方正小标宋_GBK"/>
          <w:color w:val="000000"/>
          <w:kern w:val="0"/>
          <w:sz w:val="44"/>
          <w:szCs w:val="44"/>
        </w:rPr>
        <w:t>关于G4223武汉至重庆高</w:t>
      </w:r>
      <w:bookmarkStart w:id="5" w:name="_GoBack"/>
      <w:bookmarkEnd w:id="5"/>
      <w:r>
        <w:rPr>
          <w:rFonts w:hint="eastAsia" w:ascii="Times New Roman" w:hAnsi="Times New Roman" w:eastAsia="方正小标宋_GBK"/>
          <w:color w:val="000000"/>
          <w:kern w:val="0"/>
          <w:sz w:val="44"/>
          <w:szCs w:val="44"/>
        </w:rPr>
        <w:t>速公路</w:t>
      </w:r>
    </w:p>
    <w:p>
      <w:pPr>
        <w:keepNext w:val="0"/>
        <w:keepLines w:val="0"/>
        <w:pageBreakBefore w:val="0"/>
        <w:widowControl w:val="0"/>
        <w:kinsoku/>
        <w:wordWrap/>
        <w:overflowPunct/>
        <w:topLinePunct w:val="0"/>
        <w:autoSpaceDE/>
        <w:autoSpaceDN/>
        <w:bidi w:val="0"/>
        <w:snapToGrid w:val="0"/>
        <w:spacing w:after="0" w:line="594" w:lineRule="exact"/>
        <w:ind w:left="0" w:leftChars="0"/>
        <w:jc w:val="center"/>
        <w:textAlignment w:val="auto"/>
        <w:rPr>
          <w:rFonts w:hint="eastAsia" w:ascii="Times New Roman" w:hAnsi="Times New Roman" w:eastAsia="方正小标宋_GBK"/>
          <w:color w:val="000000"/>
          <w:kern w:val="0"/>
          <w:sz w:val="44"/>
          <w:szCs w:val="44"/>
        </w:rPr>
      </w:pPr>
      <w:r>
        <w:rPr>
          <w:rFonts w:hint="eastAsia" w:ascii="Times New Roman" w:hAnsi="Times New Roman" w:eastAsia="方正小标宋_GBK"/>
          <w:color w:val="000000"/>
          <w:kern w:val="0"/>
          <w:sz w:val="44"/>
          <w:szCs w:val="44"/>
        </w:rPr>
        <w:t>重庆巫山（鄂渝界）至万州段（一期）工程</w:t>
      </w:r>
    </w:p>
    <w:p>
      <w:pPr>
        <w:keepNext w:val="0"/>
        <w:keepLines w:val="0"/>
        <w:pageBreakBefore w:val="0"/>
        <w:widowControl w:val="0"/>
        <w:kinsoku/>
        <w:wordWrap/>
        <w:overflowPunct/>
        <w:topLinePunct w:val="0"/>
        <w:autoSpaceDE/>
        <w:autoSpaceDN/>
        <w:bidi w:val="0"/>
        <w:snapToGrid w:val="0"/>
        <w:spacing w:after="0" w:line="594" w:lineRule="exact"/>
        <w:ind w:left="0" w:leftChars="0"/>
        <w:jc w:val="center"/>
        <w:textAlignment w:val="auto"/>
        <w:rPr>
          <w:rFonts w:ascii="Times New Roman" w:hAnsi="Times New Roman" w:eastAsia="方正小标宋_GBK"/>
          <w:color w:val="000000"/>
          <w:kern w:val="0"/>
          <w:sz w:val="44"/>
          <w:szCs w:val="44"/>
        </w:rPr>
      </w:pPr>
      <w:r>
        <w:rPr>
          <w:rFonts w:hint="eastAsia" w:ascii="Times New Roman" w:hAnsi="Times New Roman" w:eastAsia="方正小标宋_GBK"/>
          <w:color w:val="000000"/>
          <w:kern w:val="0"/>
          <w:sz w:val="44"/>
          <w:szCs w:val="44"/>
        </w:rPr>
        <w:t>洪水影响评价准予行政许可的决定</w:t>
      </w:r>
    </w:p>
    <w:p>
      <w:pPr>
        <w:keepNext w:val="0"/>
        <w:keepLines w:val="0"/>
        <w:pageBreakBefore w:val="0"/>
        <w:widowControl w:val="0"/>
        <w:kinsoku/>
        <w:wordWrap/>
        <w:overflowPunct/>
        <w:topLinePunct w:val="0"/>
        <w:autoSpaceDE/>
        <w:autoSpaceDN/>
        <w:bidi w:val="0"/>
        <w:snapToGrid w:val="0"/>
        <w:spacing w:after="0" w:line="594" w:lineRule="exact"/>
        <w:ind w:left="0" w:leftChars="0"/>
        <w:jc w:val="left"/>
        <w:textAlignment w:val="auto"/>
        <w:rPr>
          <w:rFonts w:ascii="Times New Roman" w:hAnsi="Times New Roman"/>
          <w:color w:val="000000"/>
          <w:kern w:val="0"/>
          <w:sz w:val="24"/>
          <w:lang w:bidi="ar"/>
        </w:rPr>
      </w:pPr>
    </w:p>
    <w:p>
      <w:pPr>
        <w:keepNext w:val="0"/>
        <w:keepLines w:val="0"/>
        <w:pageBreakBefore w:val="0"/>
        <w:widowControl w:val="0"/>
        <w:kinsoku/>
        <w:wordWrap/>
        <w:overflowPunct/>
        <w:topLinePunct w:val="0"/>
        <w:autoSpaceDE/>
        <w:autoSpaceDN/>
        <w:bidi w:val="0"/>
        <w:snapToGrid w:val="0"/>
        <w:spacing w:after="0" w:line="594" w:lineRule="exact"/>
        <w:ind w:left="0" w:leftChars="0"/>
        <w:textAlignment w:val="auto"/>
        <w:rPr>
          <w:rFonts w:ascii="Times New Roman" w:hAnsi="Times New Roman" w:eastAsia="方正仿宋_GBK"/>
          <w:color w:val="000000"/>
          <w:kern w:val="0"/>
          <w:sz w:val="32"/>
          <w:szCs w:val="32"/>
        </w:rPr>
      </w:pPr>
      <w:r>
        <w:rPr>
          <w:rFonts w:hint="eastAsia" w:ascii="Times New Roman" w:hAnsi="Times New Roman" w:eastAsia="方正仿宋_GBK"/>
          <w:kern w:val="0"/>
          <w:sz w:val="32"/>
          <w:szCs w:val="32"/>
        </w:rPr>
        <w:t>重庆沿江南线高速公路发展有限公司</w:t>
      </w:r>
      <w:r>
        <w:rPr>
          <w:rFonts w:hint="eastAsia" w:ascii="Times New Roman" w:hAnsi="Times New Roman" w:eastAsia="方正仿宋_GBK"/>
          <w:color w:val="000000"/>
          <w:kern w:val="0"/>
          <w:sz w:val="32"/>
          <w:szCs w:val="32"/>
        </w:rPr>
        <w:t>：</w:t>
      </w:r>
    </w:p>
    <w:p>
      <w:pPr>
        <w:keepNext w:val="0"/>
        <w:keepLines w:val="0"/>
        <w:pageBreakBefore w:val="0"/>
        <w:widowControl w:val="0"/>
        <w:kinsoku/>
        <w:wordWrap/>
        <w:overflowPunct/>
        <w:topLinePunct w:val="0"/>
        <w:autoSpaceDE/>
        <w:autoSpaceDN/>
        <w:bidi w:val="0"/>
        <w:snapToGrid w:val="0"/>
        <w:spacing w:after="0" w:line="594" w:lineRule="exact"/>
        <w:ind w:left="0" w:leftChars="0" w:firstLine="640" w:firstLineChars="200"/>
        <w:textAlignment w:val="auto"/>
        <w:rPr>
          <w:rFonts w:ascii="Times New Roman" w:hAnsi="Times New Roman" w:eastAsia="方正仿宋_GBK"/>
          <w:b w:val="0"/>
          <w:bCs w:val="0"/>
          <w:color w:val="000000"/>
          <w:kern w:val="0"/>
          <w:sz w:val="32"/>
          <w:szCs w:val="32"/>
        </w:rPr>
      </w:pPr>
      <w:r>
        <w:rPr>
          <w:rFonts w:hint="eastAsia" w:ascii="Times New Roman" w:hAnsi="Times New Roman" w:eastAsia="方正仿宋_GBK"/>
          <w:color w:val="000000"/>
          <w:kern w:val="0"/>
          <w:sz w:val="32"/>
          <w:szCs w:val="32"/>
        </w:rPr>
        <w:t>根据关于</w:t>
      </w:r>
      <w:r>
        <w:rPr>
          <w:rFonts w:hint="default" w:ascii="Times New Roman" w:hAnsi="Times New Roman" w:eastAsia="方正仿宋_GBK" w:cs="Times New Roman"/>
          <w:kern w:val="0"/>
          <w:sz w:val="32"/>
          <w:szCs w:val="32"/>
        </w:rPr>
        <w:t>G4223武汉至重庆高速公路重庆巫山（鄂渝界）至万州段（一期）工程</w:t>
      </w:r>
      <w:r>
        <w:rPr>
          <w:rFonts w:hint="eastAsia" w:ascii="Times New Roman" w:hAnsi="Times New Roman" w:eastAsia="方正仿宋_GBK"/>
          <w:color w:val="000000"/>
          <w:kern w:val="0"/>
          <w:sz w:val="32"/>
          <w:szCs w:val="32"/>
        </w:rPr>
        <w:t>洪水影响评价的行政许可申请</w:t>
      </w:r>
      <w:r>
        <w:rPr>
          <w:rFonts w:ascii="Times New Roman" w:hAnsi="Times New Roman" w:eastAsia="方正仿宋_GBK"/>
          <w:color w:val="000000"/>
          <w:kern w:val="0"/>
          <w:sz w:val="32"/>
          <w:szCs w:val="32"/>
        </w:rPr>
        <w:t>（</w:t>
      </w:r>
      <w:r>
        <w:rPr>
          <w:rFonts w:hint="eastAsia" w:ascii="Times New Roman" w:hAnsi="Times New Roman" w:eastAsia="方正仿宋_GBK"/>
          <w:color w:val="000000"/>
          <w:kern w:val="0"/>
          <w:sz w:val="32"/>
          <w:szCs w:val="32"/>
        </w:rPr>
        <w:t>项目</w:t>
      </w:r>
      <w:r>
        <w:rPr>
          <w:rFonts w:ascii="Times New Roman" w:hAnsi="Times New Roman" w:eastAsia="方正仿宋_GBK"/>
          <w:color w:val="000000"/>
          <w:kern w:val="0"/>
          <w:sz w:val="32"/>
          <w:szCs w:val="32"/>
        </w:rPr>
        <w:t>编码：</w:t>
      </w:r>
      <w:r>
        <w:rPr>
          <w:rFonts w:hint="eastAsia" w:ascii="Times New Roman" w:hAnsi="Times New Roman" w:eastAsia="方正仿宋_GBK"/>
          <w:color w:val="000000"/>
          <w:kern w:val="0"/>
          <w:sz w:val="32"/>
          <w:szCs w:val="32"/>
        </w:rPr>
        <w:t>2020</w:t>
      </w:r>
      <w:r>
        <w:rPr>
          <w:rFonts w:hint="eastAsia" w:ascii="Times New Roman" w:hAnsi="Times New Roman" w:eastAsia="方正仿宋_GBK"/>
          <w:kern w:val="0"/>
          <w:sz w:val="32"/>
          <w:szCs w:val="32"/>
        </w:rPr>
        <w:t>—</w:t>
      </w:r>
      <w:r>
        <w:rPr>
          <w:rFonts w:hint="eastAsia" w:ascii="Times New Roman" w:hAnsi="Times New Roman" w:eastAsia="方正仿宋_GBK"/>
          <w:color w:val="000000"/>
          <w:kern w:val="0"/>
          <w:sz w:val="32"/>
          <w:szCs w:val="32"/>
        </w:rPr>
        <w:t>500000</w:t>
      </w:r>
      <w:r>
        <w:rPr>
          <w:rFonts w:hint="eastAsia" w:ascii="Times New Roman" w:hAnsi="Times New Roman" w:eastAsia="方正仿宋_GBK"/>
          <w:kern w:val="0"/>
          <w:sz w:val="32"/>
          <w:szCs w:val="32"/>
        </w:rPr>
        <w:t>—</w:t>
      </w:r>
      <w:r>
        <w:rPr>
          <w:rFonts w:hint="eastAsia" w:ascii="Times New Roman" w:hAnsi="Times New Roman" w:eastAsia="方正仿宋_GBK"/>
          <w:color w:val="000000"/>
          <w:kern w:val="0"/>
          <w:sz w:val="32"/>
          <w:szCs w:val="32"/>
        </w:rPr>
        <w:t>48</w:t>
      </w:r>
      <w:r>
        <w:rPr>
          <w:rFonts w:hint="eastAsia" w:ascii="Times New Roman" w:hAnsi="Times New Roman" w:eastAsia="方正仿宋_GBK"/>
          <w:kern w:val="0"/>
          <w:sz w:val="32"/>
          <w:szCs w:val="32"/>
        </w:rPr>
        <w:t>—</w:t>
      </w:r>
      <w:r>
        <w:rPr>
          <w:rFonts w:hint="eastAsia" w:ascii="Times New Roman" w:hAnsi="Times New Roman" w:eastAsia="方正仿宋_GBK"/>
          <w:color w:val="000000"/>
          <w:kern w:val="0"/>
          <w:sz w:val="32"/>
          <w:szCs w:val="32"/>
        </w:rPr>
        <w:t>01</w:t>
      </w:r>
      <w:r>
        <w:rPr>
          <w:rFonts w:hint="eastAsia" w:ascii="Times New Roman" w:hAnsi="Times New Roman" w:eastAsia="方正仿宋_GBK"/>
          <w:kern w:val="0"/>
          <w:sz w:val="32"/>
          <w:szCs w:val="32"/>
        </w:rPr>
        <w:t>—</w:t>
      </w:r>
      <w:r>
        <w:rPr>
          <w:rFonts w:hint="eastAsia" w:ascii="Times New Roman" w:hAnsi="Times New Roman" w:eastAsia="方正仿宋_GBK"/>
          <w:color w:val="000000"/>
          <w:kern w:val="0"/>
          <w:sz w:val="32"/>
          <w:szCs w:val="32"/>
        </w:rPr>
        <w:t>152563</w:t>
      </w:r>
      <w:r>
        <w:rPr>
          <w:rFonts w:ascii="Times New Roman" w:hAnsi="Times New Roman" w:eastAsia="方正仿宋_GBK"/>
          <w:color w:val="000000"/>
          <w:kern w:val="0"/>
          <w:sz w:val="32"/>
          <w:szCs w:val="32"/>
        </w:rPr>
        <w:t>），我局组织专家对《</w:t>
      </w:r>
      <w:r>
        <w:rPr>
          <w:rFonts w:hint="default" w:ascii="Times New Roman" w:hAnsi="Times New Roman" w:eastAsia="方正仿宋_GBK" w:cs="Times New Roman"/>
          <w:kern w:val="0"/>
          <w:sz w:val="32"/>
          <w:szCs w:val="32"/>
        </w:rPr>
        <w:t>G4223武汉至重庆高速公路重庆巫山（鄂渝界）至万州段（一期）工程</w:t>
      </w:r>
      <w:r>
        <w:rPr>
          <w:rFonts w:hint="eastAsia" w:ascii="Times New Roman" w:hAnsi="Times New Roman" w:eastAsia="方正仿宋_GBK"/>
          <w:color w:val="000000"/>
          <w:kern w:val="0"/>
          <w:sz w:val="32"/>
          <w:szCs w:val="32"/>
        </w:rPr>
        <w:t>洪水影响评价报告》进行了审查。根据《中华人民共和国防洪法》《中华人民共和国河道管理条例》《中华人民共和国行政许可法》第三十八条第一款、《水行政许可实施办法》第三十二条第一项规定和专家评审意见，现就该工程洪水影响评价作出准予行政许</w:t>
      </w:r>
      <w:r>
        <w:rPr>
          <w:rFonts w:hint="eastAsia" w:ascii="Times New Roman" w:hAnsi="Times New Roman" w:eastAsia="方正仿宋_GBK"/>
          <w:b w:val="0"/>
          <w:bCs w:val="0"/>
          <w:color w:val="000000"/>
          <w:kern w:val="0"/>
          <w:sz w:val="32"/>
          <w:szCs w:val="32"/>
        </w:rPr>
        <w:t>可的决定。</w:t>
      </w:r>
    </w:p>
    <w:p>
      <w:pPr>
        <w:keepNext w:val="0"/>
        <w:keepLines w:val="0"/>
        <w:pageBreakBefore w:val="0"/>
        <w:widowControl w:val="0"/>
        <w:kinsoku/>
        <w:wordWrap/>
        <w:overflowPunct/>
        <w:topLinePunct w:val="0"/>
        <w:autoSpaceDE/>
        <w:autoSpaceDN/>
        <w:bidi w:val="0"/>
        <w:snapToGrid w:val="0"/>
        <w:spacing w:after="0" w:line="594" w:lineRule="exact"/>
        <w:ind w:left="0" w:leftChars="0" w:firstLine="640" w:firstLineChars="200"/>
        <w:textAlignment w:val="auto"/>
        <w:rPr>
          <w:rFonts w:hint="eastAsia" w:ascii="Times New Roman" w:hAnsi="Times New Roman" w:eastAsia="方正仿宋_GBK"/>
          <w:color w:val="000000"/>
          <w:kern w:val="0"/>
          <w:sz w:val="32"/>
          <w:szCs w:val="32"/>
        </w:rPr>
      </w:pPr>
      <w:r>
        <w:rPr>
          <w:rFonts w:hint="eastAsia" w:ascii="Times New Roman" w:hAnsi="Times New Roman" w:eastAsia="方正仿宋_GBK"/>
          <w:color w:val="000000"/>
          <w:kern w:val="0"/>
          <w:sz w:val="32"/>
          <w:szCs w:val="32"/>
        </w:rPr>
        <w:t>一、项目涉河段位于巫山县、奉节县、云阳县、万州区。同意奉节县境内新民河、甲高河、安坪河干流段河道防洪评价标准为20年一遇；云阳县境内磨子沟干流段河道防洪评价标准为20年一遇；万州区境内石龙河、白羊沟、九龙溪、倒河沟、五桥河、老土沟干流段河道防洪评价标准为20年一遇；其余河段河道防洪评价标准均为10年一遇。工程高速公路特大桥设计洪水标准为300年一遇，高速公路其余桥梁、涵洞、路基设计洪水标准为100年一遇，互通连接线桥梁、改路桥梁设计洪水标准为50年一遇。</w:t>
      </w:r>
    </w:p>
    <w:p>
      <w:pPr>
        <w:keepNext w:val="0"/>
        <w:keepLines w:val="0"/>
        <w:pageBreakBefore w:val="0"/>
        <w:widowControl w:val="0"/>
        <w:kinsoku/>
        <w:wordWrap/>
        <w:overflowPunct/>
        <w:topLinePunct w:val="0"/>
        <w:autoSpaceDE/>
        <w:autoSpaceDN/>
        <w:bidi w:val="0"/>
        <w:snapToGrid w:val="0"/>
        <w:spacing w:after="0" w:line="594" w:lineRule="exact"/>
        <w:ind w:left="0" w:leftChars="0" w:firstLine="640" w:firstLineChars="200"/>
        <w:textAlignment w:val="auto"/>
        <w:rPr>
          <w:rFonts w:hint="eastAsia" w:ascii="Times New Roman" w:hAnsi="Times New Roman" w:eastAsia="方正仿宋_GBK"/>
          <w:color w:val="000000"/>
          <w:kern w:val="0"/>
          <w:sz w:val="32"/>
          <w:szCs w:val="32"/>
        </w:rPr>
      </w:pPr>
      <w:r>
        <w:rPr>
          <w:rFonts w:hint="eastAsia" w:ascii="Times New Roman" w:hAnsi="Times New Roman" w:eastAsia="方正仿宋_GBK"/>
          <w:color w:val="000000"/>
          <w:kern w:val="0"/>
          <w:sz w:val="32"/>
          <w:szCs w:val="32"/>
        </w:rPr>
        <w:t>二、基本同意采取工程补救措施后，工程建设对河道行洪及河势稳定影响较小的结论。</w:t>
      </w:r>
    </w:p>
    <w:p>
      <w:pPr>
        <w:keepNext w:val="0"/>
        <w:keepLines w:val="0"/>
        <w:pageBreakBefore w:val="0"/>
        <w:widowControl w:val="0"/>
        <w:kinsoku/>
        <w:wordWrap/>
        <w:overflowPunct/>
        <w:topLinePunct w:val="0"/>
        <w:autoSpaceDE/>
        <w:autoSpaceDN/>
        <w:bidi w:val="0"/>
        <w:snapToGrid w:val="0"/>
        <w:spacing w:after="0" w:line="594" w:lineRule="exact"/>
        <w:ind w:left="0" w:leftChars="0" w:firstLine="640" w:firstLineChars="200"/>
        <w:textAlignment w:val="auto"/>
        <w:rPr>
          <w:rFonts w:hint="eastAsia" w:ascii="Times New Roman" w:hAnsi="Times New Roman" w:eastAsia="方正仿宋_GBK"/>
          <w:color w:val="000000"/>
          <w:kern w:val="0"/>
          <w:sz w:val="32"/>
          <w:szCs w:val="32"/>
        </w:rPr>
      </w:pPr>
      <w:r>
        <w:rPr>
          <w:rFonts w:hint="eastAsia" w:ascii="Times New Roman" w:hAnsi="Times New Roman" w:eastAsia="方正仿宋_GBK"/>
          <w:color w:val="000000"/>
          <w:kern w:val="0"/>
          <w:sz w:val="32"/>
          <w:szCs w:val="32"/>
        </w:rPr>
        <w:t>工程涉河建筑物包括56座涉河桥梁、10处路基涵洞。</w:t>
      </w:r>
    </w:p>
    <w:p>
      <w:pPr>
        <w:keepNext w:val="0"/>
        <w:keepLines w:val="0"/>
        <w:pageBreakBefore w:val="0"/>
        <w:widowControl w:val="0"/>
        <w:kinsoku/>
        <w:wordWrap/>
        <w:overflowPunct/>
        <w:topLinePunct w:val="0"/>
        <w:autoSpaceDE/>
        <w:autoSpaceDN/>
        <w:bidi w:val="0"/>
        <w:snapToGrid w:val="0"/>
        <w:spacing w:after="0" w:line="594" w:lineRule="exact"/>
        <w:ind w:left="0" w:leftChars="0" w:firstLine="640" w:firstLineChars="200"/>
        <w:textAlignment w:val="auto"/>
        <w:rPr>
          <w:rFonts w:hint="eastAsia" w:ascii="Times New Roman" w:hAnsi="Times New Roman" w:eastAsia="方正仿宋_GBK"/>
          <w:color w:val="000000"/>
          <w:kern w:val="0"/>
          <w:sz w:val="32"/>
          <w:szCs w:val="32"/>
          <w:lang w:eastAsia="zh-CN"/>
        </w:rPr>
      </w:pPr>
      <w:r>
        <w:rPr>
          <w:rFonts w:hint="eastAsia" w:ascii="Times New Roman" w:hAnsi="Times New Roman" w:eastAsia="方正仿宋_GBK"/>
          <w:color w:val="000000"/>
          <w:kern w:val="0"/>
          <w:sz w:val="32"/>
          <w:szCs w:val="32"/>
        </w:rPr>
        <w:t>工程补救措施主要为河道改道工程，共19处。</w:t>
      </w:r>
    </w:p>
    <w:p>
      <w:pPr>
        <w:keepNext w:val="0"/>
        <w:keepLines w:val="0"/>
        <w:pageBreakBefore w:val="0"/>
        <w:widowControl w:val="0"/>
        <w:kinsoku/>
        <w:wordWrap/>
        <w:overflowPunct/>
        <w:topLinePunct w:val="0"/>
        <w:autoSpaceDE/>
        <w:autoSpaceDN/>
        <w:bidi w:val="0"/>
        <w:snapToGrid w:val="0"/>
        <w:spacing w:after="0" w:line="594" w:lineRule="exact"/>
        <w:ind w:left="0" w:leftChars="0" w:firstLine="640" w:firstLineChars="200"/>
        <w:textAlignment w:val="auto"/>
        <w:rPr>
          <w:rFonts w:hint="eastAsia" w:ascii="Times New Roman" w:hAnsi="Times New Roman" w:eastAsia="方正仿宋_GBK"/>
          <w:color w:val="000000"/>
          <w:kern w:val="0"/>
          <w:sz w:val="32"/>
          <w:szCs w:val="32"/>
        </w:rPr>
      </w:pPr>
      <w:r>
        <w:rPr>
          <w:rFonts w:hint="eastAsia" w:ascii="Times New Roman" w:hAnsi="Times New Roman" w:eastAsia="方正仿宋_GBK"/>
          <w:color w:val="000000"/>
          <w:kern w:val="0"/>
          <w:sz w:val="32"/>
          <w:szCs w:val="32"/>
        </w:rPr>
        <w:t>三、基本同意对第三</w:t>
      </w:r>
      <w:r>
        <w:rPr>
          <w:rFonts w:hint="eastAsia" w:ascii="Times New Roman" w:hAnsi="Times New Roman" w:eastAsia="方正仿宋_GBK"/>
          <w:color w:val="000000"/>
          <w:kern w:val="0"/>
          <w:sz w:val="32"/>
          <w:szCs w:val="32"/>
          <w:lang w:eastAsia="zh-CN"/>
        </w:rPr>
        <w:t>方</w:t>
      </w:r>
      <w:r>
        <w:rPr>
          <w:rFonts w:hint="eastAsia" w:ascii="Times New Roman" w:hAnsi="Times New Roman" w:eastAsia="方正仿宋_GBK"/>
          <w:color w:val="000000"/>
          <w:kern w:val="0"/>
          <w:sz w:val="32"/>
          <w:szCs w:val="32"/>
        </w:rPr>
        <w:t>合法水事权益的影响分析及结论。</w:t>
      </w:r>
    </w:p>
    <w:p>
      <w:pPr>
        <w:keepNext w:val="0"/>
        <w:keepLines w:val="0"/>
        <w:pageBreakBefore w:val="0"/>
        <w:widowControl w:val="0"/>
        <w:kinsoku/>
        <w:wordWrap/>
        <w:overflowPunct/>
        <w:topLinePunct w:val="0"/>
        <w:autoSpaceDE/>
        <w:autoSpaceDN/>
        <w:bidi w:val="0"/>
        <w:snapToGrid w:val="0"/>
        <w:spacing w:after="0" w:line="594" w:lineRule="exact"/>
        <w:ind w:left="0" w:leftChars="0" w:firstLine="640" w:firstLineChars="200"/>
        <w:textAlignment w:val="auto"/>
        <w:rPr>
          <w:rFonts w:hint="eastAsia" w:ascii="Times New Roman" w:hAnsi="Times New Roman" w:eastAsia="方正仿宋_GBK"/>
          <w:color w:val="000000"/>
          <w:kern w:val="0"/>
          <w:sz w:val="32"/>
          <w:szCs w:val="32"/>
        </w:rPr>
      </w:pPr>
      <w:r>
        <w:rPr>
          <w:rFonts w:hint="eastAsia" w:ascii="Times New Roman" w:hAnsi="Times New Roman" w:eastAsia="方正仿宋_GBK"/>
          <w:color w:val="000000"/>
          <w:kern w:val="0"/>
          <w:sz w:val="32"/>
          <w:szCs w:val="32"/>
        </w:rPr>
        <w:t>四、有关要求</w:t>
      </w:r>
    </w:p>
    <w:p>
      <w:pPr>
        <w:keepNext w:val="0"/>
        <w:keepLines w:val="0"/>
        <w:pageBreakBefore w:val="0"/>
        <w:widowControl w:val="0"/>
        <w:kinsoku/>
        <w:wordWrap/>
        <w:overflowPunct/>
        <w:topLinePunct w:val="0"/>
        <w:autoSpaceDE/>
        <w:autoSpaceDN/>
        <w:bidi w:val="0"/>
        <w:snapToGrid w:val="0"/>
        <w:spacing w:after="0" w:line="594" w:lineRule="exact"/>
        <w:ind w:left="0" w:leftChars="0" w:firstLine="640" w:firstLineChars="200"/>
        <w:textAlignment w:val="auto"/>
        <w:rPr>
          <w:rFonts w:ascii="Times New Roman" w:hAnsi="Times New Roman" w:eastAsia="方正仿宋_GBK"/>
          <w:b w:val="0"/>
          <w:bCs w:val="0"/>
          <w:kern w:val="0"/>
          <w:sz w:val="32"/>
          <w:szCs w:val="32"/>
        </w:rPr>
      </w:pPr>
      <w:r>
        <w:rPr>
          <w:rFonts w:hint="eastAsia" w:ascii="Times New Roman" w:hAnsi="Times New Roman" w:eastAsia="方正仿宋_GBK"/>
          <w:color w:val="000000"/>
          <w:kern w:val="0"/>
          <w:sz w:val="32"/>
          <w:szCs w:val="32"/>
        </w:rPr>
        <w:t>（一）项目法人应妥善处理好</w:t>
      </w:r>
      <w:r>
        <w:rPr>
          <w:rFonts w:hint="eastAsia" w:ascii="Times New Roman" w:hAnsi="Times New Roman" w:eastAsia="方正仿宋_GBK"/>
          <w:b w:val="0"/>
          <w:bCs w:val="0"/>
          <w:kern w:val="0"/>
          <w:sz w:val="32"/>
          <w:szCs w:val="32"/>
        </w:rPr>
        <w:t>第三</w:t>
      </w:r>
      <w:r>
        <w:rPr>
          <w:rFonts w:hint="eastAsia" w:ascii="Times New Roman" w:hAnsi="Times New Roman" w:eastAsia="方正仿宋_GBK"/>
          <w:b w:val="0"/>
          <w:bCs w:val="0"/>
          <w:kern w:val="0"/>
          <w:sz w:val="32"/>
          <w:szCs w:val="32"/>
          <w:lang w:eastAsia="zh-CN"/>
        </w:rPr>
        <w:t>方</w:t>
      </w:r>
      <w:r>
        <w:rPr>
          <w:rFonts w:hint="eastAsia" w:ascii="Times New Roman" w:hAnsi="Times New Roman" w:eastAsia="方正仿宋_GBK"/>
          <w:b w:val="0"/>
          <w:bCs w:val="0"/>
          <w:kern w:val="0"/>
          <w:sz w:val="32"/>
          <w:szCs w:val="32"/>
        </w:rPr>
        <w:t>合法水事权益，落实权属单位及管理部门要求。</w:t>
      </w:r>
    </w:p>
    <w:p>
      <w:pPr>
        <w:keepNext w:val="0"/>
        <w:keepLines w:val="0"/>
        <w:pageBreakBefore w:val="0"/>
        <w:widowControl w:val="0"/>
        <w:kinsoku/>
        <w:wordWrap/>
        <w:overflowPunct/>
        <w:topLinePunct w:val="0"/>
        <w:autoSpaceDE/>
        <w:autoSpaceDN/>
        <w:bidi w:val="0"/>
        <w:snapToGrid w:val="0"/>
        <w:spacing w:after="0" w:line="594" w:lineRule="exact"/>
        <w:ind w:left="0" w:leftChars="0" w:firstLine="640" w:firstLineChars="200"/>
        <w:textAlignment w:val="auto"/>
        <w:rPr>
          <w:rFonts w:hint="eastAsia" w:ascii="Times New Roman" w:hAnsi="Times New Roman" w:eastAsia="方正仿宋_GBK"/>
          <w:kern w:val="0"/>
          <w:sz w:val="32"/>
          <w:szCs w:val="32"/>
          <w:lang w:eastAsia="zh-CN"/>
        </w:rPr>
      </w:pPr>
      <w:r>
        <w:rPr>
          <w:rFonts w:hint="eastAsia" w:ascii="Times New Roman" w:hAnsi="Times New Roman" w:eastAsia="方正仿宋_GBK"/>
          <w:b w:val="0"/>
          <w:bCs w:val="0"/>
          <w:kern w:val="0"/>
          <w:sz w:val="32"/>
          <w:szCs w:val="32"/>
        </w:rPr>
        <w:t>（二）工程补救措施应与主体工程同步设</w:t>
      </w:r>
      <w:r>
        <w:rPr>
          <w:rFonts w:hint="eastAsia" w:ascii="Times New Roman" w:hAnsi="Times New Roman" w:eastAsia="方正仿宋_GBK"/>
          <w:kern w:val="0"/>
          <w:sz w:val="32"/>
          <w:szCs w:val="32"/>
        </w:rPr>
        <w:t>计、同步实施、同步验收</w:t>
      </w:r>
      <w:r>
        <w:rPr>
          <w:rFonts w:hint="eastAsia" w:ascii="Times New Roman" w:hAnsi="Times New Roman" w:eastAsia="方正仿宋_GBK"/>
          <w:kern w:val="0"/>
          <w:sz w:val="32"/>
          <w:szCs w:val="32"/>
          <w:lang w:eastAsia="zh-CN"/>
        </w:rPr>
        <w:t>，实施过程中应注意保护原桥梁基础结构安全。</w:t>
      </w:r>
    </w:p>
    <w:p>
      <w:pPr>
        <w:keepNext w:val="0"/>
        <w:keepLines w:val="0"/>
        <w:pageBreakBefore w:val="0"/>
        <w:widowControl w:val="0"/>
        <w:kinsoku/>
        <w:wordWrap/>
        <w:overflowPunct/>
        <w:topLinePunct w:val="0"/>
        <w:autoSpaceDE/>
        <w:autoSpaceDN/>
        <w:bidi w:val="0"/>
        <w:snapToGrid w:val="0"/>
        <w:spacing w:after="0" w:line="594" w:lineRule="exact"/>
        <w:ind w:left="0" w:leftChars="0" w:firstLine="640" w:firstLineChars="200"/>
        <w:textAlignment w:val="auto"/>
        <w:rPr>
          <w:rFonts w:ascii="Times New Roman" w:hAnsi="Times New Roman" w:eastAsia="方正仿宋_GBK"/>
          <w:kern w:val="0"/>
          <w:sz w:val="32"/>
          <w:szCs w:val="32"/>
        </w:rPr>
      </w:pPr>
      <w:r>
        <w:rPr>
          <w:rFonts w:hint="eastAsia" w:ascii="Times New Roman" w:hAnsi="Times New Roman" w:eastAsia="方正仿宋_GBK"/>
          <w:kern w:val="0"/>
          <w:sz w:val="32"/>
          <w:szCs w:val="32"/>
        </w:rPr>
        <w:t>（三）工程开工前，项目法人要将施工方案报送当地水行政主管部门</w:t>
      </w:r>
      <w:r>
        <w:rPr>
          <w:rFonts w:hint="eastAsia" w:ascii="Times New Roman" w:hAnsi="Times New Roman" w:eastAsia="方正仿宋_GBK"/>
          <w:kern w:val="0"/>
          <w:sz w:val="32"/>
          <w:szCs w:val="32"/>
          <w:lang w:eastAsia="zh-CN"/>
        </w:rPr>
        <w:t>，</w:t>
      </w:r>
      <w:r>
        <w:rPr>
          <w:rFonts w:hint="eastAsia" w:ascii="Times New Roman" w:hAnsi="Times New Roman" w:eastAsia="方正仿宋_GBK"/>
          <w:kern w:val="0"/>
          <w:sz w:val="32"/>
          <w:szCs w:val="32"/>
        </w:rPr>
        <w:t>由当地水行政主管部门对施工期进行管理，并服从防汛指挥部门的统一指挥。项目法人要高度重视河道保护工作，严禁向河道内倾倒弃土弃渣，施工完工后应及时拆除施工设施，清除弃渣等阻碍物，确保行洪安全。</w:t>
      </w:r>
    </w:p>
    <w:p>
      <w:pPr>
        <w:keepNext w:val="0"/>
        <w:keepLines w:val="0"/>
        <w:pageBreakBefore w:val="0"/>
        <w:widowControl w:val="0"/>
        <w:kinsoku/>
        <w:wordWrap/>
        <w:overflowPunct/>
        <w:topLinePunct w:val="0"/>
        <w:autoSpaceDE/>
        <w:autoSpaceDN/>
        <w:bidi w:val="0"/>
        <w:snapToGrid w:val="0"/>
        <w:spacing w:after="0" w:line="594" w:lineRule="exact"/>
        <w:ind w:left="0" w:leftChars="0" w:firstLine="640" w:firstLineChars="200"/>
        <w:textAlignment w:val="auto"/>
        <w:rPr>
          <w:rFonts w:ascii="Times New Roman" w:hAnsi="Times New Roman" w:eastAsia="方正仿宋_GBK"/>
          <w:kern w:val="0"/>
          <w:sz w:val="32"/>
          <w:szCs w:val="32"/>
        </w:rPr>
      </w:pPr>
      <w:r>
        <w:rPr>
          <w:rFonts w:hint="eastAsia" w:ascii="Times New Roman" w:hAnsi="Times New Roman" w:eastAsia="方正仿宋_GBK"/>
          <w:kern w:val="0"/>
          <w:sz w:val="32"/>
          <w:szCs w:val="32"/>
        </w:rPr>
        <w:t>（四）工程开工后，项目法人要及时将施工放样资料报送市河道事务中心，市河道事务中心将对工程控制坐标在内的涉河事项进行核查。</w:t>
      </w:r>
    </w:p>
    <w:p>
      <w:pPr>
        <w:keepNext w:val="0"/>
        <w:keepLines w:val="0"/>
        <w:pageBreakBefore w:val="0"/>
        <w:widowControl w:val="0"/>
        <w:kinsoku/>
        <w:wordWrap/>
        <w:overflowPunct/>
        <w:topLinePunct w:val="0"/>
        <w:autoSpaceDE/>
        <w:autoSpaceDN/>
        <w:bidi w:val="0"/>
        <w:adjustRightInd/>
        <w:snapToGrid w:val="0"/>
        <w:spacing w:after="0" w:line="594" w:lineRule="exact"/>
        <w:ind w:left="0" w:leftChars="0" w:firstLine="640" w:firstLineChars="200"/>
        <w:textAlignment w:val="auto"/>
        <w:rPr>
          <w:rFonts w:ascii="Times New Roman" w:hAnsi="Times New Roman" w:eastAsia="方正仿宋_GBK"/>
          <w:kern w:val="0"/>
          <w:sz w:val="32"/>
          <w:szCs w:val="32"/>
        </w:rPr>
      </w:pPr>
      <w:r>
        <w:rPr>
          <w:rFonts w:hint="eastAsia" w:ascii="Times New Roman" w:hAnsi="Times New Roman" w:eastAsia="方正仿宋_GBK"/>
          <w:kern w:val="0"/>
          <w:sz w:val="32"/>
          <w:szCs w:val="32"/>
        </w:rPr>
        <w:t>（五）工程竣工后，项目法人应报告市河道事务中心，市河道事务中心将对工程控制坐标在内的涉河事项进行全面复核；市水利局根据复核报告，参加工程项目的综合验收。工程经验收合格后方可启用。</w:t>
      </w:r>
    </w:p>
    <w:p>
      <w:pPr>
        <w:keepNext w:val="0"/>
        <w:keepLines w:val="0"/>
        <w:pageBreakBefore w:val="0"/>
        <w:widowControl w:val="0"/>
        <w:kinsoku/>
        <w:wordWrap/>
        <w:overflowPunct/>
        <w:topLinePunct w:val="0"/>
        <w:autoSpaceDE/>
        <w:autoSpaceDN/>
        <w:bidi w:val="0"/>
        <w:adjustRightInd/>
        <w:snapToGrid w:val="0"/>
        <w:spacing w:after="0" w:line="594" w:lineRule="exact"/>
        <w:ind w:left="0" w:leftChars="0" w:firstLine="640" w:firstLineChars="200"/>
        <w:textAlignment w:val="auto"/>
        <w:rPr>
          <w:rFonts w:ascii="Times New Roman" w:hAnsi="Times New Roman" w:eastAsia="方正仿宋_GBK"/>
          <w:kern w:val="0"/>
          <w:sz w:val="32"/>
          <w:szCs w:val="32"/>
        </w:rPr>
      </w:pPr>
      <w:r>
        <w:rPr>
          <w:rFonts w:hint="eastAsia" w:ascii="Times New Roman" w:hAnsi="Times New Roman" w:eastAsia="方正仿宋_GBK"/>
          <w:kern w:val="0"/>
          <w:sz w:val="32"/>
          <w:szCs w:val="32"/>
        </w:rPr>
        <w:t>（六）若工程自本行政许可决定签发之日起</w:t>
      </w:r>
      <w:r>
        <w:rPr>
          <w:rFonts w:ascii="Times New Roman" w:hAnsi="Times New Roman" w:eastAsia="方正仿宋_GBK"/>
          <w:kern w:val="0"/>
          <w:sz w:val="32"/>
          <w:szCs w:val="32"/>
        </w:rPr>
        <w:t>3年</w:t>
      </w:r>
      <w:r>
        <w:rPr>
          <w:rFonts w:hint="eastAsia" w:ascii="Times New Roman" w:hAnsi="Times New Roman" w:eastAsia="方正仿宋_GBK"/>
          <w:kern w:val="0"/>
          <w:sz w:val="32"/>
          <w:szCs w:val="32"/>
        </w:rPr>
        <w:t>内未开工建设，本行政许可决定自行失效；需要延续本行政许可有效期限的，应当在有效期届满三十日前向市水利局提出申请。工程建设过程中涉河建设方案有较大变更的，应按规定重新办理许可手续。</w:t>
      </w:r>
    </w:p>
    <w:p>
      <w:pPr>
        <w:keepNext w:val="0"/>
        <w:keepLines w:val="0"/>
        <w:pageBreakBefore w:val="0"/>
        <w:widowControl w:val="0"/>
        <w:kinsoku/>
        <w:wordWrap/>
        <w:overflowPunct/>
        <w:topLinePunct w:val="0"/>
        <w:autoSpaceDE/>
        <w:autoSpaceDN/>
        <w:bidi w:val="0"/>
        <w:snapToGrid w:val="0"/>
        <w:spacing w:after="0" w:line="594" w:lineRule="exact"/>
        <w:ind w:left="0" w:leftChars="0" w:firstLine="640" w:firstLineChars="200"/>
        <w:textAlignment w:val="auto"/>
        <w:rPr>
          <w:rFonts w:hint="eastAsia" w:ascii="Times New Roman" w:hAnsi="Times New Roman" w:eastAsia="方正仿宋_GBK"/>
          <w:kern w:val="0"/>
          <w:sz w:val="32"/>
          <w:szCs w:val="32"/>
        </w:rPr>
      </w:pPr>
      <w:r>
        <w:rPr>
          <w:rFonts w:hint="eastAsia" w:ascii="Times New Roman" w:hAnsi="Times New Roman" w:eastAsia="方正仿宋_GBK"/>
          <w:kern w:val="0"/>
          <w:sz w:val="32"/>
          <w:szCs w:val="32"/>
        </w:rPr>
        <w:t>（七）项目法人应严格按照批复的内容和要求实施。</w:t>
      </w:r>
    </w:p>
    <w:p>
      <w:pPr>
        <w:keepNext w:val="0"/>
        <w:keepLines w:val="0"/>
        <w:pageBreakBefore w:val="0"/>
        <w:widowControl w:val="0"/>
        <w:kinsoku/>
        <w:wordWrap/>
        <w:overflowPunct/>
        <w:topLinePunct w:val="0"/>
        <w:autoSpaceDE/>
        <w:autoSpaceDN/>
        <w:bidi w:val="0"/>
        <w:snapToGrid w:val="0"/>
        <w:spacing w:after="0" w:line="594" w:lineRule="exact"/>
        <w:ind w:left="0" w:leftChars="0" w:firstLine="640" w:firstLineChars="200"/>
        <w:textAlignment w:val="auto"/>
        <w:rPr>
          <w:rFonts w:hint="eastAsia" w:ascii="Times New Roman" w:hAnsi="Times New Roman" w:eastAsia="方正仿宋_GBK"/>
          <w:kern w:val="0"/>
          <w:sz w:val="32"/>
          <w:szCs w:val="32"/>
        </w:rPr>
      </w:pPr>
    </w:p>
    <w:p>
      <w:pPr>
        <w:keepNext w:val="0"/>
        <w:keepLines w:val="0"/>
        <w:pageBreakBefore w:val="0"/>
        <w:widowControl w:val="0"/>
        <w:kinsoku/>
        <w:wordWrap/>
        <w:overflowPunct/>
        <w:topLinePunct w:val="0"/>
        <w:autoSpaceDE/>
        <w:autoSpaceDN/>
        <w:bidi w:val="0"/>
        <w:snapToGrid w:val="0"/>
        <w:spacing w:after="0" w:line="594" w:lineRule="exact"/>
        <w:ind w:left="1598" w:leftChars="304" w:hanging="960" w:hangingChars="300"/>
        <w:textAlignment w:val="auto"/>
        <w:rPr>
          <w:rFonts w:ascii="Times New Roman" w:hAnsi="Times New Roman" w:eastAsia="方正仿宋_GBK"/>
          <w:color w:val="000000"/>
          <w:kern w:val="0"/>
          <w:sz w:val="32"/>
          <w:szCs w:val="32"/>
        </w:rPr>
      </w:pPr>
      <w:r>
        <w:rPr>
          <w:rFonts w:hint="eastAsia" w:ascii="Times New Roman" w:hAnsi="Times New Roman" w:eastAsia="方正仿宋_GBK"/>
          <w:color w:val="000000"/>
          <w:kern w:val="0"/>
          <w:sz w:val="32"/>
          <w:szCs w:val="32"/>
        </w:rPr>
        <w:t>附件：</w:t>
      </w:r>
      <w:r>
        <w:rPr>
          <w:rFonts w:hint="default" w:ascii="Times New Roman" w:hAnsi="Times New Roman" w:eastAsia="方正仿宋_GBK" w:cs="Times New Roman"/>
          <w:kern w:val="0"/>
          <w:sz w:val="32"/>
          <w:szCs w:val="32"/>
        </w:rPr>
        <w:t>G4223武汉至重庆高速公路重庆巫山（鄂渝界）至万州段（一期）工程</w:t>
      </w:r>
      <w:r>
        <w:rPr>
          <w:rFonts w:hint="eastAsia" w:ascii="Times New Roman" w:hAnsi="Times New Roman" w:eastAsia="方正仿宋_GBK"/>
          <w:color w:val="000000"/>
          <w:kern w:val="0"/>
          <w:sz w:val="32"/>
          <w:szCs w:val="32"/>
        </w:rPr>
        <w:t>洪水影响评价报告专家评审意见</w:t>
      </w:r>
    </w:p>
    <w:p>
      <w:pPr>
        <w:keepNext w:val="0"/>
        <w:keepLines w:val="0"/>
        <w:pageBreakBefore w:val="0"/>
        <w:widowControl w:val="0"/>
        <w:kinsoku/>
        <w:wordWrap/>
        <w:overflowPunct/>
        <w:topLinePunct w:val="0"/>
        <w:autoSpaceDE/>
        <w:autoSpaceDN/>
        <w:bidi w:val="0"/>
        <w:snapToGrid w:val="0"/>
        <w:spacing w:after="0" w:line="594" w:lineRule="exact"/>
        <w:ind w:left="0" w:leftChars="0"/>
        <w:textAlignment w:val="auto"/>
        <w:rPr>
          <w:rFonts w:ascii="Times New Roman" w:hAnsi="Times New Roman" w:eastAsia="方正仿宋_GBK"/>
          <w:color w:val="000000"/>
          <w:kern w:val="0"/>
          <w:sz w:val="32"/>
          <w:szCs w:val="32"/>
        </w:rPr>
      </w:pPr>
    </w:p>
    <w:p>
      <w:pPr>
        <w:keepNext w:val="0"/>
        <w:keepLines w:val="0"/>
        <w:pageBreakBefore w:val="0"/>
        <w:widowControl w:val="0"/>
        <w:kinsoku/>
        <w:wordWrap/>
        <w:overflowPunct/>
        <w:topLinePunct w:val="0"/>
        <w:autoSpaceDE/>
        <w:autoSpaceDN/>
        <w:bidi w:val="0"/>
        <w:snapToGrid w:val="0"/>
        <w:spacing w:after="0" w:line="594" w:lineRule="exact"/>
        <w:ind w:left="0" w:leftChars="0"/>
        <w:textAlignment w:val="auto"/>
        <w:rPr>
          <w:rFonts w:ascii="Times New Roman" w:hAnsi="Times New Roman" w:eastAsia="方正仿宋_GBK"/>
          <w:color w:val="000000"/>
          <w:kern w:val="0"/>
          <w:sz w:val="32"/>
          <w:szCs w:val="32"/>
        </w:rPr>
      </w:pPr>
    </w:p>
    <w:p>
      <w:pPr>
        <w:keepNext w:val="0"/>
        <w:keepLines w:val="0"/>
        <w:pageBreakBefore w:val="0"/>
        <w:widowControl w:val="0"/>
        <w:kinsoku/>
        <w:wordWrap/>
        <w:overflowPunct/>
        <w:topLinePunct w:val="0"/>
        <w:autoSpaceDE/>
        <w:autoSpaceDN/>
        <w:bidi w:val="0"/>
        <w:adjustRightInd/>
        <w:snapToGrid w:val="0"/>
        <w:spacing w:after="0" w:line="594" w:lineRule="exact"/>
        <w:ind w:firstLine="5344" w:firstLineChars="1670"/>
        <w:textAlignment w:val="auto"/>
        <w:rPr>
          <w:rFonts w:ascii="Times New Roman" w:hAnsi="Times New Roman" w:eastAsia="方正仿宋_GBK"/>
          <w:color w:val="000000"/>
          <w:kern w:val="0"/>
          <w:sz w:val="32"/>
          <w:szCs w:val="32"/>
        </w:rPr>
      </w:pPr>
      <w:r>
        <w:rPr>
          <w:rFonts w:hint="eastAsia" w:ascii="Times New Roman" w:hAnsi="Times New Roman" w:eastAsia="方正仿宋_GBK"/>
          <w:color w:val="000000"/>
          <w:kern w:val="0"/>
          <w:sz w:val="32"/>
          <w:szCs w:val="32"/>
        </w:rPr>
        <w:t>重庆市水利局</w:t>
      </w:r>
    </w:p>
    <w:p>
      <w:pPr>
        <w:keepNext w:val="0"/>
        <w:keepLines w:val="0"/>
        <w:pageBreakBefore w:val="0"/>
        <w:widowControl w:val="0"/>
        <w:kinsoku/>
        <w:wordWrap/>
        <w:overflowPunct/>
        <w:topLinePunct w:val="0"/>
        <w:autoSpaceDE/>
        <w:autoSpaceDN/>
        <w:bidi w:val="0"/>
        <w:adjustRightInd/>
        <w:snapToGrid w:val="0"/>
        <w:spacing w:after="0" w:line="594" w:lineRule="exact"/>
        <w:ind w:firstLine="5120" w:firstLineChars="1600"/>
        <w:textAlignment w:val="auto"/>
        <w:rPr>
          <w:rFonts w:ascii="Times New Roman" w:hAnsi="Times New Roman" w:eastAsia="方正仿宋_GBK"/>
          <w:color w:val="000000"/>
          <w:kern w:val="0"/>
          <w:sz w:val="32"/>
          <w:szCs w:val="32"/>
        </w:rPr>
      </w:pPr>
      <w:r>
        <w:rPr>
          <w:rFonts w:hint="eastAsia" w:ascii="Times New Roman" w:hAnsi="Times New Roman" w:eastAsia="方正仿宋_GBK"/>
          <w:color w:val="000000"/>
          <w:kern w:val="0"/>
          <w:sz w:val="32"/>
          <w:szCs w:val="32"/>
        </w:rPr>
        <w:t>202</w:t>
      </w:r>
      <w:r>
        <w:rPr>
          <w:rFonts w:hint="eastAsia" w:ascii="Times New Roman" w:hAnsi="Times New Roman" w:eastAsia="方正仿宋_GBK"/>
          <w:color w:val="000000"/>
          <w:kern w:val="0"/>
          <w:sz w:val="32"/>
          <w:szCs w:val="32"/>
          <w:lang w:val="en-US" w:eastAsia="zh-CN"/>
        </w:rPr>
        <w:t>6</w:t>
      </w:r>
      <w:r>
        <w:rPr>
          <w:rFonts w:ascii="Times New Roman" w:hAnsi="Times New Roman" w:eastAsia="方正仿宋_GBK"/>
          <w:color w:val="000000"/>
          <w:kern w:val="0"/>
          <w:sz w:val="32"/>
          <w:szCs w:val="32"/>
        </w:rPr>
        <w:t>年</w:t>
      </w:r>
      <w:r>
        <w:rPr>
          <w:rFonts w:hint="eastAsia" w:ascii="Times New Roman" w:hAnsi="Times New Roman" w:eastAsia="方正仿宋_GBK"/>
          <w:color w:val="000000"/>
          <w:kern w:val="0"/>
          <w:sz w:val="32"/>
          <w:szCs w:val="32"/>
          <w:lang w:val="en-US" w:eastAsia="zh-CN"/>
        </w:rPr>
        <w:t>8</w:t>
      </w:r>
      <w:r>
        <w:rPr>
          <w:rFonts w:ascii="Times New Roman" w:hAnsi="Times New Roman" w:eastAsia="方正仿宋_GBK"/>
          <w:color w:val="000000"/>
          <w:kern w:val="0"/>
          <w:sz w:val="32"/>
          <w:szCs w:val="32"/>
        </w:rPr>
        <w:t>月</w:t>
      </w:r>
      <w:r>
        <w:rPr>
          <w:rFonts w:hint="eastAsia" w:ascii="Times New Roman" w:hAnsi="Times New Roman" w:eastAsia="方正仿宋_GBK"/>
          <w:color w:val="000000"/>
          <w:kern w:val="0"/>
          <w:sz w:val="32"/>
          <w:szCs w:val="32"/>
        </w:rPr>
        <w:t>1</w:t>
      </w:r>
      <w:r>
        <w:rPr>
          <w:rFonts w:hint="eastAsia" w:ascii="Times New Roman" w:hAnsi="Times New Roman" w:eastAsia="方正仿宋_GBK"/>
          <w:color w:val="000000"/>
          <w:kern w:val="0"/>
          <w:sz w:val="32"/>
          <w:szCs w:val="32"/>
          <w:lang w:val="en-US" w:eastAsia="zh-CN"/>
        </w:rPr>
        <w:t>2</w:t>
      </w:r>
      <w:r>
        <w:rPr>
          <w:rFonts w:ascii="Times New Roman" w:hAnsi="Times New Roman" w:eastAsia="方正仿宋_GBK"/>
          <w:color w:val="000000"/>
          <w:kern w:val="0"/>
          <w:sz w:val="32"/>
          <w:szCs w:val="32"/>
        </w:rPr>
        <w:t>日</w:t>
      </w:r>
    </w:p>
    <w:p>
      <w:pPr>
        <w:keepNext w:val="0"/>
        <w:keepLines w:val="0"/>
        <w:pageBreakBefore w:val="0"/>
        <w:widowControl w:val="0"/>
        <w:kinsoku/>
        <w:wordWrap/>
        <w:overflowPunct/>
        <w:topLinePunct w:val="0"/>
        <w:autoSpaceDE/>
        <w:autoSpaceDN/>
        <w:bidi w:val="0"/>
        <w:snapToGrid w:val="0"/>
        <w:spacing w:after="0" w:line="594" w:lineRule="exact"/>
        <w:ind w:left="0" w:leftChars="0" w:firstLine="640" w:firstLineChars="200"/>
        <w:jc w:val="left"/>
        <w:textAlignment w:val="auto"/>
        <w:rPr>
          <w:rFonts w:ascii="Times New Roman" w:hAnsi="Times New Roman" w:eastAsia="方正仿宋_GBK"/>
          <w:color w:val="000000"/>
          <w:kern w:val="0"/>
          <w:sz w:val="32"/>
          <w:szCs w:val="32"/>
        </w:rPr>
      </w:pPr>
      <w:r>
        <w:rPr>
          <w:rFonts w:hint="eastAsia" w:ascii="Times New Roman" w:hAnsi="Times New Roman" w:eastAsia="方正仿宋_GBK"/>
          <w:color w:val="000000"/>
          <w:kern w:val="0"/>
          <w:sz w:val="32"/>
          <w:szCs w:val="32"/>
        </w:rPr>
        <w:t>（此</w:t>
      </w:r>
      <w:r>
        <w:rPr>
          <w:rFonts w:ascii="Times New Roman" w:hAnsi="Times New Roman" w:eastAsia="方正仿宋_GBK"/>
          <w:color w:val="000000"/>
          <w:kern w:val="0"/>
          <w:sz w:val="32"/>
          <w:szCs w:val="32"/>
        </w:rPr>
        <w:t>件公开发布</w:t>
      </w:r>
      <w:r>
        <w:rPr>
          <w:rFonts w:hint="eastAsia" w:ascii="Times New Roman" w:hAnsi="Times New Roman" w:eastAsia="方正仿宋_GBK"/>
          <w:color w:val="000000"/>
          <w:kern w:val="0"/>
          <w:sz w:val="32"/>
          <w:szCs w:val="32"/>
        </w:rPr>
        <w:t>）</w:t>
      </w:r>
    </w:p>
    <w:p>
      <w:pPr>
        <w:keepNext w:val="0"/>
        <w:keepLines w:val="0"/>
        <w:pageBreakBefore w:val="0"/>
        <w:widowControl w:val="0"/>
        <w:kinsoku/>
        <w:wordWrap/>
        <w:overflowPunct/>
        <w:topLinePunct w:val="0"/>
        <w:autoSpaceDE/>
        <w:autoSpaceDN/>
        <w:bidi w:val="0"/>
        <w:snapToGrid w:val="0"/>
        <w:spacing w:after="0" w:line="594" w:lineRule="exact"/>
        <w:ind w:left="0" w:leftChars="0" w:firstLine="640" w:firstLineChars="200"/>
        <w:jc w:val="left"/>
        <w:textAlignment w:val="auto"/>
        <w:rPr>
          <w:rFonts w:ascii="Times New Roman" w:hAnsi="Times New Roman" w:eastAsia="方正仿宋_GBK"/>
          <w:color w:val="000000"/>
          <w:kern w:val="0"/>
          <w:sz w:val="32"/>
          <w:szCs w:val="32"/>
        </w:rPr>
      </w:pPr>
      <w:r>
        <w:rPr>
          <w:rFonts w:hint="eastAsia" w:ascii="Times New Roman" w:hAnsi="Times New Roman" w:eastAsia="方正仿宋_GBK"/>
          <w:color w:val="000000"/>
          <w:kern w:val="0"/>
          <w:sz w:val="32"/>
          <w:szCs w:val="32"/>
        </w:rPr>
        <w:t>（联系人</w:t>
      </w:r>
      <w:r>
        <w:rPr>
          <w:rFonts w:ascii="Times New Roman" w:hAnsi="Times New Roman" w:eastAsia="方正仿宋_GBK"/>
          <w:color w:val="000000"/>
          <w:kern w:val="0"/>
          <w:sz w:val="32"/>
          <w:szCs w:val="32"/>
        </w:rPr>
        <w:t>：</w:t>
      </w:r>
      <w:r>
        <w:rPr>
          <w:rFonts w:hint="eastAsia" w:ascii="Times New Roman" w:hAnsi="Times New Roman" w:eastAsia="方正仿宋_GBK"/>
          <w:color w:val="000000"/>
          <w:kern w:val="0"/>
          <w:sz w:val="32"/>
          <w:szCs w:val="32"/>
          <w:lang w:val="en"/>
        </w:rPr>
        <w:t>张翔宇</w:t>
      </w:r>
      <w:r>
        <w:rPr>
          <w:rFonts w:hint="eastAsia" w:ascii="Times New Roman" w:hAnsi="Times New Roman" w:eastAsia="方正仿宋_GBK"/>
          <w:color w:val="000000"/>
          <w:kern w:val="0"/>
          <w:sz w:val="32"/>
          <w:szCs w:val="32"/>
        </w:rPr>
        <w:t>；联系电话</w:t>
      </w:r>
      <w:r>
        <w:rPr>
          <w:rFonts w:ascii="Times New Roman" w:hAnsi="Times New Roman" w:eastAsia="方正仿宋_GBK"/>
          <w:color w:val="000000"/>
          <w:kern w:val="0"/>
          <w:sz w:val="32"/>
          <w:szCs w:val="32"/>
        </w:rPr>
        <w:t>：</w:t>
      </w:r>
      <w:r>
        <w:rPr>
          <w:rFonts w:hint="eastAsia" w:ascii="Times New Roman" w:hAnsi="Times New Roman" w:eastAsia="方正仿宋_GBK"/>
          <w:color w:val="000000"/>
          <w:kern w:val="0"/>
          <w:sz w:val="32"/>
          <w:szCs w:val="32"/>
        </w:rPr>
        <w:t>023—88707092）</w:t>
      </w:r>
    </w:p>
    <w:p>
      <w:pPr>
        <w:keepNext w:val="0"/>
        <w:keepLines w:val="0"/>
        <w:pageBreakBefore w:val="0"/>
        <w:widowControl w:val="0"/>
        <w:kinsoku/>
        <w:wordWrap/>
        <w:overflowPunct/>
        <w:topLinePunct w:val="0"/>
        <w:autoSpaceDE/>
        <w:autoSpaceDN/>
        <w:bidi w:val="0"/>
        <w:snapToGrid w:val="0"/>
        <w:spacing w:after="0" w:line="594" w:lineRule="exact"/>
        <w:ind w:left="0" w:leftChars="0"/>
        <w:textAlignment w:val="auto"/>
        <w:rPr>
          <w:rFonts w:ascii="Times New Roman" w:hAnsi="Times New Roman" w:eastAsia="方正仿宋_GBK"/>
          <w:kern w:val="0"/>
          <w:sz w:val="32"/>
          <w:szCs w:val="32"/>
        </w:rPr>
      </w:pPr>
      <w:r>
        <w:rPr>
          <w:rFonts w:ascii="Times New Roman" w:hAnsi="Times New Roman" w:eastAsia="方正仿宋_GBK"/>
          <w:sz w:val="32"/>
          <w:szCs w:val="32"/>
        </w:rPr>
        <w:br w:type="page"/>
      </w:r>
    </w:p>
    <w:p>
      <w:pPr>
        <w:keepNext w:val="0"/>
        <w:keepLines w:val="0"/>
        <w:pageBreakBefore w:val="0"/>
        <w:widowControl/>
        <w:kinsoku/>
        <w:wordWrap/>
        <w:overflowPunct w:val="0"/>
        <w:topLinePunct w:val="0"/>
        <w:autoSpaceDE/>
        <w:autoSpaceDN/>
        <w:bidi w:val="0"/>
        <w:adjustRightInd/>
        <w:snapToGrid w:val="0"/>
        <w:spacing w:after="0" w:line="594" w:lineRule="exact"/>
        <w:jc w:val="both"/>
        <w:textAlignment w:val="auto"/>
        <w:rPr>
          <w:rFonts w:hint="eastAsia" w:ascii="Times New Roman" w:hAnsi="Times New Roman" w:eastAsia="方正黑体_GBK" w:cs="Times New Roman"/>
          <w:snapToGrid/>
          <w:color w:val="auto"/>
          <w:kern w:val="0"/>
          <w:sz w:val="32"/>
          <w:szCs w:val="32"/>
          <w:highlight w:val="none"/>
          <w:lang w:val="en-US" w:eastAsia="zh-CN"/>
        </w:rPr>
      </w:pPr>
      <w:r>
        <w:rPr>
          <w:rFonts w:hint="eastAsia" w:ascii="方正黑体_GBK" w:hAnsi="方正黑体_GBK" w:eastAsia="方正黑体_GBK" w:cs="方正黑体_GBK"/>
          <w:kern w:val="0"/>
          <w:sz w:val="32"/>
          <w:szCs w:val="32"/>
          <w:highlight w:val="none"/>
          <w:lang w:bidi="ar"/>
        </w:rPr>
        <w:t>附件</w:t>
      </w:r>
    </w:p>
    <w:p>
      <w:pPr>
        <w:keepNext w:val="0"/>
        <w:keepLines w:val="0"/>
        <w:pageBreakBefore w:val="0"/>
        <w:widowControl/>
        <w:kinsoku/>
        <w:wordWrap/>
        <w:overflowPunct w:val="0"/>
        <w:topLinePunct w:val="0"/>
        <w:autoSpaceDE/>
        <w:autoSpaceDN/>
        <w:bidi w:val="0"/>
        <w:adjustRightInd/>
        <w:snapToGrid w:val="0"/>
        <w:spacing w:after="0" w:line="594" w:lineRule="exact"/>
        <w:jc w:val="both"/>
        <w:textAlignment w:val="auto"/>
        <w:rPr>
          <w:rFonts w:hint="eastAsia" w:ascii="Times New Roman" w:hAnsi="Times New Roman" w:eastAsia="方正仿宋_GBK" w:cs="Times New Roman"/>
          <w:snapToGrid/>
          <w:color w:val="auto"/>
          <w:kern w:val="0"/>
          <w:sz w:val="32"/>
          <w:szCs w:val="32"/>
          <w:highlight w:val="none"/>
          <w:lang w:eastAsia="zh-CN"/>
        </w:rPr>
      </w:pPr>
    </w:p>
    <w:p>
      <w:pPr>
        <w:keepNext w:val="0"/>
        <w:keepLines w:val="0"/>
        <w:pageBreakBefore w:val="0"/>
        <w:widowControl w:val="0"/>
        <w:kinsoku/>
        <w:wordWrap/>
        <w:overflowPunct w:val="0"/>
        <w:topLinePunct w:val="0"/>
        <w:autoSpaceDE/>
        <w:autoSpaceDN/>
        <w:bidi w:val="0"/>
        <w:adjustRightInd/>
        <w:snapToGrid w:val="0"/>
        <w:spacing w:after="0" w:line="594" w:lineRule="exact"/>
        <w:jc w:val="center"/>
        <w:textAlignment w:val="auto"/>
        <w:rPr>
          <w:rFonts w:hint="eastAsia" w:ascii="Times New Roman" w:hAnsi="Times New Roman" w:eastAsia="方正小标宋_GBK" w:cs="Times New Roman"/>
          <w:snapToGrid w:val="0"/>
          <w:color w:val="auto"/>
          <w:kern w:val="0"/>
          <w:sz w:val="44"/>
          <w:szCs w:val="44"/>
          <w:highlight w:val="none"/>
          <w:u w:val="none"/>
          <w:lang w:eastAsia="zh-CN"/>
        </w:rPr>
      </w:pPr>
      <w:r>
        <w:rPr>
          <w:rFonts w:hint="eastAsia" w:ascii="Times New Roman" w:hAnsi="Times New Roman" w:eastAsia="方正小标宋_GBK" w:cs="Times New Roman"/>
          <w:snapToGrid w:val="0"/>
          <w:color w:val="auto"/>
          <w:kern w:val="0"/>
          <w:sz w:val="44"/>
          <w:szCs w:val="44"/>
          <w:highlight w:val="none"/>
          <w:u w:val="none"/>
          <w:lang w:eastAsia="zh-CN"/>
        </w:rPr>
        <w:t>G4223武汉至重庆高速公路重庆巫山（鄂渝界）至万州段（一期）工程洪水影响评价报告</w:t>
      </w:r>
    </w:p>
    <w:p>
      <w:pPr>
        <w:keepNext w:val="0"/>
        <w:keepLines w:val="0"/>
        <w:pageBreakBefore w:val="0"/>
        <w:widowControl w:val="0"/>
        <w:kinsoku/>
        <w:wordWrap/>
        <w:overflowPunct w:val="0"/>
        <w:topLinePunct w:val="0"/>
        <w:autoSpaceDE/>
        <w:autoSpaceDN/>
        <w:bidi w:val="0"/>
        <w:adjustRightInd/>
        <w:snapToGrid w:val="0"/>
        <w:spacing w:after="0" w:line="594" w:lineRule="exact"/>
        <w:jc w:val="center"/>
        <w:textAlignment w:val="auto"/>
        <w:rPr>
          <w:rFonts w:hint="eastAsia" w:ascii="Times New Roman" w:hAnsi="Times New Roman" w:eastAsia="方正小标宋_GBK" w:cs="Times New Roman"/>
          <w:snapToGrid w:val="0"/>
          <w:color w:val="auto"/>
          <w:kern w:val="0"/>
          <w:sz w:val="44"/>
          <w:szCs w:val="44"/>
          <w:highlight w:val="none"/>
          <w:u w:val="none"/>
          <w:lang w:eastAsia="zh-CN"/>
        </w:rPr>
      </w:pPr>
      <w:r>
        <w:rPr>
          <w:rFonts w:hint="eastAsia" w:ascii="Times New Roman" w:hAnsi="Times New Roman" w:eastAsia="方正小标宋_GBK" w:cs="Times New Roman"/>
          <w:snapToGrid w:val="0"/>
          <w:color w:val="auto"/>
          <w:kern w:val="0"/>
          <w:sz w:val="44"/>
          <w:szCs w:val="44"/>
          <w:highlight w:val="none"/>
          <w:u w:val="none"/>
          <w:lang w:eastAsia="zh-CN"/>
        </w:rPr>
        <w:t>专家评审意见</w:t>
      </w:r>
    </w:p>
    <w:p>
      <w:pPr>
        <w:keepNext w:val="0"/>
        <w:keepLines w:val="0"/>
        <w:pageBreakBefore w:val="0"/>
        <w:widowControl/>
        <w:kinsoku/>
        <w:wordWrap/>
        <w:overflowPunct w:val="0"/>
        <w:topLinePunct w:val="0"/>
        <w:autoSpaceDE/>
        <w:autoSpaceDN/>
        <w:bidi w:val="0"/>
        <w:adjustRightInd/>
        <w:spacing w:before="0" w:beforeLines="0" w:after="0" w:afterLines="0" w:line="594" w:lineRule="exact"/>
        <w:ind w:firstLine="480"/>
        <w:jc w:val="left"/>
        <w:textAlignment w:val="auto"/>
        <w:rPr>
          <w:rFonts w:hint="eastAsia" w:ascii="宋体" w:hAnsi="宋体" w:eastAsia="宋体" w:cs="Times New Roman"/>
          <w:color w:val="000000"/>
          <w:kern w:val="0"/>
          <w:sz w:val="24"/>
          <w:szCs w:val="24"/>
          <w:highlight w:val="none"/>
          <w:lang w:val="en-US" w:eastAsia="zh-CN" w:bidi="ar-SA"/>
        </w:rPr>
      </w:pPr>
    </w:p>
    <w:p>
      <w:pPr>
        <w:keepNext w:val="0"/>
        <w:keepLines w:val="0"/>
        <w:pageBreakBefore w:val="0"/>
        <w:widowControl/>
        <w:kinsoku/>
        <w:wordWrap/>
        <w:overflowPunct w:val="0"/>
        <w:topLinePunct w:val="0"/>
        <w:autoSpaceDE/>
        <w:autoSpaceDN/>
        <w:bidi w:val="0"/>
        <w:adjustRightInd/>
        <w:snapToGrid/>
        <w:spacing w:after="0" w:line="594" w:lineRule="exact"/>
        <w:ind w:firstLine="640" w:firstLineChars="200"/>
        <w:textAlignment w:val="auto"/>
        <w:rPr>
          <w:rFonts w:hint="eastAsia" w:ascii="Times New Roman" w:hAnsi="Times New Roman" w:eastAsia="方正仿宋_GBK" w:cs="Times New Roman"/>
          <w:color w:val="auto"/>
          <w:kern w:val="0"/>
          <w:sz w:val="32"/>
          <w:szCs w:val="32"/>
          <w:highlight w:val="none"/>
          <w:lang w:bidi="ar"/>
        </w:rPr>
      </w:pPr>
      <w:r>
        <w:rPr>
          <w:rFonts w:hint="default" w:ascii="Times New Roman" w:hAnsi="Times New Roman" w:eastAsia="方正仿宋_GBK" w:cs="Times New Roman"/>
          <w:color w:val="auto"/>
          <w:kern w:val="0"/>
          <w:sz w:val="32"/>
          <w:szCs w:val="32"/>
          <w:highlight w:val="none"/>
          <w:lang w:bidi="ar"/>
        </w:rPr>
        <w:t>2026年3月11日</w:t>
      </w:r>
      <w:r>
        <w:rPr>
          <w:rFonts w:ascii="Times New Roman" w:hAnsi="Times New Roman" w:eastAsia="方正仿宋_GBK" w:cs="Times New Roman"/>
          <w:color w:val="auto"/>
          <w:kern w:val="0"/>
          <w:sz w:val="32"/>
          <w:szCs w:val="32"/>
          <w:highlight w:val="none"/>
          <w:lang w:bidi="ar"/>
        </w:rPr>
        <w:t>，市水利局组织召开了《</w:t>
      </w:r>
      <w:r>
        <w:rPr>
          <w:rFonts w:hint="eastAsia" w:ascii="Times New Roman" w:hAnsi="Times New Roman" w:eastAsia="方正仿宋_GBK" w:cs="Times New Roman"/>
          <w:color w:val="auto"/>
          <w:kern w:val="0"/>
          <w:sz w:val="32"/>
          <w:szCs w:val="32"/>
          <w:highlight w:val="none"/>
          <w:lang w:eastAsia="zh-CN" w:bidi="ar"/>
        </w:rPr>
        <w:t>G4223武汉至重庆高速公路重庆巫山（鄂渝界）至万州段（一期）工程</w:t>
      </w:r>
      <w:r>
        <w:rPr>
          <w:rFonts w:hint="eastAsia" w:ascii="Times New Roman" w:hAnsi="Times New Roman" w:eastAsia="方正仿宋_GBK" w:cs="Times New Roman"/>
          <w:color w:val="auto"/>
          <w:kern w:val="0"/>
          <w:sz w:val="32"/>
          <w:szCs w:val="32"/>
          <w:highlight w:val="none"/>
          <w:lang w:bidi="ar"/>
        </w:rPr>
        <w:t>洪水影响评价报告</w:t>
      </w:r>
      <w:r>
        <w:rPr>
          <w:rFonts w:hint="eastAsia" w:ascii="Times New Roman" w:hAnsi="Times New Roman" w:eastAsia="方正仿宋_GBK" w:cs="Times New Roman"/>
          <w:color w:val="auto"/>
          <w:kern w:val="0"/>
          <w:sz w:val="32"/>
          <w:szCs w:val="32"/>
          <w:highlight w:val="none"/>
          <w:lang w:eastAsia="zh-CN" w:bidi="ar"/>
        </w:rPr>
        <w:t>（</w:t>
      </w:r>
      <w:r>
        <w:rPr>
          <w:rFonts w:hint="default" w:ascii="Times New Roman" w:hAnsi="Times New Roman" w:eastAsia="方正仿宋_GBK" w:cs="Times New Roman"/>
          <w:color w:val="auto"/>
          <w:kern w:val="0"/>
          <w:sz w:val="32"/>
          <w:szCs w:val="32"/>
          <w:highlight w:val="none"/>
          <w:lang w:eastAsia="zh-CN" w:bidi="ar"/>
        </w:rPr>
        <w:t>送审稿</w:t>
      </w:r>
      <w:r>
        <w:rPr>
          <w:rFonts w:hint="eastAsia" w:ascii="Times New Roman" w:hAnsi="Times New Roman" w:eastAsia="方正仿宋_GBK" w:cs="Times New Roman"/>
          <w:color w:val="auto"/>
          <w:kern w:val="0"/>
          <w:sz w:val="32"/>
          <w:szCs w:val="32"/>
          <w:highlight w:val="none"/>
          <w:lang w:eastAsia="zh-CN" w:bidi="ar"/>
        </w:rPr>
        <w:t>）</w:t>
      </w:r>
      <w:r>
        <w:rPr>
          <w:rFonts w:ascii="Times New Roman" w:hAnsi="Times New Roman" w:eastAsia="方正仿宋_GBK" w:cs="Times New Roman"/>
          <w:color w:val="auto"/>
          <w:kern w:val="0"/>
          <w:sz w:val="32"/>
          <w:szCs w:val="32"/>
          <w:highlight w:val="none"/>
          <w:lang w:bidi="ar"/>
        </w:rPr>
        <w:t>》专家评</w:t>
      </w:r>
      <w:r>
        <w:rPr>
          <w:rFonts w:hint="eastAsia" w:ascii="Times New Roman" w:hAnsi="Times New Roman" w:eastAsia="方正仿宋_GBK" w:cs="Times New Roman"/>
          <w:color w:val="auto"/>
          <w:kern w:val="0"/>
          <w:sz w:val="32"/>
          <w:szCs w:val="32"/>
          <w:highlight w:val="none"/>
          <w:lang w:bidi="ar"/>
        </w:rPr>
        <w:t>审</w:t>
      </w:r>
      <w:r>
        <w:rPr>
          <w:rFonts w:ascii="Times New Roman" w:hAnsi="Times New Roman" w:eastAsia="方正仿宋_GBK" w:cs="Times New Roman"/>
          <w:color w:val="auto"/>
          <w:kern w:val="0"/>
          <w:sz w:val="32"/>
          <w:szCs w:val="32"/>
          <w:highlight w:val="none"/>
          <w:lang w:bidi="ar"/>
        </w:rPr>
        <w:t>会</w:t>
      </w:r>
      <w:r>
        <w:rPr>
          <w:rFonts w:hint="eastAsia" w:ascii="Times New Roman" w:hAnsi="Times New Roman" w:eastAsia="方正仿宋_GBK" w:cs="Times New Roman"/>
          <w:color w:val="auto"/>
          <w:kern w:val="0"/>
          <w:sz w:val="32"/>
          <w:szCs w:val="32"/>
          <w:highlight w:val="none"/>
          <w:lang w:eastAsia="zh-CN" w:bidi="ar"/>
        </w:rPr>
        <w:t>，</w:t>
      </w:r>
      <w:r>
        <w:rPr>
          <w:rFonts w:hint="eastAsia" w:ascii="Times New Roman" w:hAnsi="Times New Roman" w:eastAsia="方正仿宋_GBK" w:cs="Times New Roman"/>
          <w:color w:val="auto"/>
          <w:kern w:val="0"/>
          <w:sz w:val="32"/>
          <w:szCs w:val="32"/>
          <w:highlight w:val="none"/>
          <w:lang w:val="en-US" w:eastAsia="zh-CN" w:bidi="ar"/>
        </w:rPr>
        <w:t>万州区水利局、云阳县水利局、奉节县水利局、巫山县水利局</w:t>
      </w:r>
      <w:r>
        <w:rPr>
          <w:rFonts w:hint="eastAsia" w:ascii="Times New Roman" w:hAnsi="Times New Roman" w:eastAsia="方正仿宋_GBK" w:cs="Times New Roman"/>
          <w:color w:val="auto"/>
          <w:kern w:val="0"/>
          <w:sz w:val="32"/>
          <w:szCs w:val="32"/>
          <w:highlight w:val="none"/>
          <w:lang w:eastAsia="zh-CN" w:bidi="ar"/>
        </w:rPr>
        <w:t>，重庆沿江南线高速公路发展有限公司</w:t>
      </w:r>
      <w:r>
        <w:rPr>
          <w:rFonts w:hint="eastAsia" w:ascii="Times New Roman" w:hAnsi="Times New Roman" w:eastAsia="方正仿宋_GBK" w:cs="Times New Roman"/>
          <w:color w:val="auto"/>
          <w:sz w:val="32"/>
          <w:szCs w:val="32"/>
          <w:highlight w:val="none"/>
          <w:lang w:val="en-US" w:eastAsia="zh-CN" w:bidi="ar"/>
        </w:rPr>
        <w:t>（以下简称</w:t>
      </w:r>
      <w:r>
        <w:rPr>
          <w:rFonts w:hint="eastAsia" w:ascii="Times New Roman" w:hAnsi="Times New Roman" w:eastAsia="方正仿宋_GBK" w:cs="Times New Roman"/>
          <w:color w:val="auto"/>
          <w:kern w:val="2"/>
          <w:sz w:val="32"/>
          <w:szCs w:val="32"/>
          <w:highlight w:val="none"/>
          <w:lang w:val="en-US" w:eastAsia="zh-CN" w:bidi="ar"/>
        </w:rPr>
        <w:t>项目法人</w:t>
      </w:r>
      <w:r>
        <w:rPr>
          <w:rFonts w:hint="eastAsia" w:ascii="Times New Roman" w:hAnsi="Times New Roman" w:eastAsia="方正仿宋_GBK" w:cs="Times New Roman"/>
          <w:color w:val="auto"/>
          <w:sz w:val="32"/>
          <w:szCs w:val="32"/>
          <w:highlight w:val="none"/>
          <w:lang w:val="en-US" w:eastAsia="zh-CN" w:bidi="ar"/>
        </w:rPr>
        <w:t>）</w:t>
      </w:r>
      <w:r>
        <w:rPr>
          <w:rFonts w:hint="eastAsia" w:ascii="Times New Roman" w:hAnsi="Times New Roman" w:eastAsia="方正仿宋_GBK" w:cs="Times New Roman"/>
          <w:color w:val="auto"/>
          <w:kern w:val="0"/>
          <w:sz w:val="32"/>
          <w:szCs w:val="32"/>
          <w:highlight w:val="none"/>
          <w:lang w:eastAsia="zh-CN" w:bidi="ar"/>
        </w:rPr>
        <w:t>，</w:t>
      </w:r>
      <w:r>
        <w:rPr>
          <w:rFonts w:hint="eastAsia" w:ascii="Times New Roman" w:hAnsi="Times New Roman" w:eastAsia="方正仿宋_GBK" w:cs="Times New Roman"/>
          <w:color w:val="auto"/>
          <w:kern w:val="0"/>
          <w:sz w:val="32"/>
          <w:szCs w:val="32"/>
          <w:highlight w:val="none"/>
          <w:lang w:bidi="ar"/>
        </w:rPr>
        <w:t>中铁长江交通设计集团有限公司</w:t>
      </w:r>
      <w:r>
        <w:rPr>
          <w:rFonts w:hint="eastAsia" w:ascii="Times New Roman" w:hAnsi="Times New Roman" w:eastAsia="方正仿宋_GBK" w:cs="Times New Roman"/>
          <w:color w:val="auto"/>
          <w:kern w:val="0"/>
          <w:sz w:val="32"/>
          <w:szCs w:val="32"/>
          <w:highlight w:val="none"/>
          <w:lang w:eastAsia="zh-CN" w:bidi="ar"/>
        </w:rPr>
        <w:t>、中铁二院工程集团有限责任公司</w:t>
      </w:r>
      <w:r>
        <w:rPr>
          <w:rFonts w:hint="eastAsia" w:ascii="Times New Roman" w:hAnsi="Times New Roman" w:eastAsia="方正仿宋_GBK" w:cs="Times New Roman"/>
          <w:color w:val="auto"/>
          <w:sz w:val="32"/>
          <w:szCs w:val="32"/>
          <w:highlight w:val="none"/>
          <w:lang w:val="en-US" w:eastAsia="zh-CN" w:bidi="ar"/>
        </w:rPr>
        <w:t>（</w:t>
      </w:r>
      <w:r>
        <w:rPr>
          <w:rFonts w:hint="eastAsia" w:ascii="Calibri" w:hAnsi="Calibri" w:eastAsia="方正仿宋_GBK" w:cs="Times New Roman"/>
          <w:color w:val="auto"/>
          <w:sz w:val="32"/>
          <w:szCs w:val="32"/>
          <w:highlight w:val="none"/>
          <w:lang w:val="en-US" w:eastAsia="zh-CN" w:bidi="ar"/>
        </w:rPr>
        <w:t>主体</w:t>
      </w:r>
      <w:r>
        <w:rPr>
          <w:rFonts w:hint="eastAsia" w:ascii="Times New Roman" w:hAnsi="Times New Roman" w:eastAsia="方正仿宋_GBK" w:cs="Times New Roman"/>
          <w:color w:val="auto"/>
          <w:sz w:val="32"/>
          <w:szCs w:val="32"/>
          <w:highlight w:val="none"/>
          <w:lang w:val="en-US" w:eastAsia="zh-CN" w:bidi="ar"/>
        </w:rPr>
        <w:t>设计单位）</w:t>
      </w:r>
      <w:r>
        <w:rPr>
          <w:rFonts w:hint="eastAsia" w:ascii="Times New Roman" w:hAnsi="Times New Roman" w:eastAsia="方正仿宋_GBK" w:cs="Times New Roman"/>
          <w:color w:val="auto"/>
          <w:kern w:val="0"/>
          <w:sz w:val="32"/>
          <w:szCs w:val="32"/>
          <w:highlight w:val="none"/>
          <w:lang w:eastAsia="zh-CN" w:bidi="ar"/>
        </w:rPr>
        <w:t>，</w:t>
      </w:r>
      <w:r>
        <w:rPr>
          <w:rFonts w:hint="eastAsia" w:ascii="Times New Roman" w:hAnsi="Times New Roman" w:eastAsia="方正仿宋_GBK" w:cs="Times New Roman"/>
          <w:color w:val="auto"/>
          <w:kern w:val="0"/>
          <w:sz w:val="32"/>
          <w:szCs w:val="32"/>
          <w:highlight w:val="none"/>
          <w:lang w:bidi="ar"/>
        </w:rPr>
        <w:t>中交第一公路勘察设计研究院有限公司</w:t>
      </w:r>
      <w:r>
        <w:rPr>
          <w:rFonts w:hint="eastAsia" w:ascii="Calibri" w:hAnsi="Calibri" w:eastAsia="方正仿宋_GBK" w:cs="Times New Roman"/>
          <w:color w:val="auto"/>
          <w:sz w:val="32"/>
          <w:szCs w:val="32"/>
          <w:highlight w:val="none"/>
          <w:lang w:val="en-US" w:eastAsia="zh-CN" w:bidi="ar"/>
        </w:rPr>
        <w:t>（</w:t>
      </w:r>
      <w:r>
        <w:rPr>
          <w:rFonts w:hint="eastAsia" w:ascii="Times New Roman" w:hAnsi="Times New Roman" w:eastAsia="方正仿宋_GBK" w:cs="Times New Roman"/>
          <w:color w:val="auto"/>
          <w:kern w:val="2"/>
          <w:sz w:val="32"/>
          <w:szCs w:val="32"/>
          <w:highlight w:val="none"/>
          <w:lang w:val="en-US" w:eastAsia="zh-CN" w:bidi="ar"/>
        </w:rPr>
        <w:t>以下简称</w:t>
      </w:r>
      <w:r>
        <w:rPr>
          <w:rFonts w:hint="eastAsia" w:ascii="Times New Roman" w:hAnsi="Times New Roman" w:eastAsia="方正仿宋_GBK" w:cs="Times New Roman"/>
          <w:color w:val="auto"/>
          <w:sz w:val="32"/>
          <w:szCs w:val="32"/>
          <w:highlight w:val="none"/>
          <w:lang w:val="en-US" w:eastAsia="zh-CN" w:bidi="ar"/>
        </w:rPr>
        <w:t>报告</w:t>
      </w:r>
      <w:r>
        <w:rPr>
          <w:rFonts w:hint="eastAsia" w:ascii="Calibri" w:hAnsi="Calibri" w:eastAsia="方正仿宋_GBK" w:cs="Times New Roman"/>
          <w:color w:val="auto"/>
          <w:sz w:val="32"/>
          <w:szCs w:val="32"/>
          <w:highlight w:val="none"/>
          <w:lang w:val="en-US" w:eastAsia="zh-CN" w:bidi="ar"/>
        </w:rPr>
        <w:t>编制单位）</w:t>
      </w:r>
      <w:r>
        <w:rPr>
          <w:rFonts w:ascii="Times New Roman" w:hAnsi="Times New Roman" w:eastAsia="方正仿宋_GBK" w:cs="Times New Roman"/>
          <w:color w:val="auto"/>
          <w:kern w:val="0"/>
          <w:sz w:val="32"/>
          <w:szCs w:val="32"/>
          <w:highlight w:val="none"/>
          <w:lang w:bidi="ar"/>
        </w:rPr>
        <w:t>的</w:t>
      </w:r>
      <w:r>
        <w:rPr>
          <w:rFonts w:hint="eastAsia" w:ascii="Times New Roman" w:hAnsi="Times New Roman" w:eastAsia="方正仿宋_GBK" w:cs="Times New Roman"/>
          <w:color w:val="auto"/>
          <w:kern w:val="0"/>
          <w:sz w:val="32"/>
          <w:szCs w:val="32"/>
          <w:highlight w:val="none"/>
          <w:lang w:bidi="ar"/>
        </w:rPr>
        <w:t>代表及评审专家</w:t>
      </w:r>
      <w:r>
        <w:rPr>
          <w:rFonts w:hint="default" w:ascii="Times New Roman" w:hAnsi="Times New Roman" w:eastAsia="方正仿宋_GBK" w:cs="Times New Roman"/>
          <w:color w:val="auto"/>
          <w:kern w:val="0"/>
          <w:sz w:val="32"/>
          <w:szCs w:val="32"/>
          <w:highlight w:val="none"/>
          <w:lang w:eastAsia="zh-CN" w:bidi="ar"/>
        </w:rPr>
        <w:t>参加了会议</w:t>
      </w:r>
      <w:r>
        <w:rPr>
          <w:rFonts w:hint="eastAsia" w:ascii="Times New Roman" w:hAnsi="Times New Roman" w:eastAsia="方正仿宋_GBK" w:cs="Times New Roman"/>
          <w:color w:val="auto"/>
          <w:kern w:val="0"/>
          <w:sz w:val="32"/>
          <w:szCs w:val="32"/>
          <w:highlight w:val="none"/>
          <w:lang w:bidi="ar"/>
        </w:rPr>
        <w:t>。会议成立了专家组，</w:t>
      </w:r>
      <w:r>
        <w:rPr>
          <w:rFonts w:hint="default" w:ascii="Times New Roman" w:hAnsi="Times New Roman" w:eastAsia="方正仿宋_GBK" w:cs="Times New Roman"/>
          <w:color w:val="auto"/>
          <w:kern w:val="0"/>
          <w:sz w:val="32"/>
          <w:szCs w:val="32"/>
          <w:highlight w:val="none"/>
          <w:lang w:val="en-US" w:eastAsia="zh-CN" w:bidi="ar"/>
        </w:rPr>
        <w:t>专家</w:t>
      </w:r>
      <w:r>
        <w:rPr>
          <w:rFonts w:hint="eastAsia" w:ascii="Times New Roman" w:hAnsi="Times New Roman" w:eastAsia="方正仿宋_GBK" w:cs="Times New Roman"/>
          <w:color w:val="auto"/>
          <w:kern w:val="0"/>
          <w:sz w:val="32"/>
          <w:szCs w:val="32"/>
          <w:highlight w:val="none"/>
          <w:lang w:val="en-US" w:eastAsia="zh-CN" w:bidi="ar"/>
        </w:rPr>
        <w:t>组</w:t>
      </w:r>
      <w:r>
        <w:rPr>
          <w:rFonts w:hint="default" w:ascii="Times New Roman" w:hAnsi="Times New Roman" w:eastAsia="方正仿宋_GBK" w:cs="Times New Roman"/>
          <w:color w:val="auto"/>
          <w:kern w:val="0"/>
          <w:sz w:val="32"/>
          <w:szCs w:val="32"/>
          <w:highlight w:val="none"/>
          <w:lang w:val="en-US" w:eastAsia="zh-CN" w:bidi="ar"/>
        </w:rPr>
        <w:t>会前详细审阅了</w:t>
      </w:r>
      <w:r>
        <w:rPr>
          <w:rFonts w:hint="eastAsia" w:ascii="Times New Roman" w:hAnsi="Times New Roman" w:eastAsia="方正仿宋_GBK" w:cs="Times New Roman"/>
          <w:color w:val="auto"/>
          <w:kern w:val="0"/>
          <w:sz w:val="32"/>
          <w:szCs w:val="32"/>
          <w:highlight w:val="none"/>
          <w:lang w:val="en-US" w:eastAsia="zh-CN" w:bidi="ar"/>
        </w:rPr>
        <w:t>报告、踏勘了现场</w:t>
      </w:r>
      <w:r>
        <w:rPr>
          <w:rFonts w:hint="default" w:ascii="Times New Roman" w:hAnsi="Times New Roman" w:eastAsia="方正仿宋_GBK" w:cs="Times New Roman"/>
          <w:color w:val="auto"/>
          <w:kern w:val="0"/>
          <w:sz w:val="32"/>
          <w:szCs w:val="32"/>
          <w:highlight w:val="none"/>
          <w:lang w:val="en-US" w:eastAsia="zh-CN" w:bidi="ar"/>
        </w:rPr>
        <w:t>，会上听取了项目法人关于项目情况的介绍及报告编制单位关于报告主要内容的介绍，评定等级为合格，并提出了修改意见</w:t>
      </w:r>
      <w:r>
        <w:rPr>
          <w:rFonts w:hint="eastAsia" w:ascii="Times New Roman" w:hAnsi="Times New Roman" w:eastAsia="方正仿宋_GBK" w:cs="Times New Roman"/>
          <w:color w:val="auto"/>
          <w:kern w:val="0"/>
          <w:sz w:val="32"/>
          <w:szCs w:val="32"/>
          <w:highlight w:val="none"/>
          <w:lang w:val="en-US" w:eastAsia="zh-CN" w:bidi="ar"/>
        </w:rPr>
        <w:t>。</w:t>
      </w:r>
      <w:r>
        <w:rPr>
          <w:rFonts w:hint="eastAsia" w:ascii="Calibri" w:hAnsi="Calibri" w:eastAsia="方正仿宋_GBK" w:cs="Times New Roman"/>
          <w:color w:val="auto"/>
          <w:sz w:val="32"/>
          <w:szCs w:val="32"/>
          <w:highlight w:val="none"/>
          <w:lang w:val="en-US" w:eastAsia="zh-CN" w:bidi="ar"/>
        </w:rPr>
        <w:t>会后报告编制单位根据专家意见进行了修改补充，</w:t>
      </w:r>
      <w:r>
        <w:rPr>
          <w:rFonts w:hint="eastAsia" w:ascii="Times New Roman" w:hAnsi="Times New Roman" w:eastAsia="方正仿宋_GBK" w:cs="Times New Roman"/>
          <w:color w:val="auto"/>
          <w:kern w:val="0"/>
          <w:sz w:val="32"/>
          <w:szCs w:val="32"/>
          <w:highlight w:val="none"/>
          <w:lang w:bidi="ar"/>
        </w:rPr>
        <w:t>提交了</w:t>
      </w:r>
      <w:r>
        <w:rPr>
          <w:rFonts w:ascii="Times New Roman" w:hAnsi="Times New Roman" w:eastAsia="方正仿宋_GBK" w:cs="Times New Roman"/>
          <w:color w:val="auto"/>
          <w:kern w:val="0"/>
          <w:sz w:val="32"/>
          <w:szCs w:val="32"/>
          <w:highlight w:val="none"/>
          <w:lang w:bidi="ar"/>
        </w:rPr>
        <w:t>《</w:t>
      </w:r>
      <w:r>
        <w:rPr>
          <w:rFonts w:hint="eastAsia" w:ascii="Times New Roman" w:hAnsi="Times New Roman" w:eastAsia="方正仿宋_GBK" w:cs="Times New Roman"/>
          <w:color w:val="auto"/>
          <w:kern w:val="0"/>
          <w:sz w:val="32"/>
          <w:szCs w:val="32"/>
          <w:highlight w:val="none"/>
          <w:lang w:eastAsia="zh-CN" w:bidi="ar"/>
        </w:rPr>
        <w:t>G4223武汉至重庆高速公路重庆巫山（鄂渝界）至万州段（一期）工程</w:t>
      </w:r>
      <w:r>
        <w:rPr>
          <w:rFonts w:hint="eastAsia" w:ascii="Times New Roman" w:hAnsi="Times New Roman" w:eastAsia="方正仿宋_GBK" w:cs="Times New Roman"/>
          <w:color w:val="auto"/>
          <w:kern w:val="0"/>
          <w:sz w:val="32"/>
          <w:szCs w:val="32"/>
          <w:highlight w:val="none"/>
          <w:lang w:bidi="ar"/>
        </w:rPr>
        <w:t>洪水影响评价报告</w:t>
      </w:r>
      <w:r>
        <w:rPr>
          <w:rFonts w:hint="eastAsia" w:ascii="Times New Roman" w:hAnsi="Times New Roman" w:eastAsia="方正仿宋_GBK" w:cs="Times New Roman"/>
          <w:color w:val="auto"/>
          <w:kern w:val="0"/>
          <w:sz w:val="32"/>
          <w:szCs w:val="32"/>
          <w:highlight w:val="none"/>
          <w:lang w:eastAsia="zh-CN" w:bidi="ar"/>
        </w:rPr>
        <w:t>（</w:t>
      </w:r>
      <w:r>
        <w:rPr>
          <w:rFonts w:hint="default" w:ascii="Times New Roman" w:hAnsi="Times New Roman" w:eastAsia="方正仿宋_GBK" w:cs="Times New Roman"/>
          <w:color w:val="auto"/>
          <w:kern w:val="0"/>
          <w:sz w:val="32"/>
          <w:szCs w:val="32"/>
          <w:highlight w:val="none"/>
          <w:lang w:eastAsia="zh-CN" w:bidi="ar"/>
        </w:rPr>
        <w:t>报批稿</w:t>
      </w:r>
      <w:r>
        <w:rPr>
          <w:rFonts w:hint="eastAsia" w:ascii="Times New Roman" w:hAnsi="Times New Roman" w:eastAsia="方正仿宋_GBK" w:cs="Times New Roman"/>
          <w:color w:val="auto"/>
          <w:kern w:val="0"/>
          <w:sz w:val="32"/>
          <w:szCs w:val="32"/>
          <w:highlight w:val="none"/>
          <w:lang w:eastAsia="zh-CN" w:bidi="ar"/>
        </w:rPr>
        <w:t>）</w:t>
      </w:r>
      <w:r>
        <w:rPr>
          <w:rFonts w:ascii="Times New Roman" w:hAnsi="Times New Roman" w:eastAsia="方正仿宋_GBK" w:cs="Times New Roman"/>
          <w:color w:val="auto"/>
          <w:kern w:val="0"/>
          <w:sz w:val="32"/>
          <w:szCs w:val="32"/>
          <w:highlight w:val="none"/>
          <w:lang w:bidi="ar"/>
        </w:rPr>
        <w:t>》</w:t>
      </w:r>
      <w:r>
        <w:rPr>
          <w:rFonts w:hint="eastAsia" w:ascii="Calibri" w:hAnsi="Calibri" w:eastAsia="方正仿宋_GBK" w:cs="Times New Roman"/>
          <w:color w:val="auto"/>
          <w:sz w:val="32"/>
          <w:szCs w:val="32"/>
          <w:highlight w:val="none"/>
          <w:lang w:val="en-US" w:eastAsia="zh-CN" w:bidi="ar"/>
        </w:rPr>
        <w:t>（以下简称《报告》）</w:t>
      </w:r>
      <w:r>
        <w:rPr>
          <w:rFonts w:hint="eastAsia" w:ascii="Times New Roman" w:hAnsi="Times New Roman" w:eastAsia="方正仿宋_GBK" w:cs="Times New Roman"/>
          <w:color w:val="auto"/>
          <w:kern w:val="0"/>
          <w:sz w:val="32"/>
          <w:szCs w:val="32"/>
          <w:highlight w:val="none"/>
          <w:lang w:bidi="ar"/>
        </w:rPr>
        <w:t>。经专家组复核，</w:t>
      </w:r>
      <w:r>
        <w:rPr>
          <w:rFonts w:hint="eastAsia" w:ascii="Calibri" w:hAnsi="Calibri" w:eastAsia="方正仿宋_GBK" w:cs="Times New Roman"/>
          <w:color w:val="auto"/>
          <w:sz w:val="32"/>
          <w:szCs w:val="32"/>
          <w:highlight w:val="none"/>
          <w:lang w:val="en-US" w:eastAsia="zh-CN" w:bidi="ar"/>
        </w:rPr>
        <w:t>形成评审意见如下</w:t>
      </w:r>
      <w:r>
        <w:rPr>
          <w:rFonts w:hint="eastAsia" w:ascii="Times New Roman" w:hAnsi="Times New Roman" w:eastAsia="方正仿宋_GBK" w:cs="Times New Roman"/>
          <w:color w:val="auto"/>
          <w:kern w:val="0"/>
          <w:sz w:val="32"/>
          <w:szCs w:val="32"/>
          <w:highlight w:val="none"/>
          <w:lang w:bidi="ar"/>
        </w:rPr>
        <w:t>：</w:t>
      </w:r>
    </w:p>
    <w:p>
      <w:pPr>
        <w:keepNext w:val="0"/>
        <w:keepLines w:val="0"/>
        <w:pageBreakBefore w:val="0"/>
        <w:widowControl/>
        <w:kinsoku/>
        <w:wordWrap/>
        <w:overflowPunct w:val="0"/>
        <w:topLinePunct w:val="0"/>
        <w:autoSpaceDE/>
        <w:autoSpaceDN/>
        <w:bidi w:val="0"/>
        <w:adjustRightInd/>
        <w:snapToGrid/>
        <w:spacing w:after="0" w:line="594" w:lineRule="exact"/>
        <w:ind w:firstLine="640" w:firstLineChars="200"/>
        <w:textAlignment w:val="auto"/>
        <w:rPr>
          <w:rFonts w:hint="eastAsia" w:ascii="方正黑体_GBK" w:hAnsi="方正黑体_GBK" w:eastAsia="方正黑体_GBK" w:cs="方正黑体_GBK"/>
          <w:color w:val="auto"/>
          <w:kern w:val="0"/>
          <w:sz w:val="32"/>
          <w:szCs w:val="32"/>
          <w:highlight w:val="none"/>
          <w:lang w:val="en-US" w:eastAsia="zh-CN" w:bidi="ar"/>
        </w:rPr>
      </w:pPr>
      <w:r>
        <w:rPr>
          <w:rFonts w:hint="eastAsia" w:ascii="方正黑体_GBK" w:hAnsi="方正黑体_GBK" w:eastAsia="方正黑体_GBK" w:cs="方正黑体_GBK"/>
          <w:color w:val="auto"/>
          <w:kern w:val="0"/>
          <w:sz w:val="32"/>
          <w:szCs w:val="32"/>
          <w:highlight w:val="none"/>
          <w:lang w:bidi="ar"/>
        </w:rPr>
        <w:t>一、评价依据</w:t>
      </w:r>
    </w:p>
    <w:p>
      <w:pPr>
        <w:keepNext w:val="0"/>
        <w:keepLines w:val="0"/>
        <w:pageBreakBefore w:val="0"/>
        <w:widowControl/>
        <w:kinsoku/>
        <w:wordWrap/>
        <w:overflowPunct w:val="0"/>
        <w:topLinePunct w:val="0"/>
        <w:autoSpaceDE/>
        <w:autoSpaceDN/>
        <w:bidi w:val="0"/>
        <w:adjustRightInd/>
        <w:snapToGrid/>
        <w:spacing w:after="0" w:line="594" w:lineRule="exact"/>
        <w:ind w:firstLine="640" w:firstLineChars="200"/>
        <w:textAlignment w:val="auto"/>
        <w:rPr>
          <w:rFonts w:hint="eastAsia" w:ascii="Times New Roman" w:hAnsi="Times New Roman" w:eastAsia="方正仿宋_GBK" w:cs="Times New Roman"/>
          <w:color w:val="auto"/>
          <w:kern w:val="0"/>
          <w:sz w:val="32"/>
          <w:szCs w:val="32"/>
          <w:highlight w:val="none"/>
          <w:lang w:bidi="ar"/>
        </w:rPr>
      </w:pPr>
      <w:r>
        <w:rPr>
          <w:rFonts w:hint="eastAsia" w:ascii="Times New Roman" w:hAnsi="Times New Roman" w:eastAsia="方正仿宋_GBK" w:cs="Times New Roman"/>
          <w:color w:val="auto"/>
          <w:kern w:val="0"/>
          <w:sz w:val="32"/>
          <w:szCs w:val="32"/>
          <w:highlight w:val="none"/>
          <w:lang w:bidi="ar"/>
        </w:rPr>
        <w:t>《报告》采用的法律法规和规程规范</w:t>
      </w:r>
      <w:r>
        <w:rPr>
          <w:rFonts w:hint="default" w:ascii="Times New Roman" w:hAnsi="Times New Roman" w:eastAsia="方正仿宋_GBK" w:cs="Times New Roman"/>
          <w:color w:val="auto"/>
          <w:kern w:val="0"/>
          <w:sz w:val="32"/>
          <w:szCs w:val="32"/>
          <w:highlight w:val="none"/>
          <w:lang w:bidi="ar"/>
        </w:rPr>
        <w:t>基本</w:t>
      </w:r>
      <w:r>
        <w:rPr>
          <w:rFonts w:hint="eastAsia" w:ascii="Times New Roman" w:hAnsi="Times New Roman" w:eastAsia="方正仿宋_GBK" w:cs="Times New Roman"/>
          <w:color w:val="auto"/>
          <w:kern w:val="0"/>
          <w:sz w:val="32"/>
          <w:szCs w:val="32"/>
          <w:highlight w:val="none"/>
          <w:lang w:bidi="ar"/>
        </w:rPr>
        <w:t>合理。</w:t>
      </w:r>
    </w:p>
    <w:p>
      <w:pPr>
        <w:keepNext w:val="0"/>
        <w:keepLines w:val="0"/>
        <w:pageBreakBefore w:val="0"/>
        <w:widowControl w:val="0"/>
        <w:kinsoku/>
        <w:wordWrap/>
        <w:overflowPunct w:val="0"/>
        <w:topLinePunct w:val="0"/>
        <w:autoSpaceDE/>
        <w:autoSpaceDN/>
        <w:bidi w:val="0"/>
        <w:adjustRightInd/>
        <w:snapToGrid/>
        <w:spacing w:after="0" w:line="594" w:lineRule="exact"/>
        <w:ind w:firstLine="640" w:firstLineChars="200"/>
        <w:textAlignment w:val="auto"/>
        <w:rPr>
          <w:rFonts w:hint="eastAsia" w:ascii="方正黑体_GBK" w:hAnsi="方正黑体_GBK" w:eastAsia="方正黑体_GBK" w:cs="方正黑体_GBK"/>
          <w:color w:val="auto"/>
          <w:kern w:val="0"/>
          <w:sz w:val="32"/>
          <w:szCs w:val="32"/>
          <w:highlight w:val="none"/>
          <w:lang w:val="en-US" w:eastAsia="zh-CN" w:bidi="ar"/>
        </w:rPr>
      </w:pPr>
      <w:r>
        <w:rPr>
          <w:rFonts w:hint="eastAsia" w:ascii="方正黑体_GBK" w:hAnsi="方正黑体_GBK" w:eastAsia="方正黑体_GBK" w:cs="方正黑体_GBK"/>
          <w:color w:val="auto"/>
          <w:kern w:val="0"/>
          <w:sz w:val="32"/>
          <w:szCs w:val="32"/>
          <w:highlight w:val="none"/>
          <w:lang w:bidi="ar"/>
        </w:rPr>
        <w:t>二、评价标准</w:t>
      </w:r>
    </w:p>
    <w:p>
      <w:pPr>
        <w:keepNext w:val="0"/>
        <w:keepLines w:val="0"/>
        <w:pageBreakBefore w:val="0"/>
        <w:widowControl w:val="0"/>
        <w:kinsoku/>
        <w:wordWrap/>
        <w:overflowPunct w:val="0"/>
        <w:topLinePunct w:val="0"/>
        <w:autoSpaceDE/>
        <w:autoSpaceDN/>
        <w:bidi w:val="0"/>
        <w:adjustRightInd/>
        <w:snapToGrid/>
        <w:spacing w:after="0" w:line="594" w:lineRule="exact"/>
        <w:ind w:firstLine="640" w:firstLineChars="200"/>
        <w:textAlignment w:val="auto"/>
        <w:rPr>
          <w:rFonts w:hint="eastAsia" w:ascii="Times New Roman" w:hAnsi="Times New Roman" w:eastAsia="方正仿宋_GBK" w:cs="Times New Roman"/>
          <w:color w:val="auto"/>
          <w:kern w:val="0"/>
          <w:sz w:val="32"/>
          <w:szCs w:val="32"/>
          <w:highlight w:val="none"/>
          <w:lang w:bidi="ar"/>
        </w:rPr>
      </w:pPr>
      <w:r>
        <w:rPr>
          <w:rFonts w:hint="eastAsia" w:ascii="Times New Roman" w:hAnsi="Times New Roman" w:eastAsia="方正仿宋_GBK" w:cs="Times New Roman"/>
          <w:color w:val="auto"/>
          <w:kern w:val="0"/>
          <w:sz w:val="32"/>
          <w:szCs w:val="32"/>
          <w:highlight w:val="none"/>
          <w:lang w:bidi="ar"/>
        </w:rPr>
        <w:t>《报告》确定的评价范围</w:t>
      </w:r>
      <w:r>
        <w:rPr>
          <w:rFonts w:hint="eastAsia" w:ascii="Times New Roman" w:hAnsi="Times New Roman" w:eastAsia="方正仿宋_GBK" w:cs="Times New Roman"/>
          <w:color w:val="auto"/>
          <w:kern w:val="0"/>
          <w:sz w:val="32"/>
          <w:szCs w:val="32"/>
          <w:highlight w:val="none"/>
          <w:lang w:eastAsia="zh-CN" w:bidi="ar"/>
        </w:rPr>
        <w:t>、</w:t>
      </w:r>
      <w:r>
        <w:rPr>
          <w:rFonts w:hint="eastAsia" w:ascii="Times New Roman" w:hAnsi="Times New Roman" w:eastAsia="方正仿宋_GBK" w:cs="Times New Roman"/>
          <w:color w:val="auto"/>
          <w:kern w:val="0"/>
          <w:sz w:val="32"/>
          <w:szCs w:val="32"/>
          <w:highlight w:val="none"/>
          <w:lang w:bidi="ar"/>
        </w:rPr>
        <w:t>评价标准</w:t>
      </w:r>
      <w:r>
        <w:rPr>
          <w:rFonts w:hint="eastAsia" w:ascii="Times New Roman" w:hAnsi="Times New Roman" w:eastAsia="方正仿宋_GBK" w:cs="Times New Roman"/>
          <w:color w:val="auto"/>
          <w:kern w:val="0"/>
          <w:sz w:val="32"/>
          <w:szCs w:val="32"/>
          <w:highlight w:val="none"/>
          <w:lang w:val="en-US" w:eastAsia="zh-CN" w:bidi="ar"/>
        </w:rPr>
        <w:t>和</w:t>
      </w:r>
      <w:r>
        <w:rPr>
          <w:rFonts w:hint="eastAsia" w:ascii="Times New Roman" w:hAnsi="Times New Roman" w:eastAsia="方正仿宋_GBK" w:cs="Times New Roman"/>
          <w:color w:val="auto"/>
          <w:kern w:val="0"/>
          <w:sz w:val="32"/>
          <w:szCs w:val="32"/>
          <w:highlight w:val="none"/>
          <w:lang w:bidi="ar"/>
        </w:rPr>
        <w:t>涉河工程防洪标准</w:t>
      </w:r>
      <w:r>
        <w:rPr>
          <w:rFonts w:hint="default" w:ascii="Times New Roman" w:hAnsi="Times New Roman" w:eastAsia="方正仿宋_GBK" w:cs="Times New Roman"/>
          <w:color w:val="auto"/>
          <w:kern w:val="0"/>
          <w:sz w:val="32"/>
          <w:szCs w:val="32"/>
          <w:highlight w:val="none"/>
          <w:lang w:bidi="ar"/>
        </w:rPr>
        <w:t>基本</w:t>
      </w:r>
      <w:r>
        <w:rPr>
          <w:rFonts w:hint="eastAsia" w:ascii="Times New Roman" w:hAnsi="Times New Roman" w:eastAsia="方正仿宋_GBK" w:cs="Times New Roman"/>
          <w:color w:val="auto"/>
          <w:kern w:val="0"/>
          <w:sz w:val="32"/>
          <w:szCs w:val="32"/>
          <w:highlight w:val="none"/>
          <w:lang w:bidi="ar"/>
        </w:rPr>
        <w:t>合适。</w:t>
      </w:r>
    </w:p>
    <w:p>
      <w:pPr>
        <w:keepNext w:val="0"/>
        <w:keepLines w:val="0"/>
        <w:pageBreakBefore w:val="0"/>
        <w:widowControl/>
        <w:kinsoku/>
        <w:wordWrap/>
        <w:overflowPunct w:val="0"/>
        <w:topLinePunct w:val="0"/>
        <w:autoSpaceDE/>
        <w:autoSpaceDN/>
        <w:bidi w:val="0"/>
        <w:adjustRightInd/>
        <w:snapToGrid/>
        <w:spacing w:after="0" w:line="594" w:lineRule="exact"/>
        <w:ind w:firstLine="640" w:firstLineChars="200"/>
        <w:textAlignment w:val="auto"/>
        <w:rPr>
          <w:rFonts w:hint="eastAsia" w:ascii="Times New Roman" w:hAnsi="Times New Roman" w:eastAsia="方正仿宋_GBK" w:cs="Times New Roman"/>
          <w:color w:val="auto"/>
          <w:kern w:val="0"/>
          <w:sz w:val="32"/>
          <w:szCs w:val="32"/>
          <w:highlight w:val="none"/>
          <w:lang w:bidi="ar"/>
        </w:rPr>
      </w:pPr>
      <w:r>
        <w:rPr>
          <w:rFonts w:hint="eastAsia" w:ascii="Times New Roman" w:hAnsi="Times New Roman" w:eastAsia="方正仿宋_GBK" w:cs="Times New Roman"/>
          <w:color w:val="auto"/>
          <w:kern w:val="0"/>
          <w:sz w:val="32"/>
          <w:szCs w:val="32"/>
          <w:highlight w:val="none"/>
          <w:lang w:bidi="ar"/>
        </w:rPr>
        <w:t>工程涉及巫山县、奉节县、云阳县、万州区</w:t>
      </w:r>
      <w:r>
        <w:rPr>
          <w:rFonts w:hint="eastAsia" w:ascii="Times New Roman" w:hAnsi="Times New Roman" w:eastAsia="方正仿宋_GBK" w:cs="Times New Roman"/>
          <w:color w:val="auto"/>
          <w:kern w:val="0"/>
          <w:sz w:val="32"/>
          <w:szCs w:val="32"/>
          <w:highlight w:val="none"/>
          <w:lang w:eastAsia="zh-CN" w:bidi="ar"/>
        </w:rPr>
        <w:t>。</w:t>
      </w:r>
      <w:r>
        <w:rPr>
          <w:rFonts w:hint="eastAsia" w:ascii="Times New Roman" w:hAnsi="Times New Roman" w:eastAsia="方正仿宋_GBK" w:cs="Times New Roman"/>
          <w:color w:val="auto"/>
          <w:kern w:val="0"/>
          <w:sz w:val="32"/>
          <w:szCs w:val="32"/>
          <w:highlight w:val="none"/>
          <w:lang w:bidi="ar"/>
        </w:rPr>
        <w:t>奉节县境内新民河、甲高河、安坪河干流段河道防洪评价标准为20年一遇</w:t>
      </w:r>
      <w:r>
        <w:rPr>
          <w:rFonts w:hint="eastAsia" w:ascii="Times New Roman" w:hAnsi="Times New Roman" w:eastAsia="方正仿宋_GBK" w:cs="Times New Roman"/>
          <w:color w:val="auto"/>
          <w:kern w:val="0"/>
          <w:sz w:val="32"/>
          <w:szCs w:val="32"/>
          <w:highlight w:val="none"/>
          <w:lang w:eastAsia="zh-CN" w:bidi="ar"/>
        </w:rPr>
        <w:t>；</w:t>
      </w:r>
      <w:r>
        <w:rPr>
          <w:rFonts w:hint="eastAsia" w:ascii="Times New Roman" w:hAnsi="Times New Roman" w:eastAsia="方正仿宋_GBK" w:cs="Times New Roman"/>
          <w:color w:val="auto"/>
          <w:kern w:val="0"/>
          <w:sz w:val="32"/>
          <w:szCs w:val="32"/>
          <w:highlight w:val="none"/>
          <w:lang w:bidi="ar"/>
        </w:rPr>
        <w:t>云阳县境内磨子沟干流段河道防洪评价标准为20年一遇</w:t>
      </w:r>
      <w:r>
        <w:rPr>
          <w:rFonts w:hint="eastAsia" w:ascii="Times New Roman" w:hAnsi="Times New Roman" w:eastAsia="方正仿宋_GBK" w:cs="Times New Roman"/>
          <w:color w:val="auto"/>
          <w:kern w:val="0"/>
          <w:sz w:val="32"/>
          <w:szCs w:val="32"/>
          <w:highlight w:val="none"/>
          <w:lang w:eastAsia="zh-CN" w:bidi="ar"/>
        </w:rPr>
        <w:t>；</w:t>
      </w:r>
      <w:r>
        <w:rPr>
          <w:rFonts w:hint="eastAsia" w:ascii="Times New Roman" w:hAnsi="Times New Roman" w:eastAsia="方正仿宋_GBK" w:cs="Times New Roman"/>
          <w:color w:val="auto"/>
          <w:kern w:val="0"/>
          <w:sz w:val="32"/>
          <w:szCs w:val="32"/>
          <w:highlight w:val="none"/>
          <w:lang w:bidi="ar"/>
        </w:rPr>
        <w:t>万州区境内石龙河、白羊沟、九龙溪、倒河沟、五桥河、老土沟干流段河道防洪评价标准为20年一遇</w:t>
      </w:r>
      <w:r>
        <w:rPr>
          <w:rFonts w:hint="eastAsia" w:ascii="Times New Roman" w:hAnsi="Times New Roman" w:eastAsia="方正仿宋_GBK" w:cs="Times New Roman"/>
          <w:color w:val="auto"/>
          <w:kern w:val="0"/>
          <w:sz w:val="32"/>
          <w:szCs w:val="32"/>
          <w:highlight w:val="none"/>
          <w:lang w:eastAsia="zh-CN" w:bidi="ar"/>
        </w:rPr>
        <w:t>；</w:t>
      </w:r>
      <w:r>
        <w:rPr>
          <w:rFonts w:hint="eastAsia" w:ascii="Times New Roman" w:hAnsi="Times New Roman" w:eastAsia="方正仿宋_GBK" w:cs="Times New Roman"/>
          <w:color w:val="auto"/>
          <w:kern w:val="0"/>
          <w:sz w:val="32"/>
          <w:szCs w:val="32"/>
          <w:highlight w:val="none"/>
          <w:lang w:bidi="ar"/>
        </w:rPr>
        <w:t>其余</w:t>
      </w:r>
      <w:r>
        <w:rPr>
          <w:rFonts w:hint="eastAsia" w:ascii="Times New Roman" w:hAnsi="Times New Roman" w:eastAsia="方正仿宋_GBK" w:cs="Times New Roman"/>
          <w:color w:val="auto"/>
          <w:kern w:val="0"/>
          <w:sz w:val="32"/>
          <w:szCs w:val="32"/>
          <w:highlight w:val="none"/>
          <w:lang w:val="en-US" w:eastAsia="zh-CN" w:bidi="ar"/>
        </w:rPr>
        <w:t>河</w:t>
      </w:r>
      <w:r>
        <w:rPr>
          <w:rFonts w:hint="eastAsia" w:ascii="Times New Roman" w:hAnsi="Times New Roman" w:eastAsia="方正仿宋_GBK" w:cs="Times New Roman"/>
          <w:color w:val="auto"/>
          <w:kern w:val="0"/>
          <w:sz w:val="32"/>
          <w:szCs w:val="32"/>
          <w:highlight w:val="none"/>
          <w:lang w:bidi="ar"/>
        </w:rPr>
        <w:t>段河道防洪评价标准均为10年一遇。</w:t>
      </w:r>
    </w:p>
    <w:p>
      <w:pPr>
        <w:keepNext w:val="0"/>
        <w:keepLines w:val="0"/>
        <w:pageBreakBefore w:val="0"/>
        <w:widowControl/>
        <w:kinsoku/>
        <w:wordWrap/>
        <w:overflowPunct w:val="0"/>
        <w:topLinePunct w:val="0"/>
        <w:autoSpaceDE/>
        <w:autoSpaceDN/>
        <w:bidi w:val="0"/>
        <w:adjustRightInd/>
        <w:snapToGrid/>
        <w:spacing w:after="0" w:line="594" w:lineRule="exact"/>
        <w:ind w:firstLine="640" w:firstLineChars="200"/>
        <w:textAlignment w:val="auto"/>
        <w:rPr>
          <w:rFonts w:hint="eastAsia" w:ascii="Times New Roman" w:hAnsi="Times New Roman" w:eastAsia="方正仿宋_GBK" w:cs="Times New Roman"/>
          <w:color w:val="auto"/>
          <w:kern w:val="0"/>
          <w:sz w:val="32"/>
          <w:szCs w:val="32"/>
          <w:highlight w:val="none"/>
          <w:lang w:bidi="ar"/>
        </w:rPr>
      </w:pPr>
      <w:r>
        <w:rPr>
          <w:rFonts w:hint="eastAsia" w:ascii="Times New Roman" w:hAnsi="Times New Roman" w:eastAsia="方正仿宋_GBK" w:cs="Times New Roman"/>
          <w:color w:val="auto"/>
          <w:kern w:val="0"/>
          <w:sz w:val="32"/>
          <w:szCs w:val="32"/>
          <w:highlight w:val="none"/>
          <w:lang w:bidi="ar"/>
        </w:rPr>
        <w:t>工程涉及高速公路桥梁、涵洞、路基，互通连接线桥梁，改路桥梁等，高速公路特大桥设计洪水标准为300年一遇，高速公路其余桥梁、涵洞、路基设计洪水标准为100年一遇，互通连接线桥梁、改路桥梁设计洪水标准为50年一遇。</w:t>
      </w:r>
    </w:p>
    <w:p>
      <w:pPr>
        <w:keepNext w:val="0"/>
        <w:keepLines w:val="0"/>
        <w:pageBreakBefore w:val="0"/>
        <w:widowControl/>
        <w:kinsoku/>
        <w:wordWrap/>
        <w:overflowPunct w:val="0"/>
        <w:topLinePunct w:val="0"/>
        <w:autoSpaceDE/>
        <w:autoSpaceDN/>
        <w:bidi w:val="0"/>
        <w:adjustRightInd/>
        <w:snapToGrid/>
        <w:spacing w:after="0" w:line="594" w:lineRule="exact"/>
        <w:ind w:firstLine="640" w:firstLineChars="200"/>
        <w:textAlignment w:val="auto"/>
        <w:rPr>
          <w:rFonts w:hint="default" w:ascii="方正黑体_GBK" w:hAnsi="方正黑体_GBK" w:eastAsia="方正黑体_GBK" w:cs="方正黑体_GBK"/>
          <w:color w:val="auto"/>
          <w:kern w:val="0"/>
          <w:sz w:val="32"/>
          <w:szCs w:val="32"/>
          <w:highlight w:val="none"/>
          <w:lang w:val="en-US" w:eastAsia="zh-CN" w:bidi="ar"/>
        </w:rPr>
      </w:pPr>
      <w:r>
        <w:rPr>
          <w:rFonts w:hint="eastAsia" w:ascii="方正黑体_GBK" w:hAnsi="方正黑体_GBK" w:eastAsia="方正黑体_GBK" w:cs="方正黑体_GBK"/>
          <w:color w:val="auto"/>
          <w:kern w:val="0"/>
          <w:sz w:val="32"/>
          <w:szCs w:val="32"/>
          <w:highlight w:val="none"/>
          <w:lang w:bidi="ar"/>
        </w:rPr>
        <w:t>三、</w:t>
      </w:r>
      <w:bookmarkStart w:id="0" w:name="OLE_LINK7"/>
      <w:r>
        <w:rPr>
          <w:rFonts w:hint="eastAsia" w:ascii="方正黑体_GBK" w:hAnsi="方正黑体_GBK" w:eastAsia="方正黑体_GBK" w:cs="方正黑体_GBK"/>
          <w:color w:val="auto"/>
          <w:kern w:val="0"/>
          <w:sz w:val="32"/>
          <w:szCs w:val="32"/>
          <w:highlight w:val="none"/>
          <w:lang w:bidi="ar"/>
        </w:rPr>
        <w:t>涉河建设方案</w:t>
      </w:r>
    </w:p>
    <w:bookmarkEnd w:id="0"/>
    <w:p>
      <w:pPr>
        <w:keepNext w:val="0"/>
        <w:keepLines w:val="0"/>
        <w:pageBreakBefore w:val="0"/>
        <w:widowControl/>
        <w:kinsoku/>
        <w:wordWrap/>
        <w:overflowPunct w:val="0"/>
        <w:topLinePunct w:val="0"/>
        <w:autoSpaceDE/>
        <w:autoSpaceDN/>
        <w:bidi w:val="0"/>
        <w:adjustRightInd/>
        <w:snapToGrid/>
        <w:spacing w:after="0" w:line="594" w:lineRule="exact"/>
        <w:ind w:firstLine="640" w:firstLineChars="200"/>
        <w:textAlignment w:val="auto"/>
        <w:rPr>
          <w:rFonts w:hint="eastAsia" w:ascii="Times New Roman" w:hAnsi="Times New Roman" w:eastAsia="方正仿宋_GBK" w:cs="Times New Roman"/>
          <w:color w:val="auto"/>
          <w:kern w:val="0"/>
          <w:sz w:val="32"/>
          <w:szCs w:val="32"/>
          <w:highlight w:val="none"/>
          <w:lang w:val="en-US" w:eastAsia="zh-CN" w:bidi="ar"/>
        </w:rPr>
      </w:pPr>
      <w:r>
        <w:rPr>
          <w:rFonts w:hint="eastAsia" w:ascii="Times New Roman" w:hAnsi="Times New Roman" w:eastAsia="方正仿宋_GBK" w:cs="Times New Roman"/>
          <w:color w:val="auto"/>
          <w:kern w:val="0"/>
          <w:sz w:val="32"/>
          <w:szCs w:val="32"/>
          <w:highlight w:val="none"/>
          <w:lang w:eastAsia="zh-CN" w:bidi="ar"/>
        </w:rPr>
        <w:t>据</w:t>
      </w:r>
      <w:r>
        <w:rPr>
          <w:rFonts w:hint="eastAsia" w:ascii="Times New Roman" w:hAnsi="Times New Roman" w:eastAsia="方正仿宋_GBK" w:cs="Times New Roman"/>
          <w:color w:val="auto"/>
          <w:kern w:val="0"/>
          <w:sz w:val="32"/>
          <w:szCs w:val="32"/>
          <w:highlight w:val="none"/>
          <w:lang w:bidi="ar"/>
        </w:rPr>
        <w:t>《报告》</w:t>
      </w:r>
      <w:bookmarkStart w:id="1" w:name="OLE_LINK1"/>
      <w:bookmarkStart w:id="2" w:name="OLE_LINK2"/>
      <w:r>
        <w:rPr>
          <w:rFonts w:hint="eastAsia" w:ascii="Times New Roman" w:hAnsi="Times New Roman" w:eastAsia="方正仿宋_GBK" w:cs="Times New Roman"/>
          <w:color w:val="auto"/>
          <w:kern w:val="0"/>
          <w:sz w:val="32"/>
          <w:szCs w:val="32"/>
          <w:highlight w:val="none"/>
          <w:lang w:eastAsia="zh-CN" w:bidi="ar"/>
        </w:rPr>
        <w:t>，工程</w:t>
      </w:r>
      <w:r>
        <w:rPr>
          <w:rFonts w:hint="eastAsia" w:ascii="Times New Roman" w:hAnsi="Times New Roman" w:eastAsia="方正仿宋_GBK" w:cs="Times New Roman"/>
          <w:color w:val="auto"/>
          <w:kern w:val="0"/>
          <w:sz w:val="32"/>
          <w:szCs w:val="32"/>
          <w:highlight w:val="none"/>
          <w:lang w:val="en-US" w:eastAsia="zh-CN" w:bidi="ar"/>
        </w:rPr>
        <w:t>涉河建筑物</w:t>
      </w:r>
      <w:bookmarkEnd w:id="1"/>
      <w:bookmarkEnd w:id="2"/>
      <w:r>
        <w:rPr>
          <w:rFonts w:hint="eastAsia" w:ascii="Times New Roman" w:hAnsi="Times New Roman" w:eastAsia="方正仿宋_GBK" w:cs="Times New Roman"/>
          <w:color w:val="auto"/>
          <w:kern w:val="0"/>
          <w:sz w:val="32"/>
          <w:szCs w:val="32"/>
          <w:highlight w:val="none"/>
          <w:lang w:val="en-US" w:eastAsia="zh-CN" w:bidi="ar"/>
        </w:rPr>
        <w:t>包括56座涉河桥梁、10处路基涵洞，涉河建设方案介绍基本清楚。涉河建筑物主要参数见附表1~2，主要控制点坐标见附表3。</w:t>
      </w:r>
    </w:p>
    <w:p>
      <w:pPr>
        <w:keepNext w:val="0"/>
        <w:keepLines w:val="0"/>
        <w:pageBreakBefore w:val="0"/>
        <w:widowControl/>
        <w:kinsoku/>
        <w:wordWrap/>
        <w:overflowPunct w:val="0"/>
        <w:topLinePunct w:val="0"/>
        <w:autoSpaceDE/>
        <w:autoSpaceDN/>
        <w:bidi w:val="0"/>
        <w:adjustRightInd/>
        <w:snapToGrid/>
        <w:spacing w:after="0" w:line="594" w:lineRule="exact"/>
        <w:ind w:firstLine="640" w:firstLineChars="200"/>
        <w:textAlignment w:val="auto"/>
        <w:rPr>
          <w:rFonts w:hint="default" w:ascii="方正黑体_GBK" w:hAnsi="方正黑体_GBK" w:eastAsia="方正黑体_GBK" w:cs="方正黑体_GBK"/>
          <w:color w:val="auto"/>
          <w:kern w:val="0"/>
          <w:sz w:val="32"/>
          <w:szCs w:val="32"/>
          <w:highlight w:val="none"/>
          <w:lang w:val="en-US" w:bidi="ar"/>
        </w:rPr>
      </w:pPr>
      <w:r>
        <w:rPr>
          <w:rFonts w:hint="eastAsia" w:ascii="方正黑体_GBK" w:hAnsi="方正黑体_GBK" w:eastAsia="方正黑体_GBK" w:cs="方正黑体_GBK"/>
          <w:color w:val="auto"/>
          <w:kern w:val="0"/>
          <w:sz w:val="32"/>
          <w:szCs w:val="32"/>
          <w:highlight w:val="none"/>
          <w:lang w:bidi="ar"/>
        </w:rPr>
        <w:t>四、</w:t>
      </w:r>
      <w:r>
        <w:rPr>
          <w:rFonts w:hint="eastAsia" w:ascii="方正黑体_GBK" w:hAnsi="方正黑体_GBK" w:eastAsia="方正黑体_GBK" w:cs="方正黑体_GBK"/>
          <w:color w:val="auto"/>
          <w:kern w:val="0"/>
          <w:sz w:val="32"/>
          <w:szCs w:val="32"/>
          <w:highlight w:val="none"/>
          <w:lang w:val="en-US" w:eastAsia="zh-CN" w:bidi="ar"/>
        </w:rPr>
        <w:t>工程</w:t>
      </w:r>
      <w:r>
        <w:rPr>
          <w:rFonts w:hint="default" w:ascii="方正黑体_GBK" w:hAnsi="方正黑体_GBK" w:eastAsia="方正黑体_GBK" w:cs="方正黑体_GBK"/>
          <w:color w:val="auto"/>
          <w:kern w:val="0"/>
          <w:sz w:val="32"/>
          <w:szCs w:val="32"/>
          <w:highlight w:val="none"/>
          <w:lang w:eastAsia="zh-CN" w:bidi="ar"/>
        </w:rPr>
        <w:t>补救</w:t>
      </w:r>
      <w:r>
        <w:rPr>
          <w:rFonts w:hint="eastAsia" w:ascii="方正黑体_GBK" w:hAnsi="方正黑体_GBK" w:eastAsia="方正黑体_GBK" w:cs="方正黑体_GBK"/>
          <w:color w:val="auto"/>
          <w:kern w:val="0"/>
          <w:sz w:val="32"/>
          <w:szCs w:val="32"/>
          <w:highlight w:val="none"/>
          <w:lang w:val="en-US" w:eastAsia="zh-CN" w:bidi="ar"/>
        </w:rPr>
        <w:t>措施</w:t>
      </w:r>
    </w:p>
    <w:p>
      <w:pPr>
        <w:keepNext w:val="0"/>
        <w:keepLines w:val="0"/>
        <w:pageBreakBefore w:val="0"/>
        <w:widowControl/>
        <w:kinsoku/>
        <w:wordWrap/>
        <w:overflowPunct w:val="0"/>
        <w:topLinePunct w:val="0"/>
        <w:autoSpaceDE/>
        <w:autoSpaceDN/>
        <w:bidi w:val="0"/>
        <w:adjustRightInd/>
        <w:snapToGrid/>
        <w:spacing w:after="0" w:line="594" w:lineRule="exact"/>
        <w:ind w:firstLine="640" w:firstLineChars="200"/>
        <w:textAlignment w:val="auto"/>
        <w:rPr>
          <w:rFonts w:hint="eastAsia" w:ascii="Times New Roman" w:hAnsi="Times New Roman" w:eastAsia="方正仿宋_GBK" w:cs="Times New Roman"/>
          <w:color w:val="auto"/>
          <w:kern w:val="0"/>
          <w:sz w:val="32"/>
          <w:szCs w:val="32"/>
          <w:highlight w:val="none"/>
          <w:lang w:val="en-US" w:eastAsia="zh-CN" w:bidi="ar"/>
        </w:rPr>
      </w:pPr>
      <w:r>
        <w:rPr>
          <w:rFonts w:hint="eastAsia" w:ascii="Times New Roman" w:hAnsi="Times New Roman" w:eastAsia="方正仿宋_GBK" w:cs="Times New Roman"/>
          <w:color w:val="auto"/>
          <w:kern w:val="0"/>
          <w:sz w:val="32"/>
          <w:szCs w:val="32"/>
          <w:highlight w:val="none"/>
          <w:lang w:eastAsia="zh-CN" w:bidi="ar"/>
        </w:rPr>
        <w:t>评价河段</w:t>
      </w:r>
      <w:r>
        <w:rPr>
          <w:rFonts w:hint="eastAsia" w:ascii="Times New Roman" w:hAnsi="Times New Roman" w:eastAsia="方正仿宋_GBK" w:cs="Times New Roman"/>
          <w:color w:val="auto"/>
          <w:kern w:val="0"/>
          <w:sz w:val="32"/>
          <w:szCs w:val="32"/>
          <w:highlight w:val="none"/>
          <w:lang w:val="en-US" w:eastAsia="zh-CN" w:bidi="ar"/>
        </w:rPr>
        <w:t>部分涉河建筑物占用了行洪断面，</w:t>
      </w:r>
      <w:r>
        <w:rPr>
          <w:rFonts w:hint="eastAsia" w:ascii="Times New Roman" w:hAnsi="Times New Roman" w:eastAsia="方正仿宋_GBK" w:cs="Times New Roman"/>
          <w:color w:val="auto"/>
          <w:kern w:val="0"/>
          <w:sz w:val="32"/>
          <w:szCs w:val="32"/>
          <w:highlight w:val="none"/>
          <w:lang w:bidi="ar"/>
        </w:rPr>
        <w:t>为消除</w:t>
      </w:r>
      <w:r>
        <w:rPr>
          <w:rFonts w:hint="eastAsia" w:ascii="Times New Roman" w:hAnsi="Times New Roman" w:eastAsia="方正仿宋_GBK" w:cs="Times New Roman"/>
          <w:color w:val="auto"/>
          <w:kern w:val="0"/>
          <w:sz w:val="32"/>
          <w:szCs w:val="32"/>
          <w:highlight w:val="none"/>
          <w:lang w:eastAsia="zh-CN" w:bidi="ar"/>
        </w:rPr>
        <w:t>或减轻</w:t>
      </w:r>
      <w:r>
        <w:rPr>
          <w:rFonts w:hint="eastAsia" w:ascii="Times New Roman" w:hAnsi="Times New Roman" w:eastAsia="方正仿宋_GBK" w:cs="Times New Roman"/>
          <w:color w:val="auto"/>
          <w:kern w:val="0"/>
          <w:sz w:val="32"/>
          <w:szCs w:val="32"/>
          <w:highlight w:val="none"/>
          <w:lang w:bidi="ar"/>
        </w:rPr>
        <w:t>对河道行洪的影响，《报告》</w:t>
      </w:r>
      <w:r>
        <w:rPr>
          <w:rFonts w:hint="eastAsia" w:ascii="Times New Roman" w:hAnsi="Times New Roman" w:eastAsia="方正仿宋_GBK" w:cs="Times New Roman"/>
          <w:color w:val="auto"/>
          <w:kern w:val="0"/>
          <w:sz w:val="32"/>
          <w:szCs w:val="32"/>
          <w:highlight w:val="none"/>
          <w:lang w:val="en-US" w:eastAsia="zh-CN" w:bidi="ar"/>
        </w:rPr>
        <w:t>提出</w:t>
      </w:r>
      <w:r>
        <w:rPr>
          <w:rFonts w:hint="default" w:ascii="Times New Roman" w:hAnsi="Times New Roman" w:eastAsia="方正仿宋_GBK" w:cs="Times New Roman"/>
          <w:color w:val="auto"/>
          <w:kern w:val="0"/>
          <w:sz w:val="32"/>
          <w:szCs w:val="32"/>
          <w:highlight w:val="none"/>
          <w:lang w:eastAsia="zh-CN" w:bidi="ar"/>
        </w:rPr>
        <w:t>了</w:t>
      </w:r>
      <w:r>
        <w:rPr>
          <w:rFonts w:hint="eastAsia" w:ascii="Times New Roman" w:hAnsi="Times New Roman" w:eastAsia="方正仿宋_GBK" w:cs="Times New Roman"/>
          <w:color w:val="auto"/>
          <w:kern w:val="0"/>
          <w:sz w:val="32"/>
          <w:szCs w:val="32"/>
          <w:highlight w:val="none"/>
          <w:lang w:val="en-US" w:eastAsia="zh-CN" w:bidi="ar"/>
        </w:rPr>
        <w:t>19处以河道改移为主的工程</w:t>
      </w:r>
      <w:r>
        <w:rPr>
          <w:rFonts w:hint="default" w:ascii="Times New Roman" w:hAnsi="Times New Roman" w:eastAsia="方正仿宋_GBK" w:cs="Times New Roman"/>
          <w:color w:val="auto"/>
          <w:kern w:val="0"/>
          <w:sz w:val="32"/>
          <w:szCs w:val="32"/>
          <w:highlight w:val="none"/>
          <w:lang w:eastAsia="zh-CN" w:bidi="ar"/>
        </w:rPr>
        <w:t>补救</w:t>
      </w:r>
      <w:r>
        <w:rPr>
          <w:rFonts w:hint="eastAsia" w:ascii="Times New Roman" w:hAnsi="Times New Roman" w:eastAsia="方正仿宋_GBK" w:cs="Times New Roman"/>
          <w:color w:val="auto"/>
          <w:kern w:val="0"/>
          <w:sz w:val="32"/>
          <w:szCs w:val="32"/>
          <w:highlight w:val="none"/>
          <w:lang w:val="en-US" w:eastAsia="zh-CN" w:bidi="ar"/>
        </w:rPr>
        <w:t>措施</w:t>
      </w:r>
      <w:r>
        <w:rPr>
          <w:rFonts w:hint="default" w:ascii="Times New Roman" w:hAnsi="Times New Roman" w:eastAsia="方正仿宋_GBK" w:cs="Times New Roman"/>
          <w:color w:val="auto"/>
          <w:kern w:val="0"/>
          <w:sz w:val="32"/>
          <w:szCs w:val="32"/>
          <w:highlight w:val="none"/>
          <w:lang w:eastAsia="zh-CN" w:bidi="ar"/>
        </w:rPr>
        <w:t>，措施基本恰当</w:t>
      </w:r>
      <w:r>
        <w:rPr>
          <w:rFonts w:hint="eastAsia" w:ascii="Times New Roman" w:hAnsi="Times New Roman" w:eastAsia="方正仿宋_GBK" w:cs="Times New Roman"/>
          <w:color w:val="auto"/>
          <w:kern w:val="0"/>
          <w:sz w:val="32"/>
          <w:szCs w:val="32"/>
          <w:highlight w:val="none"/>
          <w:lang w:val="en-US" w:eastAsia="zh-CN" w:bidi="ar"/>
        </w:rPr>
        <w:t>。工程补救措施主要控制点坐标见附表4。</w:t>
      </w:r>
    </w:p>
    <w:p>
      <w:pPr>
        <w:keepNext w:val="0"/>
        <w:keepLines w:val="0"/>
        <w:pageBreakBefore w:val="0"/>
        <w:widowControl/>
        <w:kinsoku/>
        <w:wordWrap/>
        <w:overflowPunct w:val="0"/>
        <w:topLinePunct w:val="0"/>
        <w:autoSpaceDE/>
        <w:autoSpaceDN/>
        <w:bidi w:val="0"/>
        <w:adjustRightInd/>
        <w:snapToGrid/>
        <w:spacing w:after="0" w:line="594" w:lineRule="exact"/>
        <w:ind w:firstLine="640" w:firstLineChars="200"/>
        <w:textAlignment w:val="auto"/>
        <w:rPr>
          <w:rFonts w:hint="eastAsia" w:ascii="方正黑体_GBK" w:hAnsi="方正黑体_GBK" w:eastAsia="方正黑体_GBK" w:cs="方正黑体_GBK"/>
          <w:color w:val="auto"/>
          <w:kern w:val="0"/>
          <w:sz w:val="32"/>
          <w:szCs w:val="32"/>
          <w:highlight w:val="none"/>
          <w:lang w:val="en-US" w:eastAsia="zh-CN" w:bidi="ar"/>
        </w:rPr>
      </w:pPr>
      <w:r>
        <w:rPr>
          <w:rFonts w:hint="eastAsia" w:ascii="方正黑体_GBK" w:hAnsi="方正黑体_GBK" w:eastAsia="方正黑体_GBK" w:cs="方正黑体_GBK"/>
          <w:color w:val="auto"/>
          <w:kern w:val="0"/>
          <w:sz w:val="32"/>
          <w:szCs w:val="32"/>
          <w:highlight w:val="none"/>
          <w:lang w:bidi="ar"/>
        </w:rPr>
        <w:t>五、</w:t>
      </w:r>
      <w:bookmarkStart w:id="3" w:name="OLE_LINK5"/>
      <w:bookmarkStart w:id="4" w:name="OLE_LINK6"/>
      <w:r>
        <w:rPr>
          <w:rFonts w:hint="eastAsia" w:ascii="方正黑体_GBK" w:hAnsi="方正黑体_GBK" w:eastAsia="方正黑体_GBK" w:cs="方正黑体_GBK"/>
          <w:color w:val="auto"/>
          <w:kern w:val="0"/>
          <w:sz w:val="32"/>
          <w:szCs w:val="32"/>
          <w:highlight w:val="none"/>
          <w:lang w:bidi="ar"/>
        </w:rPr>
        <w:t>水文、河道演变及洪水影响分析计算</w:t>
      </w:r>
      <w:bookmarkEnd w:id="3"/>
      <w:bookmarkEnd w:id="4"/>
      <w:r>
        <w:rPr>
          <w:rFonts w:hint="eastAsia" w:ascii="方正黑体_GBK" w:hAnsi="方正黑体_GBK" w:eastAsia="方正黑体_GBK" w:cs="方正黑体_GBK"/>
          <w:color w:val="auto"/>
          <w:kern w:val="0"/>
          <w:sz w:val="32"/>
          <w:szCs w:val="32"/>
          <w:highlight w:val="none"/>
          <w:lang w:val="en-US" w:eastAsia="zh-CN" w:bidi="ar"/>
        </w:rPr>
        <w:t>成果基本合理。</w:t>
      </w:r>
    </w:p>
    <w:p>
      <w:pPr>
        <w:keepNext w:val="0"/>
        <w:keepLines w:val="0"/>
        <w:pageBreakBefore w:val="0"/>
        <w:widowControl/>
        <w:kinsoku/>
        <w:wordWrap/>
        <w:overflowPunct w:val="0"/>
        <w:topLinePunct w:val="0"/>
        <w:autoSpaceDE/>
        <w:autoSpaceDN/>
        <w:bidi w:val="0"/>
        <w:adjustRightInd/>
        <w:snapToGrid/>
        <w:spacing w:after="0" w:line="594" w:lineRule="exact"/>
        <w:ind w:firstLine="640" w:firstLineChars="200"/>
        <w:textAlignment w:val="auto"/>
        <w:rPr>
          <w:rFonts w:hint="eastAsia" w:ascii="方正黑体_GBK" w:hAnsi="方正黑体_GBK" w:eastAsia="方正黑体_GBK" w:cs="方正黑体_GBK"/>
          <w:color w:val="auto"/>
          <w:kern w:val="0"/>
          <w:sz w:val="32"/>
          <w:szCs w:val="32"/>
          <w:highlight w:val="none"/>
          <w:lang w:val="en-US" w:eastAsia="zh-CN" w:bidi="ar"/>
        </w:rPr>
      </w:pPr>
      <w:r>
        <w:rPr>
          <w:rFonts w:hint="eastAsia" w:ascii="方正黑体_GBK" w:hAnsi="方正黑体_GBK" w:eastAsia="方正黑体_GBK" w:cs="方正黑体_GBK"/>
          <w:color w:val="auto"/>
          <w:kern w:val="0"/>
          <w:sz w:val="32"/>
          <w:szCs w:val="32"/>
          <w:highlight w:val="none"/>
          <w:lang w:bidi="ar"/>
        </w:rPr>
        <w:t>六、</w:t>
      </w:r>
      <w:r>
        <w:rPr>
          <w:rFonts w:hint="eastAsia" w:ascii="方正黑体_GBK" w:hAnsi="方正黑体_GBK" w:eastAsia="方正黑体_GBK" w:cs="方正黑体_GBK"/>
          <w:color w:val="auto"/>
          <w:kern w:val="0"/>
          <w:sz w:val="32"/>
          <w:szCs w:val="32"/>
          <w:highlight w:val="none"/>
          <w:lang w:val="en-US" w:eastAsia="zh-CN" w:bidi="ar"/>
        </w:rPr>
        <w:t>基本同意对第三方合法水事权益的影响分析和结论。</w:t>
      </w:r>
    </w:p>
    <w:p>
      <w:pPr>
        <w:keepNext w:val="0"/>
        <w:keepLines w:val="0"/>
        <w:pageBreakBefore w:val="0"/>
        <w:widowControl/>
        <w:kinsoku/>
        <w:wordWrap/>
        <w:overflowPunct w:val="0"/>
        <w:topLinePunct w:val="0"/>
        <w:autoSpaceDE/>
        <w:autoSpaceDN/>
        <w:bidi w:val="0"/>
        <w:adjustRightInd/>
        <w:snapToGrid/>
        <w:spacing w:after="0" w:line="594" w:lineRule="exact"/>
        <w:ind w:firstLine="640" w:firstLineChars="200"/>
        <w:textAlignment w:val="auto"/>
        <w:rPr>
          <w:rFonts w:hint="eastAsia" w:ascii="方正黑体_GBK" w:hAnsi="方正黑体_GBK" w:eastAsia="方正仿宋_GBK" w:cs="方正黑体_GBK"/>
          <w:color w:val="auto"/>
          <w:kern w:val="0"/>
          <w:sz w:val="32"/>
          <w:szCs w:val="32"/>
          <w:highlight w:val="none"/>
          <w:lang w:eastAsia="zh-CN" w:bidi="ar"/>
        </w:rPr>
      </w:pPr>
      <w:r>
        <w:rPr>
          <w:rFonts w:hint="eastAsia" w:ascii="方正黑体_GBK" w:hAnsi="方正黑体_GBK" w:eastAsia="方正黑体_GBK" w:cs="方正黑体_GBK"/>
          <w:color w:val="auto"/>
          <w:kern w:val="0"/>
          <w:sz w:val="32"/>
          <w:szCs w:val="32"/>
          <w:highlight w:val="none"/>
          <w:lang w:val="en-US" w:eastAsia="zh-CN" w:bidi="ar"/>
        </w:rPr>
        <w:t>七、</w:t>
      </w:r>
      <w:r>
        <w:rPr>
          <w:rFonts w:hint="eastAsia" w:ascii="方正黑体_GBK" w:hAnsi="方正黑体_GBK" w:eastAsia="方正黑体_GBK" w:cs="方正黑体_GBK"/>
          <w:color w:val="auto"/>
          <w:kern w:val="0"/>
          <w:sz w:val="32"/>
          <w:szCs w:val="32"/>
          <w:highlight w:val="none"/>
          <w:lang w:bidi="ar"/>
        </w:rPr>
        <w:t>综合评价结论</w:t>
      </w:r>
    </w:p>
    <w:p>
      <w:pPr>
        <w:keepNext w:val="0"/>
        <w:keepLines w:val="0"/>
        <w:pageBreakBefore w:val="0"/>
        <w:widowControl/>
        <w:kinsoku/>
        <w:wordWrap/>
        <w:overflowPunct w:val="0"/>
        <w:topLinePunct w:val="0"/>
        <w:autoSpaceDE/>
        <w:autoSpaceDN/>
        <w:bidi w:val="0"/>
        <w:adjustRightInd/>
        <w:snapToGrid/>
        <w:spacing w:after="0" w:line="594" w:lineRule="exact"/>
        <w:ind w:firstLine="640" w:firstLineChars="200"/>
        <w:textAlignment w:val="auto"/>
        <w:rPr>
          <w:rFonts w:hint="eastAsia" w:ascii="Times New Roman" w:hAnsi="Times New Roman" w:eastAsia="方正仿宋_GBK" w:cs="Times New Roman"/>
          <w:color w:val="auto"/>
          <w:kern w:val="0"/>
          <w:sz w:val="32"/>
          <w:szCs w:val="32"/>
          <w:highlight w:val="none"/>
          <w:lang w:bidi="ar"/>
        </w:rPr>
      </w:pPr>
      <w:r>
        <w:rPr>
          <w:rFonts w:hint="default" w:ascii="Times New Roman" w:hAnsi="Times New Roman" w:eastAsia="方正仿宋_GBK" w:cs="Times New Roman"/>
          <w:color w:val="auto"/>
          <w:kern w:val="0"/>
          <w:sz w:val="32"/>
          <w:szCs w:val="32"/>
          <w:highlight w:val="none"/>
          <w:lang w:bidi="ar"/>
        </w:rPr>
        <w:t>据</w:t>
      </w:r>
      <w:r>
        <w:rPr>
          <w:rFonts w:hint="eastAsia" w:ascii="Times New Roman" w:hAnsi="Times New Roman" w:eastAsia="方正仿宋_GBK" w:cs="Times New Roman"/>
          <w:color w:val="auto"/>
          <w:kern w:val="0"/>
          <w:sz w:val="32"/>
          <w:szCs w:val="32"/>
          <w:highlight w:val="none"/>
          <w:lang w:bidi="ar"/>
        </w:rPr>
        <w:t>《报告》</w:t>
      </w:r>
      <w:r>
        <w:rPr>
          <w:rFonts w:hint="default" w:ascii="Times New Roman" w:hAnsi="Times New Roman" w:eastAsia="方正仿宋_GBK" w:cs="Times New Roman"/>
          <w:color w:val="auto"/>
          <w:kern w:val="0"/>
          <w:sz w:val="32"/>
          <w:szCs w:val="32"/>
          <w:highlight w:val="none"/>
          <w:lang w:bidi="ar"/>
        </w:rPr>
        <w:t>，采取</w:t>
      </w:r>
      <w:r>
        <w:rPr>
          <w:rFonts w:hint="eastAsia" w:ascii="Times New Roman" w:hAnsi="Times New Roman" w:eastAsia="方正仿宋_GBK" w:cs="Times New Roman"/>
          <w:color w:val="auto"/>
          <w:kern w:val="0"/>
          <w:sz w:val="32"/>
          <w:szCs w:val="32"/>
          <w:highlight w:val="none"/>
          <w:lang w:val="en-US" w:eastAsia="zh-CN" w:bidi="ar"/>
        </w:rPr>
        <w:t>工程</w:t>
      </w:r>
      <w:r>
        <w:rPr>
          <w:rFonts w:hint="default" w:ascii="Times New Roman" w:hAnsi="Times New Roman" w:eastAsia="方正仿宋_GBK" w:cs="Times New Roman"/>
          <w:color w:val="auto"/>
          <w:kern w:val="0"/>
          <w:sz w:val="32"/>
          <w:szCs w:val="32"/>
          <w:highlight w:val="none"/>
          <w:lang w:eastAsia="zh-CN" w:bidi="ar"/>
        </w:rPr>
        <w:t>补救</w:t>
      </w:r>
      <w:r>
        <w:rPr>
          <w:rFonts w:hint="eastAsia" w:ascii="Times New Roman" w:hAnsi="Times New Roman" w:eastAsia="方正仿宋_GBK" w:cs="Times New Roman"/>
          <w:color w:val="auto"/>
          <w:kern w:val="0"/>
          <w:sz w:val="32"/>
          <w:szCs w:val="32"/>
          <w:highlight w:val="none"/>
          <w:lang w:val="en-US" w:eastAsia="zh-CN" w:bidi="ar"/>
        </w:rPr>
        <w:t>措施</w:t>
      </w:r>
      <w:r>
        <w:rPr>
          <w:rFonts w:hint="eastAsia" w:ascii="Times New Roman" w:hAnsi="Times New Roman" w:eastAsia="方正仿宋_GBK" w:cs="Times New Roman"/>
          <w:color w:val="auto"/>
          <w:kern w:val="0"/>
          <w:sz w:val="32"/>
          <w:szCs w:val="32"/>
          <w:highlight w:val="none"/>
          <w:lang w:bidi="ar"/>
        </w:rPr>
        <w:t>后，评价河段</w:t>
      </w:r>
      <w:r>
        <w:rPr>
          <w:rFonts w:hint="eastAsia" w:ascii="Times New Roman" w:hAnsi="Times New Roman" w:eastAsia="方正仿宋_GBK" w:cs="Times New Roman"/>
          <w:color w:val="auto"/>
          <w:kern w:val="0"/>
          <w:sz w:val="32"/>
          <w:szCs w:val="32"/>
          <w:highlight w:val="none"/>
          <w:lang w:val="en-US" w:eastAsia="zh-CN" w:bidi="ar"/>
        </w:rPr>
        <w:t>涉河建筑物的</w:t>
      </w:r>
      <w:r>
        <w:rPr>
          <w:rFonts w:hint="eastAsia" w:ascii="Times New Roman" w:hAnsi="Times New Roman" w:eastAsia="方正仿宋_GBK" w:cs="Times New Roman"/>
          <w:color w:val="auto"/>
          <w:kern w:val="0"/>
          <w:sz w:val="32"/>
          <w:szCs w:val="32"/>
          <w:highlight w:val="none"/>
          <w:lang w:bidi="ar"/>
        </w:rPr>
        <w:t>建设对河道行洪及河势稳定影响较小</w:t>
      </w:r>
      <w:r>
        <w:rPr>
          <w:rFonts w:hint="eastAsia" w:ascii="Times New Roman" w:hAnsi="Times New Roman" w:eastAsia="方正仿宋_GBK" w:cs="Times New Roman"/>
          <w:color w:val="auto"/>
          <w:kern w:val="0"/>
          <w:sz w:val="32"/>
          <w:szCs w:val="32"/>
          <w:highlight w:val="none"/>
          <w:lang w:val="en-US" w:eastAsia="zh-CN" w:bidi="ar"/>
        </w:rPr>
        <w:t>的</w:t>
      </w:r>
      <w:r>
        <w:rPr>
          <w:rFonts w:hint="eastAsia" w:ascii="Times New Roman" w:hAnsi="Times New Roman" w:eastAsia="方正仿宋_GBK" w:cs="Times New Roman"/>
          <w:color w:val="auto"/>
          <w:kern w:val="0"/>
          <w:sz w:val="32"/>
          <w:szCs w:val="32"/>
          <w:highlight w:val="none"/>
          <w:lang w:bidi="ar"/>
        </w:rPr>
        <w:t>评价结论基本恰当。</w:t>
      </w:r>
    </w:p>
    <w:p>
      <w:pPr>
        <w:keepNext w:val="0"/>
        <w:keepLines w:val="0"/>
        <w:pageBreakBefore w:val="0"/>
        <w:widowControl/>
        <w:numPr>
          <w:ilvl w:val="0"/>
          <w:numId w:val="0"/>
        </w:numPr>
        <w:kinsoku/>
        <w:wordWrap/>
        <w:overflowPunct w:val="0"/>
        <w:topLinePunct w:val="0"/>
        <w:autoSpaceDE/>
        <w:autoSpaceDN/>
        <w:bidi w:val="0"/>
        <w:adjustRightInd/>
        <w:snapToGrid/>
        <w:spacing w:after="0" w:line="594" w:lineRule="exact"/>
        <w:ind w:firstLine="640" w:firstLineChars="200"/>
        <w:textAlignment w:val="auto"/>
        <w:rPr>
          <w:rFonts w:hint="eastAsia" w:ascii="方正黑体_GBK" w:hAnsi="方正黑体_GBK" w:eastAsia="方正黑体_GBK" w:cs="方正黑体_GBK"/>
          <w:color w:val="auto"/>
          <w:kern w:val="0"/>
          <w:sz w:val="32"/>
          <w:szCs w:val="32"/>
          <w:highlight w:val="none"/>
          <w:lang w:val="en-US" w:eastAsia="zh-CN" w:bidi="ar"/>
        </w:rPr>
      </w:pPr>
      <w:r>
        <w:rPr>
          <w:rFonts w:hint="eastAsia" w:ascii="方正黑体_GBK" w:hAnsi="方正黑体_GBK" w:eastAsia="方正黑体_GBK" w:cs="方正黑体_GBK"/>
          <w:color w:val="auto"/>
          <w:kern w:val="0"/>
          <w:sz w:val="32"/>
          <w:szCs w:val="32"/>
          <w:highlight w:val="none"/>
          <w:lang w:val="en-US" w:eastAsia="zh-CN" w:bidi="ar"/>
        </w:rPr>
        <w:t>八、建议</w:t>
      </w:r>
    </w:p>
    <w:p>
      <w:pPr>
        <w:keepNext w:val="0"/>
        <w:keepLines w:val="0"/>
        <w:pageBreakBefore w:val="0"/>
        <w:numPr>
          <w:ilvl w:val="0"/>
          <w:numId w:val="0"/>
        </w:numPr>
        <w:kinsoku/>
        <w:wordWrap/>
        <w:topLinePunct w:val="0"/>
        <w:autoSpaceDE/>
        <w:autoSpaceDN/>
        <w:bidi w:val="0"/>
        <w:adjustRightInd/>
        <w:spacing w:after="0" w:line="594"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bidi="ar"/>
        </w:rPr>
      </w:pPr>
      <w:r>
        <w:rPr>
          <w:rFonts w:hint="eastAsia" w:ascii="Times New Roman" w:hAnsi="Times New Roman" w:eastAsia="方正仿宋_GBK" w:cs="Times New Roman"/>
          <w:color w:val="auto"/>
          <w:sz w:val="32"/>
          <w:szCs w:val="32"/>
          <w:highlight w:val="none"/>
          <w:lang w:val="en-US" w:eastAsia="zh-CN" w:bidi="ar"/>
        </w:rPr>
        <w:t>改河工程的设计应执行行业规程规范；涉河桥墩、桥台混凝土应满足抗冲耐磨要求，且基础应置于冲刷线以下；施工期应做好防洪度汛预案，保障汛期施工安全；涉河桥梁运行期间应做好漂流物的撞击保护措施，确保桥梁运行安全。</w:t>
      </w:r>
    </w:p>
    <w:p>
      <w:pPr>
        <w:keepNext w:val="0"/>
        <w:keepLines w:val="0"/>
        <w:pageBreakBefore w:val="0"/>
        <w:widowControl/>
        <w:kinsoku/>
        <w:wordWrap/>
        <w:overflowPunct w:val="0"/>
        <w:topLinePunct w:val="0"/>
        <w:bidi w:val="0"/>
        <w:spacing w:beforeLines="0" w:after="0" w:afterLines="0" w:line="594" w:lineRule="exact"/>
        <w:textAlignment w:val="auto"/>
        <w:rPr>
          <w:rFonts w:hint="eastAsia" w:ascii="Times New Roman" w:hAnsi="Times New Roman" w:eastAsia="方正仿宋_GBK" w:cs="Times New Roman"/>
          <w:color w:val="auto"/>
          <w:kern w:val="0"/>
          <w:sz w:val="32"/>
          <w:szCs w:val="32"/>
          <w:highlight w:val="none"/>
          <w:lang w:bidi="ar"/>
        </w:rPr>
      </w:pPr>
    </w:p>
    <w:p>
      <w:pPr>
        <w:keepNext w:val="0"/>
        <w:keepLines w:val="0"/>
        <w:pageBreakBefore w:val="0"/>
        <w:widowControl w:val="0"/>
        <w:kinsoku/>
        <w:wordWrap/>
        <w:overflowPunct w:val="0"/>
        <w:topLinePunct w:val="0"/>
        <w:autoSpaceDE w:val="0"/>
        <w:autoSpaceDN w:val="0"/>
        <w:bidi w:val="0"/>
        <w:adjustRightInd w:val="0"/>
        <w:spacing w:beforeLines="0" w:afterLines="0" w:line="594" w:lineRule="exact"/>
        <w:textAlignment w:val="auto"/>
        <w:rPr>
          <w:rFonts w:hint="eastAsia" w:ascii="Times New Roman" w:hAnsi="Times New Roman" w:eastAsia="方正仿宋_GBK" w:cs="方正仿宋_GBK"/>
          <w:color w:val="auto"/>
          <w:sz w:val="32"/>
          <w:szCs w:val="32"/>
          <w:highlight w:val="none"/>
          <w:lang w:val="en-US" w:eastAsia="zh-CN" w:bidi="ar"/>
        </w:rPr>
      </w:pPr>
      <w:r>
        <w:rPr>
          <w:rFonts w:hint="eastAsia" w:ascii="Times New Roman" w:hAnsi="Times New Roman" w:eastAsia="方正仿宋_GBK" w:cs="Times New Roman"/>
          <w:snapToGrid/>
          <w:color w:val="auto"/>
          <w:kern w:val="0"/>
          <w:sz w:val="32"/>
          <w:szCs w:val="32"/>
          <w:highlight w:val="none"/>
          <w:lang w:eastAsia="zh-CN"/>
        </w:rPr>
        <w:drawing>
          <wp:anchor distT="0" distB="0" distL="114300" distR="114300" simplePos="0" relativeHeight="251659264" behindDoc="0" locked="0" layoutInCell="1" allowOverlap="1">
            <wp:simplePos x="0" y="0"/>
            <wp:positionH relativeFrom="column">
              <wp:posOffset>4423410</wp:posOffset>
            </wp:positionH>
            <wp:positionV relativeFrom="paragraph">
              <wp:posOffset>176530</wp:posOffset>
            </wp:positionV>
            <wp:extent cx="1056005" cy="629285"/>
            <wp:effectExtent l="0" t="0" r="10795" b="18415"/>
            <wp:wrapSquare wrapText="bothSides"/>
            <wp:docPr id="3" name="图片 3" descr="专家签名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专家签名表"/>
                    <pic:cNvPicPr>
                      <a:picLocks noChangeAspect="1"/>
                    </pic:cNvPicPr>
                  </pic:nvPicPr>
                  <pic:blipFill>
                    <a:blip r:embed="rId7"/>
                    <a:srcRect l="70667" t="37340" r="12759" b="55681"/>
                    <a:stretch>
                      <a:fillRect/>
                    </a:stretch>
                  </pic:blipFill>
                  <pic:spPr>
                    <a:xfrm>
                      <a:off x="788035" y="1878330"/>
                      <a:ext cx="1056005" cy="629285"/>
                    </a:xfrm>
                    <a:prstGeom prst="rect">
                      <a:avLst/>
                    </a:prstGeom>
                  </pic:spPr>
                </pic:pic>
              </a:graphicData>
            </a:graphic>
          </wp:anchor>
        </w:drawing>
      </w:r>
    </w:p>
    <w:p>
      <w:pPr>
        <w:keepNext w:val="0"/>
        <w:keepLines w:val="0"/>
        <w:pageBreakBefore w:val="0"/>
        <w:widowControl/>
        <w:kinsoku/>
        <w:wordWrap/>
        <w:overflowPunct w:val="0"/>
        <w:topLinePunct w:val="0"/>
        <w:autoSpaceDE/>
        <w:autoSpaceDN/>
        <w:bidi w:val="0"/>
        <w:adjustRightInd/>
        <w:snapToGrid/>
        <w:spacing w:beforeLines="0" w:after="0" w:afterLines="0" w:line="594" w:lineRule="exact"/>
        <w:ind w:left="0" w:leftChars="0" w:right="1050" w:rightChars="500" w:firstLine="4800" w:firstLineChars="1500"/>
        <w:jc w:val="left"/>
        <w:textAlignment w:val="auto"/>
        <w:rPr>
          <w:rFonts w:hint="eastAsia" w:ascii="Times New Roman" w:hAnsi="Times New Roman" w:eastAsia="方正仿宋_GBK" w:cs="Times New Roman"/>
          <w:color w:val="auto"/>
          <w:kern w:val="0"/>
          <w:sz w:val="32"/>
          <w:szCs w:val="32"/>
          <w:highlight w:val="none"/>
          <w:lang w:bidi="ar"/>
        </w:rPr>
      </w:pPr>
      <w:r>
        <w:rPr>
          <w:rFonts w:hint="eastAsia" w:ascii="Times New Roman" w:hAnsi="Times New Roman" w:eastAsia="方正仿宋_GBK" w:cs="Times New Roman"/>
          <w:color w:val="auto"/>
          <w:kern w:val="0"/>
          <w:sz w:val="32"/>
          <w:szCs w:val="32"/>
          <w:highlight w:val="none"/>
          <w:lang w:bidi="ar"/>
        </w:rPr>
        <w:t>专家组组长：</w:t>
      </w:r>
    </w:p>
    <w:p>
      <w:pPr>
        <w:keepNext w:val="0"/>
        <w:keepLines w:val="0"/>
        <w:pageBreakBefore w:val="0"/>
        <w:widowControl/>
        <w:kinsoku/>
        <w:overflowPunct w:val="0"/>
        <w:topLinePunct w:val="0"/>
        <w:bidi w:val="0"/>
        <w:adjustRightInd w:val="0"/>
        <w:spacing w:after="160" w:line="312" w:lineRule="atLeast"/>
        <w:ind w:firstLine="5440" w:firstLineChars="1700"/>
        <w:jc w:val="left"/>
        <w:textAlignment w:val="baseline"/>
        <w:rPr>
          <w:rFonts w:hint="eastAsia" w:ascii="Times New Roman" w:hAnsi="Times New Roman" w:eastAsia="方正仿宋_GBK" w:cs="Times New Roman"/>
          <w:color w:val="auto"/>
          <w:kern w:val="0"/>
          <w:sz w:val="32"/>
          <w:szCs w:val="32"/>
          <w:highlight w:val="none"/>
          <w:lang w:val="en-US" w:eastAsia="zh-CN" w:bidi="ar"/>
        </w:rPr>
      </w:pPr>
      <w:r>
        <w:rPr>
          <w:rFonts w:hint="eastAsia" w:ascii="Times New Roman" w:hAnsi="Times New Roman" w:eastAsia="方正仿宋_GBK" w:cs="Times New Roman"/>
          <w:color w:val="auto"/>
          <w:kern w:val="0"/>
          <w:sz w:val="32"/>
          <w:szCs w:val="32"/>
          <w:highlight w:val="none"/>
          <w:lang w:val="en-US" w:eastAsia="zh-CN" w:bidi="ar"/>
        </w:rPr>
        <w:t>2026年8月6日</w:t>
      </w:r>
    </w:p>
    <w:p>
      <w:pPr>
        <w:keepNext w:val="0"/>
        <w:keepLines w:val="0"/>
        <w:pageBreakBefore w:val="0"/>
        <w:widowControl/>
        <w:kinsoku/>
        <w:overflowPunct w:val="0"/>
        <w:topLinePunct w:val="0"/>
        <w:bidi w:val="0"/>
        <w:adjustRightInd w:val="0"/>
        <w:spacing w:after="160" w:line="312" w:lineRule="atLeast"/>
        <w:ind w:firstLine="420"/>
        <w:jc w:val="left"/>
        <w:textAlignment w:val="baseline"/>
        <w:rPr>
          <w:rFonts w:hint="eastAsia" w:ascii="Times New Roman" w:hAnsi="Times New Roman" w:eastAsia="方正仿宋_GBK" w:cs="Times New Roman"/>
          <w:color w:val="auto"/>
          <w:kern w:val="0"/>
          <w:sz w:val="32"/>
          <w:szCs w:val="32"/>
          <w:highlight w:val="none"/>
          <w:lang w:val="en-US" w:eastAsia="zh-CN" w:bidi="ar"/>
        </w:rPr>
      </w:pPr>
    </w:p>
    <w:p>
      <w:pPr>
        <w:keepNext w:val="0"/>
        <w:keepLines w:val="0"/>
        <w:pageBreakBefore w:val="0"/>
        <w:widowControl/>
        <w:kinsoku/>
        <w:overflowPunct w:val="0"/>
        <w:topLinePunct w:val="0"/>
        <w:bidi w:val="0"/>
        <w:adjustRightInd w:val="0"/>
        <w:spacing w:after="160" w:line="312" w:lineRule="atLeast"/>
        <w:ind w:firstLine="420"/>
        <w:jc w:val="left"/>
        <w:textAlignment w:val="baseline"/>
        <w:rPr>
          <w:rFonts w:hint="eastAsia" w:ascii="Times New Roman" w:hAnsi="Times New Roman" w:eastAsia="方正仿宋_GBK" w:cs="Times New Roman"/>
          <w:color w:val="auto"/>
          <w:kern w:val="0"/>
          <w:sz w:val="32"/>
          <w:szCs w:val="32"/>
          <w:highlight w:val="none"/>
          <w:lang w:val="en-US" w:eastAsia="zh-CN" w:bidi="ar"/>
        </w:rPr>
      </w:pPr>
    </w:p>
    <w:p>
      <w:pPr>
        <w:keepNext w:val="0"/>
        <w:keepLines w:val="0"/>
        <w:pageBreakBefore w:val="0"/>
        <w:widowControl/>
        <w:kinsoku/>
        <w:wordWrap/>
        <w:overflowPunct w:val="0"/>
        <w:topLinePunct w:val="0"/>
        <w:bidi w:val="0"/>
        <w:spacing w:beforeLines="10" w:after="160" w:afterLines="10" w:line="460" w:lineRule="exact"/>
        <w:ind w:firstLine="480"/>
        <w:jc w:val="left"/>
        <w:rPr>
          <w:rFonts w:hint="eastAsia" w:ascii="Times New Roman" w:hAnsi="Times New Roman" w:eastAsia="方正仿宋_GBK" w:cs="Times New Roman"/>
          <w:color w:val="auto"/>
          <w:kern w:val="0"/>
          <w:sz w:val="32"/>
          <w:szCs w:val="32"/>
          <w:highlight w:val="none"/>
          <w:lang w:val="en-US" w:eastAsia="zh-CN" w:bidi="ar"/>
        </w:rPr>
      </w:pPr>
    </w:p>
    <w:p>
      <w:pPr>
        <w:keepNext w:val="0"/>
        <w:keepLines w:val="0"/>
        <w:pageBreakBefore w:val="0"/>
        <w:widowControl/>
        <w:kinsoku/>
        <w:wordWrap/>
        <w:overflowPunct w:val="0"/>
        <w:topLinePunct w:val="0"/>
        <w:bidi w:val="0"/>
        <w:spacing w:beforeLines="10" w:after="160" w:afterLines="10" w:line="460" w:lineRule="exact"/>
        <w:ind w:firstLine="480"/>
        <w:jc w:val="left"/>
        <w:rPr>
          <w:rFonts w:hint="default" w:ascii="Times New Roman" w:hAnsi="Times New Roman" w:eastAsia="方正仿宋_GBK" w:cs="Times New Roman"/>
          <w:color w:val="auto"/>
          <w:kern w:val="0"/>
          <w:sz w:val="32"/>
          <w:szCs w:val="32"/>
          <w:highlight w:val="none"/>
          <w:lang w:val="en-US" w:eastAsia="zh-CN" w:bidi="ar"/>
        </w:rPr>
      </w:pPr>
    </w:p>
    <w:p>
      <w:pPr>
        <w:keepNext w:val="0"/>
        <w:keepLines w:val="0"/>
        <w:pageBreakBefore w:val="0"/>
        <w:kinsoku/>
        <w:overflowPunct w:val="0"/>
        <w:topLinePunct w:val="0"/>
        <w:bidi w:val="0"/>
        <w:spacing w:after="0" w:line="240" w:lineRule="auto"/>
        <w:rPr>
          <w:rFonts w:hint="eastAsia" w:ascii="Times New Roman" w:hAnsi="Times New Roman" w:eastAsia="方正仿宋_GBK" w:cs="Times New Roman"/>
          <w:color w:val="auto"/>
          <w:kern w:val="0"/>
          <w:sz w:val="32"/>
          <w:szCs w:val="32"/>
          <w:highlight w:val="none"/>
          <w:lang w:bidi="ar"/>
        </w:rPr>
        <w:sectPr>
          <w:footerReference r:id="rId3" w:type="default"/>
          <w:pgSz w:w="11850" w:h="16840"/>
          <w:pgMar w:top="1984" w:right="1446" w:bottom="1644" w:left="1446" w:header="851" w:footer="1134" w:gutter="0"/>
          <w:pgBorders>
            <w:top w:val="none" w:sz="0" w:space="0"/>
            <w:left w:val="none" w:sz="0" w:space="0"/>
            <w:bottom w:val="none" w:sz="0" w:space="0"/>
            <w:right w:val="none" w:sz="0" w:space="0"/>
          </w:pgBorders>
          <w:cols w:space="720" w:num="1"/>
          <w:docGrid w:type="lines" w:linePitch="312" w:charSpace="0"/>
        </w:sectPr>
      </w:pPr>
    </w:p>
    <w:p>
      <w:pPr>
        <w:keepNext w:val="0"/>
        <w:keepLines w:val="0"/>
        <w:pageBreakBefore w:val="0"/>
        <w:widowControl/>
        <w:kinsoku/>
        <w:wordWrap/>
        <w:overflowPunct w:val="0"/>
        <w:topLinePunct w:val="0"/>
        <w:autoSpaceDE/>
        <w:autoSpaceDN/>
        <w:bidi w:val="0"/>
        <w:adjustRightInd/>
        <w:snapToGrid/>
        <w:spacing w:before="0" w:beforeLines="0" w:line="594" w:lineRule="exact"/>
        <w:jc w:val="center"/>
        <w:textAlignment w:val="auto"/>
        <w:rPr>
          <w:rFonts w:hint="eastAsia" w:ascii="Times New Roman" w:hAnsi="Times New Roman" w:eastAsia="方正仿宋_GBK" w:cs="Times New Roman"/>
          <w:b w:val="0"/>
          <w:color w:val="auto"/>
          <w:kern w:val="0"/>
          <w:sz w:val="32"/>
          <w:szCs w:val="32"/>
          <w:highlight w:val="none"/>
          <w:lang w:val="en-US" w:eastAsia="zh-CN" w:bidi="ar"/>
        </w:rPr>
      </w:pPr>
      <w:r>
        <w:rPr>
          <w:rFonts w:hint="eastAsia" w:ascii="Times New Roman" w:hAnsi="Times New Roman" w:eastAsia="方正仿宋_GBK" w:cs="Times New Roman"/>
          <w:b w:val="0"/>
          <w:color w:val="auto"/>
          <w:kern w:val="0"/>
          <w:sz w:val="32"/>
          <w:szCs w:val="32"/>
          <w:highlight w:val="none"/>
          <w:lang w:val="en-US" w:eastAsia="zh-CN" w:bidi="ar"/>
        </w:rPr>
        <w:t>附表1  涉河桥梁工程主要参数表</w:t>
      </w:r>
    </w:p>
    <w:tbl>
      <w:tblPr>
        <w:tblStyle w:val="28"/>
        <w:tblW w:w="4969"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20"/>
        <w:gridCol w:w="2089"/>
        <w:gridCol w:w="1003"/>
        <w:gridCol w:w="930"/>
        <w:gridCol w:w="1548"/>
        <w:gridCol w:w="1388"/>
        <w:gridCol w:w="1002"/>
        <w:gridCol w:w="1022"/>
        <w:gridCol w:w="873"/>
        <w:gridCol w:w="1045"/>
        <w:gridCol w:w="946"/>
        <w:gridCol w:w="792"/>
        <w:gridCol w:w="141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blHeader/>
          <w:jc w:val="center"/>
        </w:trPr>
        <w:tc>
          <w:tcPr>
            <w:tcW w:w="211" w:type="pct"/>
            <w:vMerge w:val="restart"/>
            <w:tcBorders>
              <w:top w:val="single" w:color="000000" w:sz="8" w:space="0"/>
              <w:left w:val="single" w:color="000000" w:sz="8"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序号</w:t>
            </w:r>
          </w:p>
        </w:tc>
        <w:tc>
          <w:tcPr>
            <w:tcW w:w="711" w:type="pct"/>
            <w:vMerge w:val="restart"/>
            <w:tcBorders>
              <w:top w:val="single" w:color="000000" w:sz="8"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涉河项目名称</w:t>
            </w:r>
          </w:p>
        </w:tc>
        <w:tc>
          <w:tcPr>
            <w:tcW w:w="341" w:type="pct"/>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河流</w:t>
            </w:r>
            <w:r>
              <w:rPr>
                <w:rFonts w:hint="default" w:ascii="Times New Roman" w:hAnsi="Times New Roman" w:eastAsia="仿宋" w:cs="Times New Roman"/>
                <w:highlight w:val="none"/>
                <w:lang w:val="en-US" w:eastAsia="zh-CN"/>
              </w:rPr>
              <w:br w:type="textWrapping"/>
            </w:r>
            <w:r>
              <w:rPr>
                <w:rFonts w:hint="default" w:ascii="Times New Roman" w:hAnsi="Times New Roman" w:eastAsia="仿宋" w:cs="Times New Roman"/>
                <w:highlight w:val="none"/>
                <w:lang w:val="en-US" w:eastAsia="zh-CN"/>
              </w:rPr>
              <w:t>名称</w:t>
            </w:r>
          </w:p>
        </w:tc>
        <w:tc>
          <w:tcPr>
            <w:tcW w:w="317" w:type="pct"/>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桥梁</w:t>
            </w:r>
            <w:r>
              <w:rPr>
                <w:rFonts w:hint="default" w:ascii="Times New Roman" w:hAnsi="Times New Roman" w:eastAsia="仿宋" w:cs="Times New Roman"/>
                <w:highlight w:val="none"/>
                <w:lang w:val="en-US" w:eastAsia="zh-CN"/>
              </w:rPr>
              <w:br w:type="textWrapping"/>
            </w:r>
            <w:r>
              <w:rPr>
                <w:rFonts w:hint="default" w:ascii="Times New Roman" w:hAnsi="Times New Roman" w:eastAsia="仿宋" w:cs="Times New Roman"/>
                <w:highlight w:val="none"/>
                <w:lang w:val="en-US" w:eastAsia="zh-CN"/>
              </w:rPr>
              <w:t>全长</w:t>
            </w:r>
            <w:r>
              <w:rPr>
                <w:rFonts w:hint="default" w:ascii="Times New Roman" w:hAnsi="Times New Roman" w:eastAsia="仿宋" w:cs="Times New Roman"/>
                <w:highlight w:val="none"/>
                <w:lang w:val="en-US" w:eastAsia="zh-CN"/>
              </w:rPr>
              <w:br w:type="textWrapping"/>
            </w:r>
            <w:r>
              <w:rPr>
                <w:rFonts w:hint="default" w:ascii="Times New Roman" w:hAnsi="Times New Roman" w:eastAsia="仿宋" w:cs="Times New Roman"/>
                <w:highlight w:val="none"/>
                <w:lang w:val="en-US" w:eastAsia="zh-CN"/>
              </w:rPr>
              <w:t>（m）</w:t>
            </w:r>
          </w:p>
        </w:tc>
        <w:tc>
          <w:tcPr>
            <w:tcW w:w="527" w:type="pct"/>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涉河布置形式</w:t>
            </w:r>
          </w:p>
        </w:tc>
        <w:tc>
          <w:tcPr>
            <w:tcW w:w="473" w:type="pct"/>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涉河桥墩</w:t>
            </w:r>
          </w:p>
        </w:tc>
        <w:tc>
          <w:tcPr>
            <w:tcW w:w="341" w:type="pct"/>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梁底最</w:t>
            </w:r>
            <w:r>
              <w:rPr>
                <w:rFonts w:hint="default" w:ascii="Times New Roman" w:hAnsi="Times New Roman" w:eastAsia="仿宋" w:cs="Times New Roman"/>
                <w:highlight w:val="none"/>
                <w:lang w:val="en-US" w:eastAsia="zh-CN"/>
              </w:rPr>
              <w:br w:type="textWrapping"/>
            </w:r>
            <w:r>
              <w:rPr>
                <w:rFonts w:hint="default" w:ascii="Times New Roman" w:hAnsi="Times New Roman" w:eastAsia="仿宋" w:cs="Times New Roman"/>
                <w:highlight w:val="none"/>
                <w:lang w:val="en-US" w:eastAsia="zh-CN"/>
              </w:rPr>
              <w:t>低标高</w:t>
            </w:r>
            <w:r>
              <w:rPr>
                <w:rFonts w:hint="default" w:ascii="Times New Roman" w:hAnsi="Times New Roman" w:eastAsia="仿宋" w:cs="Times New Roman"/>
                <w:highlight w:val="none"/>
                <w:lang w:val="en-US" w:eastAsia="zh-CN"/>
              </w:rPr>
              <w:br w:type="textWrapping"/>
            </w:r>
            <w:r>
              <w:rPr>
                <w:rFonts w:hint="default" w:ascii="Times New Roman" w:hAnsi="Times New Roman" w:eastAsia="仿宋" w:cs="Times New Roman"/>
                <w:highlight w:val="none"/>
                <w:lang w:val="en-US" w:eastAsia="zh-CN"/>
              </w:rPr>
              <w:t>（m）</w:t>
            </w:r>
          </w:p>
        </w:tc>
        <w:tc>
          <w:tcPr>
            <w:tcW w:w="646" w:type="pct"/>
            <w:gridSpan w:val="2"/>
            <w:tcBorders>
              <w:top w:val="single" w:color="000000" w:sz="8"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河道防洪</w:t>
            </w:r>
            <w:r>
              <w:rPr>
                <w:rFonts w:hint="eastAsia" w:ascii="Times New Roman" w:hAnsi="Times New Roman" w:eastAsia="仿宋" w:cs="Times New Roman"/>
                <w:highlight w:val="none"/>
                <w:lang w:val="en-US" w:eastAsia="zh-CN"/>
              </w:rPr>
              <w:t>评价</w:t>
            </w:r>
            <w:r>
              <w:rPr>
                <w:rFonts w:hint="default" w:ascii="Times New Roman" w:hAnsi="Times New Roman" w:eastAsia="仿宋" w:cs="Times New Roman"/>
                <w:highlight w:val="none"/>
                <w:lang w:val="en-US" w:eastAsia="zh-CN"/>
              </w:rPr>
              <w:t>标准</w:t>
            </w:r>
          </w:p>
        </w:tc>
        <w:tc>
          <w:tcPr>
            <w:tcW w:w="678" w:type="pct"/>
            <w:gridSpan w:val="2"/>
            <w:tcBorders>
              <w:top w:val="single" w:color="000000" w:sz="8"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设计</w:t>
            </w:r>
            <w:r>
              <w:rPr>
                <w:rFonts w:hint="eastAsia" w:ascii="Times New Roman" w:hAnsi="Times New Roman" w:eastAsia="仿宋" w:cs="Times New Roman"/>
                <w:highlight w:val="none"/>
                <w:lang w:val="en-US" w:eastAsia="zh-CN"/>
              </w:rPr>
              <w:t>洪水</w:t>
            </w:r>
            <w:r>
              <w:rPr>
                <w:rFonts w:hint="default" w:ascii="Times New Roman" w:hAnsi="Times New Roman" w:eastAsia="仿宋" w:cs="Times New Roman"/>
                <w:highlight w:val="none"/>
                <w:lang w:val="en-US" w:eastAsia="zh-CN"/>
              </w:rPr>
              <w:t>标准</w:t>
            </w:r>
          </w:p>
        </w:tc>
        <w:tc>
          <w:tcPr>
            <w:tcW w:w="270" w:type="pct"/>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补救</w:t>
            </w:r>
          </w:p>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措施</w:t>
            </w:r>
          </w:p>
        </w:tc>
        <w:tc>
          <w:tcPr>
            <w:tcW w:w="480" w:type="pct"/>
            <w:vMerge w:val="restart"/>
            <w:tcBorders>
              <w:top w:val="single" w:color="000000" w:sz="8" w:space="0"/>
              <w:left w:val="single" w:color="000000" w:sz="4" w:space="0"/>
              <w:bottom w:val="single" w:color="000000" w:sz="4" w:space="0"/>
              <w:right w:val="single" w:color="000000" w:sz="8"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阻水比</w:t>
            </w:r>
          </w:p>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2" w:hRule="atLeast"/>
          <w:tblHeader/>
          <w:jc w:val="center"/>
        </w:trPr>
        <w:tc>
          <w:tcPr>
            <w:tcW w:w="211" w:type="pct"/>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p>
        </w:tc>
        <w:tc>
          <w:tcPr>
            <w:tcW w:w="711" w:type="pct"/>
            <w:vMerge w:val="continue"/>
            <w:tcBorders>
              <w:top w:val="single" w:color="000000" w:sz="8"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p>
        </w:tc>
        <w:tc>
          <w:tcPr>
            <w:tcW w:w="341" w:type="pct"/>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p>
        </w:tc>
        <w:tc>
          <w:tcPr>
            <w:tcW w:w="317" w:type="pct"/>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p>
        </w:tc>
        <w:tc>
          <w:tcPr>
            <w:tcW w:w="527" w:type="pct"/>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p>
        </w:tc>
        <w:tc>
          <w:tcPr>
            <w:tcW w:w="473" w:type="pct"/>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p>
        </w:tc>
        <w:tc>
          <w:tcPr>
            <w:tcW w:w="341" w:type="pct"/>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频率</w:t>
            </w:r>
            <w:r>
              <w:rPr>
                <w:rFonts w:hint="default" w:ascii="Times New Roman" w:hAnsi="Times New Roman" w:eastAsia="仿宋" w:cs="Times New Roman"/>
                <w:highlight w:val="none"/>
                <w:lang w:val="en-US" w:eastAsia="zh-CN"/>
              </w:rPr>
              <w:br w:type="textWrapping"/>
            </w:r>
            <w:r>
              <w:rPr>
                <w:rFonts w:hint="default" w:ascii="Times New Roman" w:hAnsi="Times New Roman" w:eastAsia="仿宋" w:cs="Times New Roman"/>
                <w:highlight w:val="none"/>
                <w:lang w:val="en-US" w:eastAsia="zh-CN"/>
              </w:rPr>
              <w:t>（年一遇）</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水位</w:t>
            </w:r>
            <w:r>
              <w:rPr>
                <w:rFonts w:hint="default" w:ascii="Times New Roman" w:hAnsi="Times New Roman" w:eastAsia="仿宋" w:cs="Times New Roman"/>
                <w:highlight w:val="none"/>
                <w:lang w:val="en-US" w:eastAsia="zh-CN"/>
              </w:rPr>
              <w:br w:type="textWrapping"/>
            </w:r>
            <w:r>
              <w:rPr>
                <w:rFonts w:hint="default" w:ascii="Times New Roman" w:hAnsi="Times New Roman" w:eastAsia="仿宋" w:cs="Times New Roman"/>
                <w:highlight w:val="none"/>
                <w:lang w:val="en-US" w:eastAsia="zh-CN"/>
              </w:rPr>
              <w:t>（m）</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频率</w:t>
            </w:r>
            <w:r>
              <w:rPr>
                <w:rFonts w:hint="default" w:ascii="Times New Roman" w:hAnsi="Times New Roman" w:eastAsia="仿宋" w:cs="Times New Roman"/>
                <w:highlight w:val="none"/>
                <w:lang w:val="en-US" w:eastAsia="zh-CN"/>
              </w:rPr>
              <w:br w:type="textWrapping"/>
            </w:r>
            <w:r>
              <w:rPr>
                <w:rFonts w:hint="default" w:ascii="Times New Roman" w:hAnsi="Times New Roman" w:eastAsia="仿宋" w:cs="Times New Roman"/>
                <w:highlight w:val="none"/>
                <w:lang w:val="en-US" w:eastAsia="zh-CN"/>
              </w:rPr>
              <w:t>（年一遇）</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水位</w:t>
            </w:r>
            <w:r>
              <w:rPr>
                <w:rFonts w:hint="default" w:ascii="Times New Roman" w:hAnsi="Times New Roman" w:eastAsia="仿宋" w:cs="Times New Roman"/>
                <w:highlight w:val="none"/>
                <w:lang w:val="en-US" w:eastAsia="zh-CN"/>
              </w:rPr>
              <w:br w:type="textWrapping"/>
            </w:r>
            <w:r>
              <w:rPr>
                <w:rFonts w:hint="default" w:ascii="Times New Roman" w:hAnsi="Times New Roman" w:eastAsia="仿宋" w:cs="Times New Roman"/>
                <w:highlight w:val="none"/>
                <w:lang w:val="en-US" w:eastAsia="zh-CN"/>
              </w:rPr>
              <w:t>（m）</w:t>
            </w:r>
          </w:p>
        </w:tc>
        <w:tc>
          <w:tcPr>
            <w:tcW w:w="270" w:type="pct"/>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p>
        </w:tc>
        <w:tc>
          <w:tcPr>
            <w:tcW w:w="480" w:type="pct"/>
            <w:vMerge w:val="continue"/>
            <w:tcBorders>
              <w:top w:val="single" w:color="000000" w:sz="8" w:space="0"/>
              <w:left w:val="single" w:color="000000" w:sz="4" w:space="0"/>
              <w:bottom w:val="single" w:color="000000" w:sz="4" w:space="0"/>
              <w:right w:val="single" w:color="000000" w:sz="8"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jc w:val="center"/>
        </w:trPr>
        <w:tc>
          <w:tcPr>
            <w:tcW w:w="211"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sz w:val="18"/>
                <w:szCs w:val="18"/>
                <w:highlight w:val="none"/>
                <w:lang w:val="en-US" w:eastAsia="zh-CN"/>
              </w:rPr>
            </w:pPr>
            <w:r>
              <w:rPr>
                <w:rFonts w:hint="default" w:ascii="Times New Roman" w:hAnsi="Times New Roman" w:eastAsia="仿宋" w:cs="Times New Roman"/>
                <w:sz w:val="18"/>
                <w:szCs w:val="18"/>
                <w:highlight w:val="none"/>
                <w:lang w:val="en-US" w:eastAsia="zh-CN"/>
              </w:rPr>
              <w:t>1</w:t>
            </w:r>
          </w:p>
        </w:tc>
        <w:tc>
          <w:tcPr>
            <w:tcW w:w="711"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黄枣枢纽主线桥</w:t>
            </w:r>
            <w:r>
              <w:rPr>
                <w:rFonts w:hint="default" w:ascii="Times New Roman" w:hAnsi="Times New Roman" w:eastAsia="仿宋" w:cs="Times New Roman"/>
                <w:highlight w:val="none"/>
                <w:lang w:val="en-US" w:eastAsia="zh-CN"/>
              </w:rPr>
              <w:br w:type="textWrapping"/>
            </w:r>
            <w:r>
              <w:rPr>
                <w:rFonts w:hint="default" w:ascii="Times New Roman" w:hAnsi="Times New Roman" w:eastAsia="仿宋" w:cs="Times New Roman"/>
                <w:highlight w:val="none"/>
                <w:lang w:val="en-US" w:eastAsia="zh-CN"/>
              </w:rPr>
              <w:t>（官渡河段）</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官渡河</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ind w:firstLine="0" w:firstLineChars="0"/>
              <w:textAlignment w:val="auto"/>
              <w:rPr>
                <w:rFonts w:hint="default" w:ascii="Times New Roman" w:hAnsi="Times New Roman" w:eastAsia="仿宋" w:cs="Times New Roman"/>
                <w:highlight w:val="none"/>
                <w:lang w:val="en-US" w:eastAsia="zh-CN"/>
              </w:rPr>
            </w:pPr>
            <w:r>
              <w:rPr>
                <w:rFonts w:hint="eastAsia" w:ascii="Times New Roman" w:hAnsi="Times New Roman" w:eastAsia="仿宋" w:cs="Times New Roman"/>
                <w:highlight w:val="none"/>
                <w:lang w:val="en-US" w:eastAsia="zh-CN"/>
              </w:rPr>
              <w:t>1658.3</w:t>
            </w:r>
          </w:p>
        </w:tc>
        <w:tc>
          <w:tcPr>
            <w:tcW w:w="527"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60m钢混组合梁</w:t>
            </w:r>
          </w:p>
        </w:tc>
        <w:tc>
          <w:tcPr>
            <w:tcW w:w="473"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右线18~19#、左线7~8#墩</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ind w:firstLine="0" w:firstLineChars="0"/>
              <w:textAlignment w:val="auto"/>
              <w:rPr>
                <w:rFonts w:hint="default" w:ascii="Times New Roman" w:hAnsi="Times New Roman" w:eastAsia="仿宋" w:cs="Times New Roman"/>
                <w:highlight w:val="none"/>
                <w:lang w:val="en-US" w:eastAsia="zh-CN"/>
              </w:rPr>
            </w:pPr>
            <w:r>
              <w:rPr>
                <w:rFonts w:hint="eastAsia" w:ascii="Times New Roman" w:hAnsi="Times New Roman" w:eastAsia="仿宋" w:cs="Times New Roman"/>
                <w:highlight w:val="none"/>
                <w:lang w:val="en-US" w:eastAsia="zh-CN"/>
              </w:rPr>
              <w:t>343.037</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10</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293.530 </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100</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294.790 </w:t>
            </w:r>
          </w:p>
        </w:tc>
        <w:tc>
          <w:tcPr>
            <w:tcW w:w="2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p>
        </w:tc>
        <w:tc>
          <w:tcPr>
            <w:tcW w:w="480"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2.01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jc w:val="center"/>
        </w:trPr>
        <w:tc>
          <w:tcPr>
            <w:tcW w:w="211"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sz w:val="18"/>
                <w:szCs w:val="18"/>
                <w:highlight w:val="none"/>
                <w:lang w:val="en-US" w:eastAsia="zh-CN"/>
              </w:rPr>
            </w:pPr>
            <w:r>
              <w:rPr>
                <w:rFonts w:hint="default" w:ascii="Times New Roman" w:hAnsi="Times New Roman" w:eastAsia="仿宋" w:cs="Times New Roman"/>
                <w:sz w:val="18"/>
                <w:szCs w:val="18"/>
                <w:highlight w:val="none"/>
                <w:lang w:val="en-US" w:eastAsia="zh-CN"/>
              </w:rPr>
              <w:t>2</w:t>
            </w:r>
          </w:p>
        </w:tc>
        <w:tc>
          <w:tcPr>
            <w:tcW w:w="711"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黄枣枢纽主线桥</w:t>
            </w:r>
            <w:r>
              <w:rPr>
                <w:rFonts w:hint="default" w:ascii="Times New Roman" w:hAnsi="Times New Roman" w:eastAsia="仿宋" w:cs="Times New Roman"/>
                <w:highlight w:val="none"/>
                <w:lang w:val="en-US" w:eastAsia="zh-CN"/>
              </w:rPr>
              <w:br w:type="textWrapping"/>
            </w:r>
            <w:r>
              <w:rPr>
                <w:rFonts w:hint="default" w:ascii="Times New Roman" w:hAnsi="Times New Roman" w:eastAsia="仿宋" w:cs="Times New Roman"/>
                <w:highlight w:val="none"/>
                <w:lang w:val="en-US" w:eastAsia="zh-CN"/>
              </w:rPr>
              <w:t>（羊岔沟段）</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羊岔沟</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ind w:firstLine="0" w:firstLineChars="0"/>
              <w:textAlignment w:val="auto"/>
              <w:rPr>
                <w:rFonts w:hint="default" w:ascii="Times New Roman" w:hAnsi="Times New Roman" w:eastAsia="仿宋" w:cs="Times New Roman"/>
                <w:highlight w:val="none"/>
                <w:lang w:val="en-US" w:eastAsia="zh-CN"/>
              </w:rPr>
            </w:pPr>
            <w:r>
              <w:rPr>
                <w:rFonts w:hint="eastAsia" w:ascii="Times New Roman" w:hAnsi="Times New Roman" w:eastAsia="仿宋" w:cs="Times New Roman"/>
                <w:highlight w:val="none"/>
                <w:lang w:val="en-US" w:eastAsia="zh-CN"/>
              </w:rPr>
              <w:t>1658.3</w:t>
            </w:r>
          </w:p>
        </w:tc>
        <w:tc>
          <w:tcPr>
            <w:tcW w:w="5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40m连续T梁</w:t>
            </w:r>
          </w:p>
        </w:tc>
        <w:tc>
          <w:tcPr>
            <w:tcW w:w="4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右线22#墩</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ind w:firstLine="0" w:firstLineChars="0"/>
              <w:textAlignment w:val="auto"/>
              <w:rPr>
                <w:rFonts w:hint="default" w:ascii="Times New Roman" w:hAnsi="Times New Roman" w:eastAsia="仿宋" w:cs="Times New Roman"/>
                <w:highlight w:val="none"/>
                <w:lang w:val="en-US" w:eastAsia="zh-CN"/>
              </w:rPr>
            </w:pPr>
            <w:r>
              <w:rPr>
                <w:rFonts w:hint="eastAsia" w:ascii="Times New Roman" w:hAnsi="Times New Roman" w:eastAsia="仿宋" w:cs="Times New Roman"/>
                <w:highlight w:val="none"/>
                <w:lang w:val="en-US" w:eastAsia="zh-CN"/>
              </w:rPr>
              <w:t>348.116</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10</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301.300 </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100</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302.080 </w:t>
            </w:r>
          </w:p>
        </w:tc>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河道</w:t>
            </w:r>
          </w:p>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改移</w:t>
            </w:r>
          </w:p>
        </w:tc>
        <w:tc>
          <w:tcPr>
            <w:tcW w:w="480" w:type="pct"/>
            <w:tcBorders>
              <w:top w:val="single" w:color="000000" w:sz="4" w:space="0"/>
              <w:left w:val="single" w:color="000000" w:sz="4" w:space="0"/>
              <w:bottom w:val="single" w:color="000000" w:sz="4" w:space="0"/>
              <w:right w:val="single" w:color="000000" w:sz="8"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补救前：42.46</w:t>
            </w:r>
          </w:p>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补救后：0.00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jc w:val="center"/>
        </w:trPr>
        <w:tc>
          <w:tcPr>
            <w:tcW w:w="211"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sz w:val="18"/>
                <w:szCs w:val="18"/>
                <w:highlight w:val="none"/>
                <w:lang w:val="en-US" w:eastAsia="zh-CN"/>
              </w:rPr>
            </w:pPr>
            <w:r>
              <w:rPr>
                <w:rFonts w:hint="default" w:ascii="Times New Roman" w:hAnsi="Times New Roman" w:eastAsia="仿宋" w:cs="Times New Roman"/>
                <w:sz w:val="18"/>
                <w:szCs w:val="18"/>
                <w:highlight w:val="none"/>
                <w:lang w:val="en-US" w:eastAsia="zh-CN"/>
              </w:rPr>
              <w:t>3</w:t>
            </w: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官渡互通主线2号大桥</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螃蟹溪</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ind w:firstLine="0" w:firstLineChars="0"/>
              <w:textAlignment w:val="auto"/>
              <w:rPr>
                <w:rFonts w:hint="default" w:ascii="Times New Roman" w:hAnsi="Times New Roman" w:eastAsia="仿宋" w:cs="Times New Roman"/>
                <w:highlight w:val="none"/>
                <w:lang w:val="en-US" w:eastAsia="zh-CN"/>
              </w:rPr>
            </w:pPr>
            <w:r>
              <w:rPr>
                <w:rFonts w:hint="eastAsia" w:ascii="Times New Roman" w:hAnsi="Times New Roman" w:eastAsia="仿宋" w:cs="Times New Roman"/>
                <w:highlight w:val="none"/>
                <w:lang w:val="en-US" w:eastAsia="zh-CN"/>
              </w:rPr>
              <w:t>784.0</w:t>
            </w:r>
          </w:p>
        </w:tc>
        <w:tc>
          <w:tcPr>
            <w:tcW w:w="527"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40m预制T梁</w:t>
            </w:r>
            <w:r>
              <w:rPr>
                <w:rFonts w:hint="default" w:ascii="Times New Roman" w:hAnsi="Times New Roman" w:eastAsia="仿宋" w:cs="Times New Roman"/>
                <w:highlight w:val="none"/>
                <w:lang w:val="en-US" w:eastAsia="zh-CN"/>
              </w:rPr>
              <w:br w:type="textWrapping"/>
            </w:r>
            <w:r>
              <w:rPr>
                <w:rFonts w:hint="default" w:ascii="Times New Roman" w:hAnsi="Times New Roman" w:eastAsia="仿宋" w:cs="Times New Roman"/>
                <w:highlight w:val="none"/>
                <w:lang w:val="en-US" w:eastAsia="zh-CN"/>
              </w:rPr>
              <w:t>门架墩</w:t>
            </w:r>
          </w:p>
        </w:tc>
        <w:tc>
          <w:tcPr>
            <w:tcW w:w="4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一跨过河</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ind w:firstLine="0" w:firstLineChars="0"/>
              <w:textAlignment w:val="auto"/>
              <w:rPr>
                <w:rFonts w:hint="default" w:ascii="Times New Roman" w:hAnsi="Times New Roman" w:eastAsia="仿宋" w:cs="Times New Roman"/>
                <w:highlight w:val="none"/>
                <w:lang w:val="en-US" w:eastAsia="zh-CN"/>
              </w:rPr>
            </w:pPr>
            <w:r>
              <w:rPr>
                <w:rFonts w:hint="eastAsia" w:ascii="Times New Roman" w:hAnsi="Times New Roman" w:eastAsia="仿宋" w:cs="Times New Roman"/>
                <w:highlight w:val="none"/>
                <w:lang w:val="en-US" w:eastAsia="zh-CN"/>
              </w:rPr>
              <w:t>396.689</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10</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344.150 </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100</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345.010 </w:t>
            </w:r>
          </w:p>
        </w:tc>
        <w:tc>
          <w:tcPr>
            <w:tcW w:w="2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p>
        </w:tc>
        <w:tc>
          <w:tcPr>
            <w:tcW w:w="480"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jc w:val="center"/>
        </w:trPr>
        <w:tc>
          <w:tcPr>
            <w:tcW w:w="211"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sz w:val="18"/>
                <w:szCs w:val="18"/>
                <w:highlight w:val="none"/>
                <w:lang w:val="en-US" w:eastAsia="zh-CN"/>
              </w:rPr>
            </w:pPr>
            <w:r>
              <w:rPr>
                <w:rFonts w:hint="default" w:ascii="Times New Roman" w:hAnsi="Times New Roman" w:eastAsia="仿宋" w:cs="Times New Roman"/>
                <w:sz w:val="18"/>
                <w:szCs w:val="18"/>
                <w:highlight w:val="none"/>
                <w:lang w:val="en-US" w:eastAsia="zh-CN"/>
              </w:rPr>
              <w:t>4</w:t>
            </w: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官渡互通E匝道1号桥</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螃蟹溪</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ind w:firstLine="0" w:firstLineChars="0"/>
              <w:textAlignment w:val="auto"/>
              <w:rPr>
                <w:rFonts w:hint="default" w:ascii="Times New Roman" w:hAnsi="Times New Roman" w:eastAsia="仿宋" w:cs="Times New Roman"/>
                <w:highlight w:val="none"/>
                <w:lang w:val="en-US" w:eastAsia="zh-CN"/>
              </w:rPr>
            </w:pPr>
            <w:r>
              <w:rPr>
                <w:rFonts w:hint="eastAsia" w:ascii="Times New Roman" w:hAnsi="Times New Roman" w:eastAsia="仿宋" w:cs="Times New Roman"/>
                <w:highlight w:val="none"/>
                <w:lang w:val="en-US" w:eastAsia="zh-CN"/>
              </w:rPr>
              <w:t>255.0</w:t>
            </w:r>
          </w:p>
        </w:tc>
        <w:tc>
          <w:tcPr>
            <w:tcW w:w="5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30m预制T梁</w:t>
            </w:r>
          </w:p>
        </w:tc>
        <w:tc>
          <w:tcPr>
            <w:tcW w:w="4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3#墩</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ind w:firstLine="0" w:firstLineChars="0"/>
              <w:textAlignment w:val="auto"/>
              <w:rPr>
                <w:rFonts w:hint="default" w:ascii="Times New Roman" w:hAnsi="Times New Roman" w:eastAsia="仿宋" w:cs="Times New Roman"/>
                <w:highlight w:val="none"/>
                <w:lang w:val="en-US" w:eastAsia="zh-CN"/>
              </w:rPr>
            </w:pPr>
            <w:r>
              <w:rPr>
                <w:rFonts w:hint="eastAsia" w:ascii="Times New Roman" w:hAnsi="Times New Roman" w:eastAsia="仿宋" w:cs="Times New Roman"/>
                <w:highlight w:val="none"/>
                <w:lang w:val="en-US" w:eastAsia="zh-CN"/>
              </w:rPr>
              <w:t>380.092</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10</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337.070 </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100</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338.020 </w:t>
            </w:r>
          </w:p>
        </w:tc>
        <w:tc>
          <w:tcPr>
            <w:tcW w:w="2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河道</w:t>
            </w:r>
          </w:p>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改移</w:t>
            </w:r>
          </w:p>
        </w:tc>
        <w:tc>
          <w:tcPr>
            <w:tcW w:w="480" w:type="pct"/>
            <w:tcBorders>
              <w:top w:val="single" w:color="000000" w:sz="4" w:space="0"/>
              <w:left w:val="single" w:color="000000" w:sz="4" w:space="0"/>
              <w:bottom w:val="single" w:color="000000" w:sz="4" w:space="0"/>
              <w:right w:val="single" w:color="000000" w:sz="8"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补救前：33.36</w:t>
            </w:r>
          </w:p>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补救后：0.00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211"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sz w:val="18"/>
                <w:szCs w:val="18"/>
                <w:highlight w:val="none"/>
                <w:lang w:val="en-US" w:eastAsia="zh-CN"/>
              </w:rPr>
            </w:pPr>
            <w:r>
              <w:rPr>
                <w:rFonts w:hint="default" w:ascii="Times New Roman" w:hAnsi="Times New Roman" w:eastAsia="仿宋" w:cs="Times New Roman"/>
                <w:sz w:val="18"/>
                <w:szCs w:val="18"/>
                <w:highlight w:val="none"/>
                <w:lang w:val="en-US" w:eastAsia="zh-CN"/>
              </w:rPr>
              <w:t>5</w:t>
            </w: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官渡互通E匝道2号桥</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螃蟹溪</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ind w:firstLine="0" w:firstLineChars="0"/>
              <w:textAlignment w:val="auto"/>
              <w:rPr>
                <w:rFonts w:hint="default" w:ascii="Times New Roman" w:hAnsi="Times New Roman" w:eastAsia="仿宋" w:cs="Times New Roman"/>
                <w:highlight w:val="none"/>
                <w:lang w:val="en-US" w:eastAsia="zh-CN"/>
              </w:rPr>
            </w:pPr>
            <w:r>
              <w:rPr>
                <w:rFonts w:hint="eastAsia" w:ascii="Times New Roman" w:hAnsi="Times New Roman" w:eastAsia="仿宋" w:cs="Times New Roman"/>
                <w:highlight w:val="none"/>
                <w:lang w:val="en-US" w:eastAsia="zh-CN"/>
              </w:rPr>
              <w:t>89.5</w:t>
            </w:r>
          </w:p>
        </w:tc>
        <w:tc>
          <w:tcPr>
            <w:tcW w:w="5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30m现浇箱梁</w:t>
            </w:r>
          </w:p>
        </w:tc>
        <w:tc>
          <w:tcPr>
            <w:tcW w:w="4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1#、2#墩</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ind w:firstLine="0" w:firstLineChars="0"/>
              <w:textAlignment w:val="auto"/>
              <w:rPr>
                <w:rFonts w:hint="default" w:ascii="Times New Roman" w:hAnsi="Times New Roman" w:eastAsia="仿宋" w:cs="Times New Roman"/>
                <w:highlight w:val="none"/>
                <w:lang w:val="en-US" w:eastAsia="zh-CN"/>
              </w:rPr>
            </w:pPr>
            <w:r>
              <w:rPr>
                <w:rFonts w:hint="eastAsia" w:ascii="Times New Roman" w:hAnsi="Times New Roman" w:eastAsia="仿宋" w:cs="Times New Roman"/>
                <w:highlight w:val="none"/>
                <w:lang w:val="en-US" w:eastAsia="zh-CN"/>
              </w:rPr>
              <w:t>323.753</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10</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309.970 </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100</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310.320 </w:t>
            </w:r>
          </w:p>
        </w:tc>
        <w:tc>
          <w:tcPr>
            <w:tcW w:w="2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p>
        </w:tc>
        <w:tc>
          <w:tcPr>
            <w:tcW w:w="480"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3.72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211"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sz w:val="18"/>
                <w:szCs w:val="18"/>
                <w:highlight w:val="none"/>
                <w:lang w:val="en-US" w:eastAsia="zh-CN"/>
              </w:rPr>
            </w:pPr>
            <w:r>
              <w:rPr>
                <w:rFonts w:hint="default" w:ascii="Times New Roman" w:hAnsi="Times New Roman" w:eastAsia="仿宋" w:cs="Times New Roman"/>
                <w:sz w:val="18"/>
                <w:szCs w:val="18"/>
                <w:highlight w:val="none"/>
                <w:lang w:val="en-US" w:eastAsia="zh-CN"/>
              </w:rPr>
              <w:t>6</w:t>
            </w: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官渡互通D匝道桥</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螃蟹溪</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ind w:firstLine="0" w:firstLineChars="0"/>
              <w:textAlignment w:val="auto"/>
              <w:rPr>
                <w:rFonts w:hint="default" w:ascii="Times New Roman" w:hAnsi="Times New Roman" w:eastAsia="仿宋" w:cs="Times New Roman"/>
                <w:highlight w:val="none"/>
                <w:lang w:val="en-US" w:eastAsia="zh-CN"/>
              </w:rPr>
            </w:pPr>
            <w:r>
              <w:rPr>
                <w:rFonts w:hint="eastAsia" w:ascii="Times New Roman" w:hAnsi="Times New Roman" w:eastAsia="仿宋" w:cs="Times New Roman"/>
                <w:highlight w:val="none"/>
                <w:lang w:val="en-US" w:eastAsia="zh-CN"/>
              </w:rPr>
              <w:t>348.1</w:t>
            </w:r>
          </w:p>
        </w:tc>
        <w:tc>
          <w:tcPr>
            <w:tcW w:w="5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27m现浇箱梁</w:t>
            </w:r>
          </w:p>
        </w:tc>
        <w:tc>
          <w:tcPr>
            <w:tcW w:w="4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0#墩</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ind w:firstLine="0" w:firstLineChars="0"/>
              <w:textAlignment w:val="auto"/>
              <w:rPr>
                <w:rFonts w:hint="default" w:ascii="Times New Roman" w:hAnsi="Times New Roman" w:eastAsia="仿宋" w:cs="Times New Roman"/>
                <w:highlight w:val="none"/>
                <w:lang w:val="en-US" w:eastAsia="zh-CN"/>
              </w:rPr>
            </w:pPr>
            <w:r>
              <w:rPr>
                <w:rFonts w:hint="eastAsia" w:ascii="Times New Roman" w:hAnsi="Times New Roman" w:eastAsia="仿宋" w:cs="Times New Roman"/>
                <w:highlight w:val="none"/>
                <w:lang w:val="en-US" w:eastAsia="zh-CN"/>
              </w:rPr>
              <w:t>380.363</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10</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336.670 </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100</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337.440 </w:t>
            </w:r>
          </w:p>
        </w:tc>
        <w:tc>
          <w:tcPr>
            <w:tcW w:w="2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p>
        </w:tc>
        <w:tc>
          <w:tcPr>
            <w:tcW w:w="480"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0.37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211"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sz w:val="18"/>
                <w:szCs w:val="18"/>
                <w:highlight w:val="none"/>
                <w:lang w:val="en-US" w:eastAsia="zh-CN"/>
              </w:rPr>
            </w:pPr>
            <w:r>
              <w:rPr>
                <w:rFonts w:hint="default" w:ascii="Times New Roman" w:hAnsi="Times New Roman" w:eastAsia="仿宋" w:cs="Times New Roman"/>
                <w:sz w:val="18"/>
                <w:szCs w:val="18"/>
                <w:highlight w:val="none"/>
                <w:lang w:val="en-US" w:eastAsia="zh-CN"/>
              </w:rPr>
              <w:t>7</w:t>
            </w: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官渡河大桥</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官渡河</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ind w:firstLine="0" w:firstLineChars="0"/>
              <w:textAlignment w:val="auto"/>
              <w:rPr>
                <w:rFonts w:hint="default" w:ascii="Times New Roman" w:hAnsi="Times New Roman" w:eastAsia="仿宋" w:cs="Times New Roman"/>
                <w:highlight w:val="none"/>
                <w:lang w:val="en-US" w:eastAsia="zh-CN"/>
              </w:rPr>
            </w:pPr>
            <w:r>
              <w:rPr>
                <w:rFonts w:hint="eastAsia" w:ascii="Times New Roman" w:hAnsi="Times New Roman" w:eastAsia="仿宋" w:cs="Times New Roman"/>
                <w:highlight w:val="none"/>
                <w:lang w:val="en-US" w:eastAsia="zh-CN"/>
              </w:rPr>
              <w:t>877.0</w:t>
            </w:r>
          </w:p>
        </w:tc>
        <w:tc>
          <w:tcPr>
            <w:tcW w:w="527"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130m刚构</w:t>
            </w:r>
          </w:p>
        </w:tc>
        <w:tc>
          <w:tcPr>
            <w:tcW w:w="4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一跨过河</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ind w:firstLine="0" w:firstLineChars="0"/>
              <w:textAlignment w:val="auto"/>
              <w:rPr>
                <w:rFonts w:hint="default" w:ascii="Times New Roman" w:hAnsi="Times New Roman" w:eastAsia="仿宋" w:cs="Times New Roman"/>
                <w:highlight w:val="none"/>
                <w:lang w:val="en-US" w:eastAsia="zh-CN"/>
              </w:rPr>
            </w:pPr>
            <w:r>
              <w:rPr>
                <w:rFonts w:hint="eastAsia" w:ascii="Times New Roman" w:hAnsi="Times New Roman" w:eastAsia="仿宋" w:cs="Times New Roman"/>
                <w:highlight w:val="none"/>
                <w:lang w:val="en-US" w:eastAsia="zh-CN"/>
              </w:rPr>
              <w:t>459.825</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10</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374.920 </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100</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375.570 </w:t>
            </w:r>
          </w:p>
        </w:tc>
        <w:tc>
          <w:tcPr>
            <w:tcW w:w="2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p>
        </w:tc>
        <w:tc>
          <w:tcPr>
            <w:tcW w:w="480"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211"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sz w:val="18"/>
                <w:szCs w:val="18"/>
                <w:highlight w:val="none"/>
                <w:lang w:val="en-US" w:eastAsia="zh-CN"/>
              </w:rPr>
            </w:pPr>
            <w:r>
              <w:rPr>
                <w:rFonts w:hint="default" w:ascii="Times New Roman" w:hAnsi="Times New Roman" w:eastAsia="仿宋" w:cs="Times New Roman"/>
                <w:sz w:val="18"/>
                <w:szCs w:val="18"/>
                <w:highlight w:val="none"/>
                <w:lang w:val="en-US" w:eastAsia="zh-CN"/>
              </w:rPr>
              <w:t>8</w:t>
            </w: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田家湾大桥</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官渡河</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ind w:firstLine="0" w:firstLineChars="0"/>
              <w:textAlignment w:val="auto"/>
              <w:rPr>
                <w:rFonts w:hint="default" w:ascii="Times New Roman" w:hAnsi="Times New Roman" w:eastAsia="仿宋" w:cs="Times New Roman"/>
                <w:highlight w:val="none"/>
                <w:lang w:val="en-US" w:eastAsia="zh-CN"/>
              </w:rPr>
            </w:pPr>
            <w:r>
              <w:rPr>
                <w:rFonts w:hint="eastAsia" w:ascii="Times New Roman" w:hAnsi="Times New Roman" w:eastAsia="仿宋" w:cs="Times New Roman"/>
                <w:highlight w:val="none"/>
                <w:lang w:val="en-US" w:eastAsia="zh-CN"/>
              </w:rPr>
              <w:t>66.1</w:t>
            </w:r>
          </w:p>
        </w:tc>
        <w:tc>
          <w:tcPr>
            <w:tcW w:w="5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38m现浇箱梁</w:t>
            </w:r>
          </w:p>
        </w:tc>
        <w:tc>
          <w:tcPr>
            <w:tcW w:w="4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一跨过河</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ind w:firstLine="0" w:firstLineChars="0"/>
              <w:textAlignment w:val="auto"/>
              <w:rPr>
                <w:rFonts w:hint="default" w:ascii="Times New Roman" w:hAnsi="Times New Roman" w:eastAsia="仿宋" w:cs="Times New Roman"/>
                <w:highlight w:val="none"/>
                <w:lang w:val="en-US" w:eastAsia="zh-CN"/>
              </w:rPr>
            </w:pPr>
            <w:r>
              <w:rPr>
                <w:rFonts w:hint="eastAsia" w:ascii="Times New Roman" w:hAnsi="Times New Roman" w:eastAsia="仿宋" w:cs="Times New Roman"/>
                <w:highlight w:val="none"/>
                <w:lang w:val="en-US" w:eastAsia="zh-CN"/>
              </w:rPr>
              <w:t>696.958</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10</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688.470 </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100</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688.920 </w:t>
            </w:r>
          </w:p>
        </w:tc>
        <w:tc>
          <w:tcPr>
            <w:tcW w:w="2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p>
        </w:tc>
        <w:tc>
          <w:tcPr>
            <w:tcW w:w="480"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211"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sz w:val="18"/>
                <w:szCs w:val="18"/>
                <w:highlight w:val="none"/>
                <w:lang w:val="en-US" w:eastAsia="zh-CN"/>
              </w:rPr>
            </w:pPr>
            <w:r>
              <w:rPr>
                <w:rFonts w:hint="default" w:ascii="Times New Roman" w:hAnsi="Times New Roman" w:eastAsia="仿宋" w:cs="Times New Roman"/>
                <w:sz w:val="18"/>
                <w:szCs w:val="18"/>
                <w:highlight w:val="none"/>
                <w:lang w:val="en-US" w:eastAsia="zh-CN"/>
              </w:rPr>
              <w:t>9</w:t>
            </w: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袁家包大桥</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石猪溪</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ind w:firstLine="0" w:firstLineChars="0"/>
              <w:textAlignment w:val="auto"/>
              <w:rPr>
                <w:rFonts w:hint="default" w:ascii="Times New Roman" w:hAnsi="Times New Roman" w:eastAsia="仿宋" w:cs="Times New Roman"/>
                <w:highlight w:val="none"/>
                <w:lang w:val="en-US" w:eastAsia="zh-CN"/>
              </w:rPr>
            </w:pPr>
            <w:r>
              <w:rPr>
                <w:rFonts w:hint="eastAsia" w:ascii="Times New Roman" w:hAnsi="Times New Roman" w:eastAsia="仿宋" w:cs="Times New Roman"/>
                <w:highlight w:val="none"/>
                <w:lang w:val="en-US" w:eastAsia="zh-CN"/>
              </w:rPr>
              <w:t>191.5</w:t>
            </w:r>
          </w:p>
        </w:tc>
        <w:tc>
          <w:tcPr>
            <w:tcW w:w="5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40m预制T梁</w:t>
            </w:r>
          </w:p>
        </w:tc>
        <w:tc>
          <w:tcPr>
            <w:tcW w:w="4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一跨过河</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ind w:firstLine="0" w:firstLineChars="0"/>
              <w:textAlignment w:val="auto"/>
              <w:rPr>
                <w:rFonts w:hint="default" w:ascii="Times New Roman" w:hAnsi="Times New Roman" w:eastAsia="仿宋" w:cs="Times New Roman"/>
                <w:highlight w:val="none"/>
                <w:lang w:val="en-US" w:eastAsia="zh-CN"/>
              </w:rPr>
            </w:pPr>
            <w:r>
              <w:rPr>
                <w:rFonts w:hint="eastAsia" w:ascii="Times New Roman" w:hAnsi="Times New Roman" w:eastAsia="仿宋" w:cs="Times New Roman"/>
                <w:highlight w:val="none"/>
                <w:lang w:val="en-US" w:eastAsia="zh-CN"/>
              </w:rPr>
              <w:t>760.785</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10</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718.650 </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100</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719.230 </w:t>
            </w:r>
          </w:p>
        </w:tc>
        <w:tc>
          <w:tcPr>
            <w:tcW w:w="2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p>
        </w:tc>
        <w:tc>
          <w:tcPr>
            <w:tcW w:w="480"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211"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sz w:val="18"/>
                <w:szCs w:val="18"/>
                <w:highlight w:val="none"/>
                <w:lang w:val="en-US" w:eastAsia="zh-CN"/>
              </w:rPr>
            </w:pPr>
            <w:r>
              <w:rPr>
                <w:rFonts w:hint="default" w:ascii="Times New Roman" w:hAnsi="Times New Roman" w:eastAsia="仿宋" w:cs="Times New Roman"/>
                <w:sz w:val="18"/>
                <w:szCs w:val="18"/>
                <w:highlight w:val="none"/>
                <w:lang w:val="en-US" w:eastAsia="zh-CN"/>
              </w:rPr>
              <w:t>10</w:t>
            </w: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龚家湾大桥</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庙宇河</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ind w:firstLine="0" w:firstLineChars="0"/>
              <w:textAlignment w:val="auto"/>
              <w:rPr>
                <w:rFonts w:hint="default" w:ascii="Times New Roman" w:hAnsi="Times New Roman" w:eastAsia="仿宋" w:cs="Times New Roman"/>
                <w:highlight w:val="none"/>
                <w:lang w:val="en-US" w:eastAsia="zh-CN"/>
              </w:rPr>
            </w:pPr>
            <w:r>
              <w:rPr>
                <w:rFonts w:hint="eastAsia" w:ascii="Times New Roman" w:hAnsi="Times New Roman" w:eastAsia="仿宋" w:cs="Times New Roman"/>
                <w:highlight w:val="none"/>
                <w:lang w:val="en-US" w:eastAsia="zh-CN"/>
              </w:rPr>
              <w:t>1007.0</w:t>
            </w:r>
          </w:p>
        </w:tc>
        <w:tc>
          <w:tcPr>
            <w:tcW w:w="5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40m预制T梁</w:t>
            </w:r>
          </w:p>
        </w:tc>
        <w:tc>
          <w:tcPr>
            <w:tcW w:w="4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一跨过河</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ind w:firstLine="0" w:firstLineChars="0"/>
              <w:textAlignment w:val="auto"/>
              <w:rPr>
                <w:rFonts w:hint="default" w:ascii="Times New Roman" w:hAnsi="Times New Roman" w:eastAsia="仿宋" w:cs="Times New Roman"/>
                <w:highlight w:val="none"/>
                <w:lang w:val="en-US" w:eastAsia="zh-CN"/>
              </w:rPr>
            </w:pPr>
            <w:r>
              <w:rPr>
                <w:rFonts w:hint="eastAsia" w:ascii="Times New Roman" w:hAnsi="Times New Roman" w:eastAsia="仿宋" w:cs="Times New Roman"/>
                <w:highlight w:val="none"/>
                <w:lang w:val="en-US" w:eastAsia="zh-CN"/>
              </w:rPr>
              <w:t>777.411</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10</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761.250 </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100</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762.510 </w:t>
            </w:r>
          </w:p>
        </w:tc>
        <w:tc>
          <w:tcPr>
            <w:tcW w:w="2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p>
        </w:tc>
        <w:tc>
          <w:tcPr>
            <w:tcW w:w="480"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211"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sz w:val="18"/>
                <w:szCs w:val="18"/>
                <w:highlight w:val="none"/>
                <w:lang w:val="en-US" w:eastAsia="zh-CN"/>
              </w:rPr>
            </w:pPr>
            <w:r>
              <w:rPr>
                <w:rFonts w:hint="default" w:ascii="Times New Roman" w:hAnsi="Times New Roman" w:eastAsia="仿宋" w:cs="Times New Roman"/>
                <w:sz w:val="18"/>
                <w:szCs w:val="18"/>
                <w:highlight w:val="none"/>
                <w:lang w:val="en-US" w:eastAsia="zh-CN"/>
              </w:rPr>
              <w:t>11</w:t>
            </w: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墙围村大桥</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硝洞沟</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ind w:firstLine="0" w:firstLineChars="0"/>
              <w:textAlignment w:val="auto"/>
              <w:rPr>
                <w:rFonts w:hint="default" w:ascii="Times New Roman" w:hAnsi="Times New Roman" w:eastAsia="仿宋" w:cs="Times New Roman"/>
                <w:highlight w:val="none"/>
                <w:lang w:val="en-US" w:eastAsia="zh-CN"/>
              </w:rPr>
            </w:pPr>
            <w:r>
              <w:rPr>
                <w:rFonts w:hint="eastAsia" w:ascii="Times New Roman" w:hAnsi="Times New Roman" w:eastAsia="仿宋" w:cs="Times New Roman"/>
                <w:highlight w:val="none"/>
                <w:lang w:val="en-US" w:eastAsia="zh-CN"/>
              </w:rPr>
              <w:t>337.0</w:t>
            </w:r>
          </w:p>
        </w:tc>
        <w:tc>
          <w:tcPr>
            <w:tcW w:w="5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30m预制T梁</w:t>
            </w:r>
          </w:p>
        </w:tc>
        <w:tc>
          <w:tcPr>
            <w:tcW w:w="4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一跨过河</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ind w:firstLine="0" w:firstLineChars="0"/>
              <w:textAlignment w:val="auto"/>
              <w:rPr>
                <w:rFonts w:hint="default" w:ascii="Times New Roman" w:hAnsi="Times New Roman" w:eastAsia="仿宋" w:cs="Times New Roman"/>
                <w:highlight w:val="none"/>
                <w:lang w:val="en-US" w:eastAsia="zh-CN"/>
              </w:rPr>
            </w:pPr>
            <w:r>
              <w:rPr>
                <w:rFonts w:hint="eastAsia" w:ascii="Times New Roman" w:hAnsi="Times New Roman" w:eastAsia="仿宋" w:cs="Times New Roman"/>
                <w:highlight w:val="none"/>
                <w:lang w:val="en-US" w:eastAsia="zh-CN"/>
              </w:rPr>
              <w:t>755.378</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10</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731.500 </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100</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732.070 </w:t>
            </w:r>
          </w:p>
        </w:tc>
        <w:tc>
          <w:tcPr>
            <w:tcW w:w="2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p>
        </w:tc>
        <w:tc>
          <w:tcPr>
            <w:tcW w:w="480"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211"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sz w:val="18"/>
                <w:szCs w:val="18"/>
                <w:highlight w:val="none"/>
                <w:lang w:val="en-US" w:eastAsia="zh-CN"/>
              </w:rPr>
            </w:pPr>
            <w:r>
              <w:rPr>
                <w:rFonts w:hint="default" w:ascii="Times New Roman" w:hAnsi="Times New Roman" w:eastAsia="仿宋" w:cs="Times New Roman"/>
                <w:sz w:val="18"/>
                <w:szCs w:val="18"/>
                <w:highlight w:val="none"/>
                <w:lang w:val="en-US" w:eastAsia="zh-CN"/>
              </w:rPr>
              <w:t>12</w:t>
            </w: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九盘河特大桥</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九盘河</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ind w:firstLine="0" w:firstLineChars="0"/>
              <w:textAlignment w:val="auto"/>
              <w:rPr>
                <w:rFonts w:hint="default" w:ascii="Times New Roman" w:hAnsi="Times New Roman" w:eastAsia="仿宋" w:cs="Times New Roman"/>
                <w:highlight w:val="none"/>
                <w:lang w:val="en-US" w:eastAsia="zh-CN"/>
              </w:rPr>
            </w:pPr>
            <w:r>
              <w:rPr>
                <w:rFonts w:hint="eastAsia" w:ascii="Times New Roman" w:hAnsi="Times New Roman" w:eastAsia="仿宋" w:cs="Times New Roman"/>
                <w:highlight w:val="none"/>
                <w:lang w:val="en-US" w:eastAsia="zh-CN"/>
              </w:rPr>
              <w:t>986.0</w:t>
            </w:r>
          </w:p>
        </w:tc>
        <w:tc>
          <w:tcPr>
            <w:tcW w:w="5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986m悬索桥</w:t>
            </w:r>
          </w:p>
        </w:tc>
        <w:tc>
          <w:tcPr>
            <w:tcW w:w="4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一跨过河</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ind w:firstLine="0" w:firstLineChars="0"/>
              <w:textAlignment w:val="auto"/>
              <w:rPr>
                <w:rFonts w:hint="default" w:ascii="Times New Roman" w:hAnsi="Times New Roman" w:eastAsia="仿宋" w:cs="Times New Roman"/>
                <w:highlight w:val="none"/>
                <w:lang w:val="en-US" w:eastAsia="zh-CN"/>
              </w:rPr>
            </w:pPr>
            <w:r>
              <w:rPr>
                <w:rFonts w:hint="eastAsia" w:ascii="Times New Roman" w:hAnsi="Times New Roman" w:eastAsia="仿宋" w:cs="Times New Roman"/>
                <w:highlight w:val="none"/>
                <w:lang w:val="en-US" w:eastAsia="zh-CN"/>
              </w:rPr>
              <w:t>673.748</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10</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206.520 </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300</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210.870 </w:t>
            </w:r>
          </w:p>
        </w:tc>
        <w:tc>
          <w:tcPr>
            <w:tcW w:w="2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p>
        </w:tc>
        <w:tc>
          <w:tcPr>
            <w:tcW w:w="480"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211"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sz w:val="18"/>
                <w:szCs w:val="18"/>
                <w:highlight w:val="none"/>
                <w:lang w:val="en-US" w:eastAsia="zh-CN"/>
              </w:rPr>
            </w:pPr>
            <w:r>
              <w:rPr>
                <w:rFonts w:hint="default" w:ascii="Times New Roman" w:hAnsi="Times New Roman" w:eastAsia="仿宋" w:cs="Times New Roman"/>
                <w:sz w:val="18"/>
                <w:szCs w:val="18"/>
                <w:highlight w:val="none"/>
                <w:lang w:val="en-US" w:eastAsia="zh-CN"/>
              </w:rPr>
              <w:t>13</w:t>
            </w: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罗家大桥</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罗家沟</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ind w:firstLine="0" w:firstLineChars="0"/>
              <w:textAlignment w:val="auto"/>
              <w:rPr>
                <w:rFonts w:hint="default" w:ascii="Times New Roman" w:hAnsi="Times New Roman" w:eastAsia="仿宋" w:cs="Times New Roman"/>
                <w:highlight w:val="none"/>
                <w:lang w:val="en-US" w:eastAsia="zh-CN"/>
              </w:rPr>
            </w:pPr>
            <w:r>
              <w:rPr>
                <w:rFonts w:hint="eastAsia" w:ascii="Times New Roman" w:hAnsi="Times New Roman" w:eastAsia="仿宋" w:cs="Times New Roman"/>
                <w:highlight w:val="none"/>
                <w:lang w:val="en-US" w:eastAsia="zh-CN"/>
              </w:rPr>
              <w:t>350.0</w:t>
            </w:r>
          </w:p>
        </w:tc>
        <w:tc>
          <w:tcPr>
            <w:tcW w:w="5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40m预制T梁</w:t>
            </w:r>
          </w:p>
        </w:tc>
        <w:tc>
          <w:tcPr>
            <w:tcW w:w="4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一跨过河</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ind w:firstLine="0" w:firstLineChars="0"/>
              <w:textAlignment w:val="auto"/>
              <w:rPr>
                <w:rFonts w:hint="default" w:ascii="Times New Roman" w:hAnsi="Times New Roman" w:eastAsia="仿宋" w:cs="Times New Roman"/>
                <w:highlight w:val="none"/>
                <w:lang w:val="en-US" w:eastAsia="zh-CN"/>
              </w:rPr>
            </w:pPr>
            <w:r>
              <w:rPr>
                <w:rFonts w:hint="eastAsia" w:ascii="Times New Roman" w:hAnsi="Times New Roman" w:eastAsia="仿宋" w:cs="Times New Roman"/>
                <w:highlight w:val="none"/>
                <w:lang w:val="en-US" w:eastAsia="zh-CN"/>
              </w:rPr>
              <w:t>502.170</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10</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395.750 </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100</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396.230 </w:t>
            </w:r>
          </w:p>
        </w:tc>
        <w:tc>
          <w:tcPr>
            <w:tcW w:w="2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p>
        </w:tc>
        <w:tc>
          <w:tcPr>
            <w:tcW w:w="480"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jc w:val="center"/>
        </w:trPr>
        <w:tc>
          <w:tcPr>
            <w:tcW w:w="211"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sz w:val="18"/>
                <w:szCs w:val="18"/>
                <w:highlight w:val="none"/>
                <w:lang w:val="en-US" w:eastAsia="zh-CN"/>
              </w:rPr>
            </w:pPr>
            <w:r>
              <w:rPr>
                <w:rFonts w:hint="default" w:ascii="Times New Roman" w:hAnsi="Times New Roman" w:eastAsia="仿宋" w:cs="Times New Roman"/>
                <w:sz w:val="18"/>
                <w:szCs w:val="18"/>
                <w:highlight w:val="none"/>
                <w:lang w:val="en-US" w:eastAsia="zh-CN"/>
              </w:rPr>
              <w:t>14</w:t>
            </w:r>
          </w:p>
        </w:tc>
        <w:tc>
          <w:tcPr>
            <w:tcW w:w="711"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墨溪河特大桥</w:t>
            </w:r>
            <w:r>
              <w:rPr>
                <w:rFonts w:hint="default" w:ascii="Times New Roman" w:hAnsi="Times New Roman" w:eastAsia="仿宋" w:cs="Times New Roman"/>
                <w:highlight w:val="none"/>
                <w:lang w:val="en-US" w:eastAsia="zh-CN"/>
              </w:rPr>
              <w:br w:type="textWrapping"/>
            </w:r>
            <w:r>
              <w:rPr>
                <w:rFonts w:hint="eastAsia" w:eastAsia="仿宋" w:cs="Times New Roman"/>
                <w:highlight w:val="none"/>
                <w:lang w:val="en-US" w:eastAsia="zh-CN"/>
              </w:rPr>
              <w:t>（</w:t>
            </w:r>
            <w:r>
              <w:rPr>
                <w:rFonts w:hint="default" w:ascii="Times New Roman" w:hAnsi="Times New Roman" w:eastAsia="仿宋" w:cs="Times New Roman"/>
                <w:highlight w:val="none"/>
                <w:lang w:val="en-US" w:eastAsia="zh-CN"/>
              </w:rPr>
              <w:t>何家沟段</w:t>
            </w:r>
            <w:r>
              <w:rPr>
                <w:rFonts w:hint="eastAsia" w:eastAsia="仿宋" w:cs="Times New Roman"/>
                <w:highlight w:val="none"/>
                <w:lang w:val="en-US" w:eastAsia="zh-CN"/>
              </w:rPr>
              <w:t>）</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何家沟</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ind w:firstLine="0" w:firstLineChars="0"/>
              <w:textAlignment w:val="auto"/>
              <w:rPr>
                <w:rFonts w:hint="default" w:ascii="Times New Roman" w:hAnsi="Times New Roman" w:eastAsia="仿宋" w:cs="Times New Roman"/>
                <w:highlight w:val="none"/>
                <w:lang w:val="en-US" w:eastAsia="zh-CN"/>
              </w:rPr>
            </w:pPr>
            <w:r>
              <w:rPr>
                <w:rFonts w:hint="eastAsia" w:ascii="Times New Roman" w:hAnsi="Times New Roman" w:eastAsia="仿宋" w:cs="Times New Roman"/>
                <w:highlight w:val="none"/>
                <w:lang w:val="en-US" w:eastAsia="zh-CN"/>
              </w:rPr>
              <w:t>1689.5</w:t>
            </w:r>
          </w:p>
        </w:tc>
        <w:tc>
          <w:tcPr>
            <w:tcW w:w="527"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130m刚构</w:t>
            </w:r>
          </w:p>
        </w:tc>
        <w:tc>
          <w:tcPr>
            <w:tcW w:w="4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一跨过河</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ind w:firstLine="0" w:firstLineChars="0"/>
              <w:textAlignment w:val="auto"/>
              <w:rPr>
                <w:rFonts w:hint="default" w:ascii="Times New Roman" w:hAnsi="Times New Roman" w:eastAsia="仿宋" w:cs="Times New Roman"/>
                <w:highlight w:val="none"/>
                <w:lang w:val="en-US" w:eastAsia="zh-CN"/>
              </w:rPr>
            </w:pPr>
            <w:r>
              <w:rPr>
                <w:rFonts w:hint="eastAsia" w:ascii="Times New Roman" w:hAnsi="Times New Roman" w:eastAsia="仿宋" w:cs="Times New Roman"/>
                <w:highlight w:val="none"/>
                <w:lang w:val="en-US" w:eastAsia="zh-CN"/>
              </w:rPr>
              <w:t>415.465</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10</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261.900 </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300</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262.370 </w:t>
            </w:r>
          </w:p>
        </w:tc>
        <w:tc>
          <w:tcPr>
            <w:tcW w:w="2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p>
        </w:tc>
        <w:tc>
          <w:tcPr>
            <w:tcW w:w="480"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jc w:val="center"/>
        </w:trPr>
        <w:tc>
          <w:tcPr>
            <w:tcW w:w="211"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sz w:val="18"/>
                <w:szCs w:val="18"/>
                <w:highlight w:val="none"/>
                <w:lang w:val="en-US" w:eastAsia="zh-CN"/>
              </w:rPr>
            </w:pPr>
            <w:r>
              <w:rPr>
                <w:rFonts w:hint="default" w:ascii="Times New Roman" w:hAnsi="Times New Roman" w:eastAsia="仿宋" w:cs="Times New Roman"/>
                <w:sz w:val="18"/>
                <w:szCs w:val="18"/>
                <w:highlight w:val="none"/>
                <w:lang w:val="en-US" w:eastAsia="zh-CN"/>
              </w:rPr>
              <w:t>15</w:t>
            </w:r>
          </w:p>
        </w:tc>
        <w:tc>
          <w:tcPr>
            <w:tcW w:w="711"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墨溪河特大桥</w:t>
            </w:r>
            <w:r>
              <w:rPr>
                <w:rFonts w:hint="default" w:ascii="Times New Roman" w:hAnsi="Times New Roman" w:eastAsia="仿宋" w:cs="Times New Roman"/>
                <w:highlight w:val="none"/>
                <w:lang w:val="en-US" w:eastAsia="zh-CN"/>
              </w:rPr>
              <w:br w:type="textWrapping"/>
            </w:r>
            <w:r>
              <w:rPr>
                <w:rFonts w:hint="default" w:ascii="Times New Roman" w:hAnsi="Times New Roman" w:eastAsia="仿宋" w:cs="Times New Roman"/>
                <w:highlight w:val="none"/>
                <w:lang w:val="en-US" w:eastAsia="zh-CN"/>
              </w:rPr>
              <w:t>（新民河段）</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新民河</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ind w:firstLine="0" w:firstLineChars="0"/>
              <w:textAlignment w:val="auto"/>
              <w:rPr>
                <w:rFonts w:hint="default" w:ascii="Times New Roman" w:hAnsi="Times New Roman" w:eastAsia="仿宋" w:cs="Times New Roman"/>
                <w:highlight w:val="none"/>
                <w:lang w:val="en-US" w:eastAsia="zh-CN"/>
              </w:rPr>
            </w:pPr>
            <w:r>
              <w:rPr>
                <w:rFonts w:hint="eastAsia" w:ascii="Times New Roman" w:hAnsi="Times New Roman" w:eastAsia="仿宋" w:cs="Times New Roman"/>
                <w:highlight w:val="none"/>
                <w:lang w:val="en-US" w:eastAsia="zh-CN"/>
              </w:rPr>
              <w:t>1689.5</w:t>
            </w:r>
          </w:p>
        </w:tc>
        <w:tc>
          <w:tcPr>
            <w:tcW w:w="527"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180m刚构</w:t>
            </w:r>
          </w:p>
        </w:tc>
        <w:tc>
          <w:tcPr>
            <w:tcW w:w="4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一跨过河</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ind w:firstLine="0" w:firstLineChars="0"/>
              <w:textAlignment w:val="auto"/>
              <w:rPr>
                <w:rFonts w:hint="default" w:ascii="Times New Roman" w:hAnsi="Times New Roman" w:eastAsia="仿宋" w:cs="Times New Roman"/>
                <w:highlight w:val="none"/>
                <w:lang w:val="en-US" w:eastAsia="zh-CN"/>
              </w:rPr>
            </w:pPr>
            <w:r>
              <w:rPr>
                <w:rFonts w:hint="eastAsia" w:ascii="Times New Roman" w:hAnsi="Times New Roman" w:eastAsia="仿宋" w:cs="Times New Roman"/>
                <w:highlight w:val="none"/>
                <w:lang w:val="en-US" w:eastAsia="zh-CN"/>
              </w:rPr>
              <w:t>395.847</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20</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262.810 </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300</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264.390 </w:t>
            </w:r>
          </w:p>
        </w:tc>
        <w:tc>
          <w:tcPr>
            <w:tcW w:w="2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p>
        </w:tc>
        <w:tc>
          <w:tcPr>
            <w:tcW w:w="480"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211"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sz w:val="18"/>
                <w:szCs w:val="18"/>
                <w:highlight w:val="none"/>
                <w:lang w:val="en-US" w:eastAsia="zh-CN"/>
              </w:rPr>
            </w:pPr>
            <w:r>
              <w:rPr>
                <w:rFonts w:hint="default" w:ascii="Times New Roman" w:hAnsi="Times New Roman" w:eastAsia="仿宋" w:cs="Times New Roman"/>
                <w:sz w:val="18"/>
                <w:szCs w:val="18"/>
                <w:highlight w:val="none"/>
                <w:lang w:val="en-US" w:eastAsia="zh-CN"/>
              </w:rPr>
              <w:t>16</w:t>
            </w: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五马互通连接线4号桥</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新民河</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ind w:firstLine="0" w:firstLineChars="0"/>
              <w:textAlignment w:val="auto"/>
              <w:rPr>
                <w:rFonts w:hint="default" w:ascii="Times New Roman" w:hAnsi="Times New Roman" w:eastAsia="仿宋" w:cs="Times New Roman"/>
                <w:highlight w:val="none"/>
                <w:lang w:val="en-US" w:eastAsia="zh-CN"/>
              </w:rPr>
            </w:pPr>
            <w:r>
              <w:rPr>
                <w:rFonts w:hint="eastAsia" w:ascii="Times New Roman" w:hAnsi="Times New Roman" w:eastAsia="仿宋" w:cs="Times New Roman"/>
                <w:highlight w:val="none"/>
                <w:lang w:val="en-US" w:eastAsia="zh-CN"/>
              </w:rPr>
              <w:t>297.5</w:t>
            </w:r>
          </w:p>
        </w:tc>
        <w:tc>
          <w:tcPr>
            <w:tcW w:w="5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70m钢混组合梁</w:t>
            </w:r>
          </w:p>
        </w:tc>
        <w:tc>
          <w:tcPr>
            <w:tcW w:w="4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一跨过河</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ind w:firstLine="0" w:firstLineChars="0"/>
              <w:textAlignment w:val="auto"/>
              <w:rPr>
                <w:rFonts w:hint="default" w:ascii="Times New Roman" w:hAnsi="Times New Roman" w:eastAsia="仿宋" w:cs="Times New Roman"/>
                <w:highlight w:val="none"/>
                <w:lang w:val="en-US" w:eastAsia="zh-CN"/>
              </w:rPr>
            </w:pPr>
            <w:r>
              <w:rPr>
                <w:rFonts w:hint="eastAsia" w:ascii="Times New Roman" w:hAnsi="Times New Roman" w:eastAsia="仿宋" w:cs="Times New Roman"/>
                <w:highlight w:val="none"/>
                <w:lang w:val="en-US" w:eastAsia="zh-CN"/>
              </w:rPr>
              <w:t>304.143</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20</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234.460 </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50</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235.110 </w:t>
            </w:r>
          </w:p>
        </w:tc>
        <w:tc>
          <w:tcPr>
            <w:tcW w:w="2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p>
        </w:tc>
        <w:tc>
          <w:tcPr>
            <w:tcW w:w="480"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211"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sz w:val="18"/>
                <w:szCs w:val="18"/>
                <w:highlight w:val="none"/>
                <w:lang w:val="en-US" w:eastAsia="zh-CN"/>
              </w:rPr>
            </w:pPr>
            <w:r>
              <w:rPr>
                <w:rFonts w:hint="default" w:ascii="Times New Roman" w:hAnsi="Times New Roman" w:eastAsia="仿宋" w:cs="Times New Roman"/>
                <w:sz w:val="18"/>
                <w:szCs w:val="18"/>
                <w:highlight w:val="none"/>
                <w:lang w:val="en-US" w:eastAsia="zh-CN"/>
              </w:rPr>
              <w:t>17</w:t>
            </w: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五马互通连接线5号桥</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廖叶溪</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ind w:firstLine="0" w:firstLineChars="0"/>
              <w:textAlignment w:val="auto"/>
              <w:rPr>
                <w:rFonts w:hint="default" w:ascii="Times New Roman" w:hAnsi="Times New Roman" w:eastAsia="仿宋" w:cs="Times New Roman"/>
                <w:highlight w:val="none"/>
                <w:lang w:val="en-US" w:eastAsia="zh-CN"/>
              </w:rPr>
            </w:pPr>
            <w:r>
              <w:rPr>
                <w:rFonts w:hint="eastAsia" w:ascii="Times New Roman" w:hAnsi="Times New Roman" w:eastAsia="仿宋" w:cs="Times New Roman"/>
                <w:highlight w:val="none"/>
                <w:lang w:val="en-US" w:eastAsia="zh-CN"/>
              </w:rPr>
              <w:t>321.5</w:t>
            </w:r>
          </w:p>
        </w:tc>
        <w:tc>
          <w:tcPr>
            <w:tcW w:w="5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40m预制T梁</w:t>
            </w:r>
          </w:p>
        </w:tc>
        <w:tc>
          <w:tcPr>
            <w:tcW w:w="4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6#墩</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ind w:firstLine="0" w:firstLineChars="0"/>
              <w:textAlignment w:val="auto"/>
              <w:rPr>
                <w:rFonts w:hint="default" w:ascii="Times New Roman" w:hAnsi="Times New Roman" w:eastAsia="仿宋" w:cs="Times New Roman"/>
                <w:highlight w:val="none"/>
                <w:lang w:val="en-US" w:eastAsia="zh-CN"/>
              </w:rPr>
            </w:pPr>
            <w:r>
              <w:rPr>
                <w:rFonts w:hint="eastAsia" w:ascii="Times New Roman" w:hAnsi="Times New Roman" w:eastAsia="仿宋" w:cs="Times New Roman"/>
                <w:highlight w:val="none"/>
                <w:lang w:val="en-US" w:eastAsia="zh-CN"/>
              </w:rPr>
              <w:t>433.745</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10</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356.090 </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50</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356.310 </w:t>
            </w:r>
          </w:p>
        </w:tc>
        <w:tc>
          <w:tcPr>
            <w:tcW w:w="2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p>
        </w:tc>
        <w:tc>
          <w:tcPr>
            <w:tcW w:w="480"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0.33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211"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18</w:t>
            </w: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安坪互通龙潭河大桥</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安坪河</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ind w:firstLine="0" w:firstLineChars="0"/>
              <w:textAlignment w:val="auto"/>
              <w:rPr>
                <w:rFonts w:hint="default" w:ascii="Times New Roman" w:hAnsi="Times New Roman" w:eastAsia="仿宋" w:cs="Times New Roman"/>
                <w:highlight w:val="none"/>
                <w:lang w:val="en-US" w:eastAsia="zh-CN"/>
              </w:rPr>
            </w:pPr>
            <w:r>
              <w:rPr>
                <w:rFonts w:hint="eastAsia" w:ascii="Times New Roman" w:hAnsi="Times New Roman" w:eastAsia="仿宋" w:cs="Times New Roman"/>
                <w:highlight w:val="none"/>
                <w:lang w:val="en-US" w:eastAsia="zh-CN"/>
              </w:rPr>
              <w:t>626.5</w:t>
            </w:r>
          </w:p>
        </w:tc>
        <w:tc>
          <w:tcPr>
            <w:tcW w:w="5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65m钢混组合梁</w:t>
            </w:r>
          </w:p>
        </w:tc>
        <w:tc>
          <w:tcPr>
            <w:tcW w:w="4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一跨过河</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ind w:firstLine="0" w:firstLineChars="0"/>
              <w:textAlignment w:val="auto"/>
              <w:rPr>
                <w:rFonts w:hint="default" w:ascii="Times New Roman" w:hAnsi="Times New Roman" w:eastAsia="仿宋" w:cs="Times New Roman"/>
                <w:highlight w:val="none"/>
                <w:lang w:val="en-US" w:eastAsia="zh-CN"/>
              </w:rPr>
            </w:pPr>
            <w:r>
              <w:rPr>
                <w:rFonts w:hint="eastAsia" w:ascii="Times New Roman" w:hAnsi="Times New Roman" w:eastAsia="仿宋" w:cs="Times New Roman"/>
                <w:highlight w:val="none"/>
                <w:lang w:val="en-US" w:eastAsia="zh-CN"/>
              </w:rPr>
              <w:t>344.350</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20</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247.520 </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100</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248.460 </w:t>
            </w:r>
          </w:p>
        </w:tc>
        <w:tc>
          <w:tcPr>
            <w:tcW w:w="2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p>
        </w:tc>
        <w:tc>
          <w:tcPr>
            <w:tcW w:w="480"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211"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19</w:t>
            </w: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安坪互通连接线桥</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安坪河</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ind w:firstLine="0" w:firstLineChars="0"/>
              <w:textAlignment w:val="auto"/>
              <w:rPr>
                <w:rFonts w:hint="default" w:ascii="Times New Roman" w:hAnsi="Times New Roman" w:eastAsia="仿宋" w:cs="Times New Roman"/>
                <w:highlight w:val="none"/>
                <w:lang w:val="en-US" w:eastAsia="zh-CN"/>
              </w:rPr>
            </w:pPr>
            <w:r>
              <w:rPr>
                <w:rFonts w:hint="eastAsia" w:ascii="Times New Roman" w:hAnsi="Times New Roman" w:eastAsia="仿宋" w:cs="Times New Roman"/>
                <w:highlight w:val="none"/>
                <w:lang w:val="en-US" w:eastAsia="zh-CN"/>
              </w:rPr>
              <w:t>54.0</w:t>
            </w:r>
          </w:p>
        </w:tc>
        <w:tc>
          <w:tcPr>
            <w:tcW w:w="5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40m预制T梁</w:t>
            </w:r>
          </w:p>
        </w:tc>
        <w:tc>
          <w:tcPr>
            <w:tcW w:w="4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一跨过河</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ind w:firstLine="0" w:firstLineChars="0"/>
              <w:textAlignment w:val="auto"/>
              <w:rPr>
                <w:rFonts w:hint="default" w:ascii="Times New Roman" w:hAnsi="Times New Roman" w:eastAsia="仿宋" w:cs="Times New Roman"/>
                <w:highlight w:val="none"/>
                <w:lang w:val="en-US" w:eastAsia="zh-CN"/>
              </w:rPr>
            </w:pPr>
            <w:r>
              <w:rPr>
                <w:rFonts w:hint="eastAsia" w:ascii="Times New Roman" w:hAnsi="Times New Roman" w:eastAsia="仿宋" w:cs="Times New Roman"/>
                <w:highlight w:val="none"/>
                <w:lang w:val="en-US" w:eastAsia="zh-CN"/>
              </w:rPr>
              <w:t>237.500</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20</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231.140 </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50</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231.460 </w:t>
            </w:r>
          </w:p>
        </w:tc>
        <w:tc>
          <w:tcPr>
            <w:tcW w:w="2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p>
        </w:tc>
        <w:tc>
          <w:tcPr>
            <w:tcW w:w="480"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211"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20</w:t>
            </w: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安坪特大桥</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安坪河</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ind w:firstLine="0" w:firstLineChars="0"/>
              <w:textAlignment w:val="auto"/>
              <w:rPr>
                <w:rFonts w:hint="default" w:ascii="Times New Roman" w:hAnsi="Times New Roman" w:eastAsia="仿宋" w:cs="Times New Roman"/>
                <w:highlight w:val="none"/>
                <w:lang w:val="en-US" w:eastAsia="zh-CN"/>
              </w:rPr>
            </w:pPr>
            <w:r>
              <w:rPr>
                <w:rFonts w:hint="eastAsia" w:ascii="Times New Roman" w:hAnsi="Times New Roman" w:eastAsia="仿宋" w:cs="Times New Roman"/>
                <w:highlight w:val="none"/>
                <w:lang w:val="en-US" w:eastAsia="zh-CN"/>
              </w:rPr>
              <w:t>1661.0</w:t>
            </w:r>
          </w:p>
        </w:tc>
        <w:tc>
          <w:tcPr>
            <w:tcW w:w="5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65m钢混组合梁</w:t>
            </w:r>
          </w:p>
        </w:tc>
        <w:tc>
          <w:tcPr>
            <w:tcW w:w="4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左幅30#墩</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ind w:firstLine="0" w:firstLineChars="0"/>
              <w:textAlignment w:val="auto"/>
              <w:rPr>
                <w:rFonts w:hint="default" w:ascii="Times New Roman" w:hAnsi="Times New Roman" w:eastAsia="仿宋" w:cs="Times New Roman"/>
                <w:highlight w:val="none"/>
                <w:lang w:val="en-US" w:eastAsia="zh-CN"/>
              </w:rPr>
            </w:pPr>
            <w:r>
              <w:rPr>
                <w:rFonts w:hint="eastAsia" w:ascii="Times New Roman" w:hAnsi="Times New Roman" w:eastAsia="仿宋" w:cs="Times New Roman"/>
                <w:highlight w:val="none"/>
                <w:lang w:val="en-US" w:eastAsia="zh-CN"/>
              </w:rPr>
              <w:t>346.020</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20</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309.360 </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100</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309.910 </w:t>
            </w:r>
          </w:p>
        </w:tc>
        <w:tc>
          <w:tcPr>
            <w:tcW w:w="2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p>
        </w:tc>
        <w:tc>
          <w:tcPr>
            <w:tcW w:w="480"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0.29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211"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21</w:t>
            </w: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甲高大桥</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甲高河</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ind w:firstLine="0" w:firstLineChars="0"/>
              <w:textAlignment w:val="auto"/>
              <w:rPr>
                <w:rFonts w:hint="default" w:ascii="Times New Roman" w:hAnsi="Times New Roman" w:eastAsia="仿宋" w:cs="Times New Roman"/>
                <w:highlight w:val="none"/>
                <w:lang w:val="en-US" w:eastAsia="zh-CN"/>
              </w:rPr>
            </w:pPr>
            <w:r>
              <w:rPr>
                <w:rFonts w:hint="eastAsia" w:ascii="Times New Roman" w:hAnsi="Times New Roman" w:eastAsia="仿宋" w:cs="Times New Roman"/>
                <w:highlight w:val="none"/>
                <w:lang w:val="en-US" w:eastAsia="zh-CN"/>
              </w:rPr>
              <w:t>827.5</w:t>
            </w:r>
          </w:p>
        </w:tc>
        <w:tc>
          <w:tcPr>
            <w:tcW w:w="5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70m钢混组合梁</w:t>
            </w:r>
          </w:p>
        </w:tc>
        <w:tc>
          <w:tcPr>
            <w:tcW w:w="4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一跨过河</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ind w:firstLine="0" w:firstLineChars="0"/>
              <w:textAlignment w:val="auto"/>
              <w:rPr>
                <w:rFonts w:hint="default" w:ascii="Times New Roman" w:hAnsi="Times New Roman" w:eastAsia="仿宋" w:cs="Times New Roman"/>
                <w:highlight w:val="none"/>
                <w:lang w:val="en-US" w:eastAsia="zh-CN"/>
              </w:rPr>
            </w:pPr>
            <w:r>
              <w:rPr>
                <w:rFonts w:hint="eastAsia" w:ascii="Times New Roman" w:hAnsi="Times New Roman" w:eastAsia="仿宋" w:cs="Times New Roman"/>
                <w:highlight w:val="none"/>
                <w:lang w:val="en-US" w:eastAsia="zh-CN"/>
              </w:rPr>
              <w:t>444.982</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20</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394.830 </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100</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395.490 </w:t>
            </w:r>
          </w:p>
        </w:tc>
        <w:tc>
          <w:tcPr>
            <w:tcW w:w="2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p>
        </w:tc>
        <w:tc>
          <w:tcPr>
            <w:tcW w:w="480"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jc w:val="center"/>
        </w:trPr>
        <w:tc>
          <w:tcPr>
            <w:tcW w:w="211"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22</w:t>
            </w: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甲高服务区主线桥</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小河沟</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ind w:firstLine="0" w:firstLineChars="0"/>
              <w:textAlignment w:val="auto"/>
              <w:rPr>
                <w:rFonts w:hint="default" w:ascii="Times New Roman" w:hAnsi="Times New Roman" w:eastAsia="仿宋" w:cs="Times New Roman"/>
                <w:highlight w:val="none"/>
                <w:lang w:val="en-US" w:eastAsia="zh-CN"/>
              </w:rPr>
            </w:pPr>
            <w:r>
              <w:rPr>
                <w:rFonts w:hint="eastAsia" w:ascii="Times New Roman" w:hAnsi="Times New Roman" w:eastAsia="仿宋" w:cs="Times New Roman"/>
                <w:highlight w:val="none"/>
                <w:lang w:val="en-US" w:eastAsia="zh-CN"/>
              </w:rPr>
              <w:t>300.0</w:t>
            </w:r>
          </w:p>
        </w:tc>
        <w:tc>
          <w:tcPr>
            <w:tcW w:w="5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40m预制T梁</w:t>
            </w:r>
          </w:p>
        </w:tc>
        <w:tc>
          <w:tcPr>
            <w:tcW w:w="473"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右线4~5#、左线4~5#墩</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ind w:firstLine="0" w:firstLineChars="0"/>
              <w:textAlignment w:val="auto"/>
              <w:rPr>
                <w:rFonts w:hint="default" w:ascii="Times New Roman" w:hAnsi="Times New Roman" w:eastAsia="仿宋" w:cs="Times New Roman"/>
                <w:highlight w:val="none"/>
                <w:lang w:val="en-US" w:eastAsia="zh-CN"/>
              </w:rPr>
            </w:pPr>
            <w:r>
              <w:rPr>
                <w:rFonts w:hint="eastAsia" w:ascii="Times New Roman" w:hAnsi="Times New Roman" w:eastAsia="仿宋" w:cs="Times New Roman"/>
                <w:highlight w:val="none"/>
                <w:lang w:val="en-US" w:eastAsia="zh-CN"/>
              </w:rPr>
              <w:t>454.925</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10</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412.860 </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100</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413.130 </w:t>
            </w:r>
          </w:p>
        </w:tc>
        <w:tc>
          <w:tcPr>
            <w:tcW w:w="2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河道</w:t>
            </w:r>
          </w:p>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改移</w:t>
            </w:r>
          </w:p>
        </w:tc>
        <w:tc>
          <w:tcPr>
            <w:tcW w:w="480" w:type="pct"/>
            <w:tcBorders>
              <w:top w:val="single" w:color="000000" w:sz="4" w:space="0"/>
              <w:left w:val="single" w:color="000000" w:sz="4" w:space="0"/>
              <w:bottom w:val="single" w:color="000000" w:sz="4" w:space="0"/>
              <w:right w:val="single" w:color="000000" w:sz="8"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补救前：31.58</w:t>
            </w:r>
          </w:p>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补救后：0.00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211"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23</w:t>
            </w: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双店大桥</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磨子沟</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ind w:firstLine="0" w:firstLineChars="0"/>
              <w:textAlignment w:val="auto"/>
              <w:rPr>
                <w:rFonts w:hint="default" w:ascii="Times New Roman" w:hAnsi="Times New Roman" w:eastAsia="仿宋" w:cs="Times New Roman"/>
                <w:highlight w:val="none"/>
                <w:lang w:val="en-US" w:eastAsia="zh-CN"/>
              </w:rPr>
            </w:pPr>
            <w:r>
              <w:rPr>
                <w:rFonts w:hint="eastAsia" w:ascii="Times New Roman" w:hAnsi="Times New Roman" w:eastAsia="仿宋" w:cs="Times New Roman"/>
                <w:highlight w:val="none"/>
                <w:lang w:val="en-US" w:eastAsia="zh-CN"/>
              </w:rPr>
              <w:t>144.0</w:t>
            </w:r>
          </w:p>
        </w:tc>
        <w:tc>
          <w:tcPr>
            <w:tcW w:w="5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40m现浇箱梁</w:t>
            </w:r>
          </w:p>
        </w:tc>
        <w:tc>
          <w:tcPr>
            <w:tcW w:w="4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右线3#墩</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ind w:firstLine="0" w:firstLineChars="0"/>
              <w:textAlignment w:val="auto"/>
              <w:rPr>
                <w:rFonts w:hint="default" w:ascii="Times New Roman" w:hAnsi="Times New Roman" w:eastAsia="仿宋" w:cs="Times New Roman"/>
                <w:highlight w:val="none"/>
                <w:lang w:val="en-US" w:eastAsia="zh-CN"/>
              </w:rPr>
            </w:pPr>
            <w:r>
              <w:rPr>
                <w:rFonts w:hint="eastAsia" w:ascii="Times New Roman" w:hAnsi="Times New Roman" w:eastAsia="仿宋" w:cs="Times New Roman"/>
                <w:highlight w:val="none"/>
                <w:lang w:val="en-US" w:eastAsia="zh-CN"/>
              </w:rPr>
              <w:t>453.386</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20</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409.590 </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100</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409.780 </w:t>
            </w:r>
          </w:p>
        </w:tc>
        <w:tc>
          <w:tcPr>
            <w:tcW w:w="2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p>
        </w:tc>
        <w:tc>
          <w:tcPr>
            <w:tcW w:w="480"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2.73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jc w:val="center"/>
        </w:trPr>
        <w:tc>
          <w:tcPr>
            <w:tcW w:w="211"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24</w:t>
            </w: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沙坪大桥</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李家沟</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ind w:firstLine="0" w:firstLineChars="0"/>
              <w:textAlignment w:val="auto"/>
              <w:rPr>
                <w:rFonts w:hint="default" w:ascii="Times New Roman" w:hAnsi="Times New Roman" w:eastAsia="仿宋" w:cs="Times New Roman"/>
                <w:highlight w:val="none"/>
                <w:lang w:val="en-US" w:eastAsia="zh-CN"/>
              </w:rPr>
            </w:pPr>
            <w:r>
              <w:rPr>
                <w:rFonts w:hint="eastAsia" w:ascii="Times New Roman" w:hAnsi="Times New Roman" w:eastAsia="仿宋" w:cs="Times New Roman"/>
                <w:highlight w:val="none"/>
                <w:lang w:val="en-US" w:eastAsia="zh-CN"/>
              </w:rPr>
              <w:t>491.5</w:t>
            </w:r>
          </w:p>
        </w:tc>
        <w:tc>
          <w:tcPr>
            <w:tcW w:w="5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30m预制T梁</w:t>
            </w:r>
          </w:p>
        </w:tc>
        <w:tc>
          <w:tcPr>
            <w:tcW w:w="473"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右幅7#、左幅6~8#墩</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ind w:firstLine="0" w:firstLineChars="0"/>
              <w:textAlignment w:val="auto"/>
              <w:rPr>
                <w:rFonts w:hint="default" w:ascii="Times New Roman" w:hAnsi="Times New Roman" w:eastAsia="仿宋" w:cs="Times New Roman"/>
                <w:highlight w:val="none"/>
                <w:lang w:val="en-US" w:eastAsia="zh-CN"/>
              </w:rPr>
            </w:pPr>
            <w:r>
              <w:rPr>
                <w:rFonts w:hint="eastAsia" w:ascii="Times New Roman" w:hAnsi="Times New Roman" w:eastAsia="仿宋" w:cs="Times New Roman"/>
                <w:highlight w:val="none"/>
                <w:lang w:val="en-US" w:eastAsia="zh-CN"/>
              </w:rPr>
              <w:t>437.365</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10</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423.000 </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100</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423.270 </w:t>
            </w:r>
          </w:p>
        </w:tc>
        <w:tc>
          <w:tcPr>
            <w:tcW w:w="2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河道</w:t>
            </w:r>
          </w:p>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改移</w:t>
            </w:r>
          </w:p>
        </w:tc>
        <w:tc>
          <w:tcPr>
            <w:tcW w:w="480" w:type="pct"/>
            <w:tcBorders>
              <w:top w:val="single" w:color="000000" w:sz="4" w:space="0"/>
              <w:left w:val="single" w:color="000000" w:sz="4" w:space="0"/>
              <w:bottom w:val="single" w:color="000000" w:sz="4" w:space="0"/>
              <w:right w:val="single" w:color="000000" w:sz="8"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补救前：22.3</w:t>
            </w:r>
            <w:r>
              <w:rPr>
                <w:rFonts w:hint="eastAsia" w:ascii="Times New Roman" w:hAnsi="Times New Roman" w:eastAsia="仿宋" w:cs="Times New Roman"/>
                <w:highlight w:val="none"/>
                <w:lang w:val="en-US" w:eastAsia="zh-CN"/>
              </w:rPr>
              <w:t>0</w:t>
            </w:r>
          </w:p>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补救后：0.00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211"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25</w:t>
            </w: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永河大桥</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李家沟</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ind w:firstLine="0" w:firstLineChars="0"/>
              <w:textAlignment w:val="auto"/>
              <w:rPr>
                <w:rFonts w:hint="default" w:ascii="Times New Roman" w:hAnsi="Times New Roman" w:eastAsia="仿宋" w:cs="Times New Roman"/>
                <w:highlight w:val="none"/>
                <w:lang w:val="en-US" w:eastAsia="zh-CN"/>
              </w:rPr>
            </w:pPr>
            <w:r>
              <w:rPr>
                <w:rFonts w:hint="eastAsia" w:ascii="Times New Roman" w:hAnsi="Times New Roman" w:eastAsia="仿宋" w:cs="Times New Roman"/>
                <w:highlight w:val="none"/>
                <w:lang w:val="en-US" w:eastAsia="zh-CN"/>
              </w:rPr>
              <w:t>219.0</w:t>
            </w:r>
          </w:p>
        </w:tc>
        <w:tc>
          <w:tcPr>
            <w:tcW w:w="5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30m预制T梁</w:t>
            </w:r>
          </w:p>
        </w:tc>
        <w:tc>
          <w:tcPr>
            <w:tcW w:w="4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右幅4#墩</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ind w:firstLine="0" w:firstLineChars="0"/>
              <w:textAlignment w:val="auto"/>
              <w:rPr>
                <w:rFonts w:hint="default" w:ascii="Times New Roman" w:hAnsi="Times New Roman" w:eastAsia="仿宋" w:cs="Times New Roman"/>
                <w:highlight w:val="none"/>
                <w:lang w:val="en-US" w:eastAsia="zh-CN"/>
              </w:rPr>
            </w:pPr>
            <w:r>
              <w:rPr>
                <w:rFonts w:hint="eastAsia" w:ascii="Times New Roman" w:hAnsi="Times New Roman" w:eastAsia="仿宋" w:cs="Times New Roman"/>
                <w:highlight w:val="none"/>
                <w:lang w:val="en-US" w:eastAsia="zh-CN"/>
              </w:rPr>
              <w:t>434.021</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10</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409.750 </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100</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410.340 </w:t>
            </w:r>
          </w:p>
        </w:tc>
        <w:tc>
          <w:tcPr>
            <w:tcW w:w="2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p>
        </w:tc>
        <w:tc>
          <w:tcPr>
            <w:tcW w:w="480"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0.44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211"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26</w:t>
            </w: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箭竹溪大桥</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排楼沟</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ind w:firstLine="0" w:firstLineChars="0"/>
              <w:textAlignment w:val="auto"/>
              <w:rPr>
                <w:rFonts w:hint="default" w:ascii="Times New Roman" w:hAnsi="Times New Roman" w:eastAsia="仿宋" w:cs="Times New Roman"/>
                <w:highlight w:val="none"/>
                <w:lang w:val="en-US" w:eastAsia="zh-CN"/>
              </w:rPr>
            </w:pPr>
            <w:r>
              <w:rPr>
                <w:rFonts w:hint="eastAsia" w:ascii="Times New Roman" w:hAnsi="Times New Roman" w:eastAsia="仿宋" w:cs="Times New Roman"/>
                <w:highlight w:val="none"/>
                <w:lang w:val="en-US" w:eastAsia="zh-CN"/>
              </w:rPr>
              <w:t>367.5</w:t>
            </w:r>
          </w:p>
        </w:tc>
        <w:tc>
          <w:tcPr>
            <w:tcW w:w="5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40m预制T梁</w:t>
            </w:r>
          </w:p>
        </w:tc>
        <w:tc>
          <w:tcPr>
            <w:tcW w:w="4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一跨过河</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ind w:firstLine="0" w:firstLineChars="0"/>
              <w:textAlignment w:val="auto"/>
              <w:rPr>
                <w:rFonts w:hint="default" w:ascii="Times New Roman" w:hAnsi="Times New Roman" w:eastAsia="仿宋" w:cs="Times New Roman"/>
                <w:highlight w:val="none"/>
                <w:lang w:val="en-US" w:eastAsia="zh-CN"/>
              </w:rPr>
            </w:pPr>
            <w:r>
              <w:rPr>
                <w:rFonts w:hint="eastAsia" w:ascii="Times New Roman" w:hAnsi="Times New Roman" w:eastAsia="仿宋" w:cs="Times New Roman"/>
                <w:highlight w:val="none"/>
                <w:lang w:val="en-US" w:eastAsia="zh-CN"/>
              </w:rPr>
              <w:t>409.139</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10</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347.400 </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100</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347.980 </w:t>
            </w:r>
          </w:p>
        </w:tc>
        <w:tc>
          <w:tcPr>
            <w:tcW w:w="2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p>
        </w:tc>
        <w:tc>
          <w:tcPr>
            <w:tcW w:w="480"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jc w:val="center"/>
        </w:trPr>
        <w:tc>
          <w:tcPr>
            <w:tcW w:w="211"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27</w:t>
            </w: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普安互通B匝道桥</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院子沟</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ind w:firstLine="0" w:firstLineChars="0"/>
              <w:textAlignment w:val="auto"/>
              <w:rPr>
                <w:rFonts w:hint="default" w:ascii="Times New Roman" w:hAnsi="Times New Roman" w:eastAsia="仿宋" w:cs="Times New Roman"/>
                <w:highlight w:val="none"/>
                <w:lang w:val="en-US" w:eastAsia="zh-CN"/>
              </w:rPr>
            </w:pPr>
            <w:r>
              <w:rPr>
                <w:rFonts w:hint="eastAsia" w:ascii="Times New Roman" w:hAnsi="Times New Roman" w:eastAsia="仿宋" w:cs="Times New Roman"/>
                <w:highlight w:val="none"/>
                <w:lang w:val="en-US" w:eastAsia="zh-CN"/>
              </w:rPr>
              <w:t>396.7</w:t>
            </w:r>
          </w:p>
        </w:tc>
        <w:tc>
          <w:tcPr>
            <w:tcW w:w="5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30m现浇箱梁</w:t>
            </w:r>
          </w:p>
        </w:tc>
        <w:tc>
          <w:tcPr>
            <w:tcW w:w="4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4#、5#墩</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ind w:firstLine="0" w:firstLineChars="0"/>
              <w:textAlignment w:val="auto"/>
              <w:rPr>
                <w:rFonts w:hint="default" w:ascii="Times New Roman" w:hAnsi="Times New Roman" w:eastAsia="仿宋" w:cs="Times New Roman"/>
                <w:highlight w:val="none"/>
                <w:lang w:val="en-US" w:eastAsia="zh-CN"/>
              </w:rPr>
            </w:pPr>
            <w:r>
              <w:rPr>
                <w:rFonts w:hint="eastAsia" w:ascii="Times New Roman" w:hAnsi="Times New Roman" w:eastAsia="仿宋" w:cs="Times New Roman"/>
                <w:highlight w:val="none"/>
                <w:lang w:val="en-US" w:eastAsia="zh-CN"/>
              </w:rPr>
              <w:t>407.488</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10</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382.500 </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100</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382.770 </w:t>
            </w:r>
          </w:p>
        </w:tc>
        <w:tc>
          <w:tcPr>
            <w:tcW w:w="2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河道</w:t>
            </w:r>
          </w:p>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改移</w:t>
            </w:r>
          </w:p>
        </w:tc>
        <w:tc>
          <w:tcPr>
            <w:tcW w:w="480" w:type="pct"/>
            <w:tcBorders>
              <w:top w:val="single" w:color="000000" w:sz="4" w:space="0"/>
              <w:left w:val="single" w:color="000000" w:sz="4" w:space="0"/>
              <w:bottom w:val="single" w:color="000000" w:sz="4" w:space="0"/>
              <w:right w:val="single" w:color="000000" w:sz="8"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补救前：25.08</w:t>
            </w:r>
          </w:p>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补救后：0.00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jc w:val="center"/>
        </w:trPr>
        <w:tc>
          <w:tcPr>
            <w:tcW w:w="211"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28</w:t>
            </w: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拖板沟2号大桥</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沱泊沟</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ind w:firstLine="0" w:firstLineChars="0"/>
              <w:textAlignment w:val="auto"/>
              <w:rPr>
                <w:rFonts w:hint="default" w:ascii="Times New Roman" w:hAnsi="Times New Roman" w:eastAsia="仿宋" w:cs="Times New Roman"/>
                <w:highlight w:val="none"/>
                <w:lang w:val="en-US" w:eastAsia="zh-CN"/>
              </w:rPr>
            </w:pPr>
            <w:r>
              <w:rPr>
                <w:rFonts w:hint="eastAsia" w:ascii="Times New Roman" w:hAnsi="Times New Roman" w:eastAsia="仿宋" w:cs="Times New Roman"/>
                <w:highlight w:val="none"/>
                <w:lang w:val="en-US" w:eastAsia="zh-CN"/>
              </w:rPr>
              <w:t>739.5</w:t>
            </w:r>
          </w:p>
        </w:tc>
        <w:tc>
          <w:tcPr>
            <w:tcW w:w="5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40m预制T梁</w:t>
            </w:r>
          </w:p>
        </w:tc>
        <w:tc>
          <w:tcPr>
            <w:tcW w:w="473"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右线17~18#、左线5~7#墩</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ind w:firstLine="0" w:firstLineChars="0"/>
              <w:textAlignment w:val="auto"/>
              <w:rPr>
                <w:rFonts w:hint="default" w:ascii="Times New Roman" w:hAnsi="Times New Roman" w:eastAsia="仿宋" w:cs="Times New Roman"/>
                <w:highlight w:val="none"/>
                <w:lang w:val="en-US" w:eastAsia="zh-CN"/>
              </w:rPr>
            </w:pPr>
            <w:r>
              <w:rPr>
                <w:rFonts w:hint="eastAsia" w:ascii="Times New Roman" w:hAnsi="Times New Roman" w:eastAsia="仿宋" w:cs="Times New Roman"/>
                <w:highlight w:val="none"/>
                <w:lang w:val="en-US" w:eastAsia="zh-CN"/>
              </w:rPr>
              <w:t>435.922</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10</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399.630 </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100</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400.210 </w:t>
            </w:r>
          </w:p>
        </w:tc>
        <w:tc>
          <w:tcPr>
            <w:tcW w:w="2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河道</w:t>
            </w:r>
          </w:p>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改移</w:t>
            </w:r>
          </w:p>
        </w:tc>
        <w:tc>
          <w:tcPr>
            <w:tcW w:w="480" w:type="pct"/>
            <w:tcBorders>
              <w:top w:val="single" w:color="000000" w:sz="4" w:space="0"/>
              <w:left w:val="single" w:color="000000" w:sz="4" w:space="0"/>
              <w:bottom w:val="single" w:color="000000" w:sz="4" w:space="0"/>
              <w:right w:val="single" w:color="000000" w:sz="8"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补救前：17.54</w:t>
            </w:r>
          </w:p>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补救后：0.00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211"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29</w:t>
            </w: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达桥沟1号大桥</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王家沟</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ind w:firstLine="0" w:firstLineChars="0"/>
              <w:textAlignment w:val="auto"/>
              <w:rPr>
                <w:rFonts w:hint="default" w:ascii="Times New Roman" w:hAnsi="Times New Roman" w:eastAsia="仿宋" w:cs="Times New Roman"/>
                <w:highlight w:val="none"/>
                <w:lang w:val="en-US" w:eastAsia="zh-CN"/>
              </w:rPr>
            </w:pPr>
            <w:r>
              <w:rPr>
                <w:rFonts w:hint="eastAsia" w:ascii="Times New Roman" w:hAnsi="Times New Roman" w:eastAsia="仿宋" w:cs="Times New Roman"/>
                <w:highlight w:val="none"/>
                <w:lang w:val="en-US" w:eastAsia="zh-CN"/>
              </w:rPr>
              <w:t>342.0</w:t>
            </w:r>
          </w:p>
        </w:tc>
        <w:tc>
          <w:tcPr>
            <w:tcW w:w="5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30m预制T梁</w:t>
            </w:r>
          </w:p>
        </w:tc>
        <w:tc>
          <w:tcPr>
            <w:tcW w:w="4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一跨过河</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ind w:firstLine="0" w:firstLineChars="0"/>
              <w:textAlignment w:val="auto"/>
              <w:rPr>
                <w:rFonts w:hint="default" w:ascii="Times New Roman" w:hAnsi="Times New Roman" w:eastAsia="仿宋" w:cs="Times New Roman"/>
                <w:highlight w:val="none"/>
                <w:lang w:val="en-US" w:eastAsia="zh-CN"/>
              </w:rPr>
            </w:pPr>
            <w:r>
              <w:rPr>
                <w:rFonts w:hint="eastAsia" w:ascii="Times New Roman" w:hAnsi="Times New Roman" w:eastAsia="仿宋" w:cs="Times New Roman"/>
                <w:highlight w:val="none"/>
                <w:lang w:val="en-US" w:eastAsia="zh-CN"/>
              </w:rPr>
              <w:t>414.149</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10</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385.470 </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100</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385.820 </w:t>
            </w:r>
          </w:p>
        </w:tc>
        <w:tc>
          <w:tcPr>
            <w:tcW w:w="2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p>
        </w:tc>
        <w:tc>
          <w:tcPr>
            <w:tcW w:w="480"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jc w:val="center"/>
        </w:trPr>
        <w:tc>
          <w:tcPr>
            <w:tcW w:w="211"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30</w:t>
            </w: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达桥沟2号大桥</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裁田沟</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ind w:firstLine="0" w:firstLineChars="0"/>
              <w:textAlignment w:val="auto"/>
              <w:rPr>
                <w:rFonts w:hint="default" w:ascii="Times New Roman" w:hAnsi="Times New Roman" w:eastAsia="仿宋" w:cs="Times New Roman"/>
                <w:highlight w:val="none"/>
                <w:lang w:val="en-US" w:eastAsia="zh-CN"/>
              </w:rPr>
            </w:pPr>
            <w:r>
              <w:rPr>
                <w:rFonts w:hint="eastAsia" w:ascii="Times New Roman" w:hAnsi="Times New Roman" w:eastAsia="仿宋" w:cs="Times New Roman"/>
                <w:highlight w:val="none"/>
                <w:lang w:val="en-US" w:eastAsia="zh-CN"/>
              </w:rPr>
              <w:t>401.0</w:t>
            </w:r>
          </w:p>
        </w:tc>
        <w:tc>
          <w:tcPr>
            <w:tcW w:w="5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40m预制T梁</w:t>
            </w:r>
          </w:p>
        </w:tc>
        <w:tc>
          <w:tcPr>
            <w:tcW w:w="4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左线4#墩</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ind w:firstLine="0" w:firstLineChars="0"/>
              <w:textAlignment w:val="auto"/>
              <w:rPr>
                <w:rFonts w:hint="default" w:ascii="Times New Roman" w:hAnsi="Times New Roman" w:eastAsia="仿宋" w:cs="Times New Roman"/>
                <w:highlight w:val="none"/>
                <w:lang w:val="en-US" w:eastAsia="zh-CN"/>
              </w:rPr>
            </w:pPr>
            <w:r>
              <w:rPr>
                <w:rFonts w:hint="eastAsia" w:ascii="Times New Roman" w:hAnsi="Times New Roman" w:eastAsia="仿宋" w:cs="Times New Roman"/>
                <w:highlight w:val="none"/>
                <w:lang w:val="en-US" w:eastAsia="zh-CN"/>
              </w:rPr>
              <w:t>405.915</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10</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351.700 </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100</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352.490 </w:t>
            </w:r>
          </w:p>
        </w:tc>
        <w:tc>
          <w:tcPr>
            <w:tcW w:w="2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河道</w:t>
            </w:r>
          </w:p>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改移</w:t>
            </w:r>
          </w:p>
        </w:tc>
        <w:tc>
          <w:tcPr>
            <w:tcW w:w="480" w:type="pct"/>
            <w:tcBorders>
              <w:top w:val="single" w:color="000000" w:sz="4" w:space="0"/>
              <w:left w:val="single" w:color="000000" w:sz="4" w:space="0"/>
              <w:bottom w:val="single" w:color="000000" w:sz="4" w:space="0"/>
              <w:right w:val="single" w:color="000000" w:sz="8"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补救前：16.86</w:t>
            </w:r>
          </w:p>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补救后：0.00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211"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31</w:t>
            </w: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宝坪枢纽L匝道2号桥</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裁田沟</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ind w:firstLine="0" w:firstLineChars="0"/>
              <w:textAlignment w:val="auto"/>
              <w:rPr>
                <w:rFonts w:hint="default" w:ascii="Times New Roman" w:hAnsi="Times New Roman" w:eastAsia="仿宋" w:cs="Times New Roman"/>
                <w:highlight w:val="none"/>
                <w:lang w:val="en-US" w:eastAsia="zh-CN"/>
              </w:rPr>
            </w:pPr>
            <w:r>
              <w:rPr>
                <w:rFonts w:hint="eastAsia" w:ascii="Times New Roman" w:hAnsi="Times New Roman" w:eastAsia="仿宋" w:cs="Times New Roman"/>
                <w:highlight w:val="none"/>
                <w:lang w:val="en-US" w:eastAsia="zh-CN"/>
              </w:rPr>
              <w:t>149.5</w:t>
            </w:r>
          </w:p>
        </w:tc>
        <w:tc>
          <w:tcPr>
            <w:tcW w:w="5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40m预制T梁</w:t>
            </w:r>
          </w:p>
        </w:tc>
        <w:tc>
          <w:tcPr>
            <w:tcW w:w="4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一跨过河</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ind w:firstLine="0" w:firstLineChars="0"/>
              <w:textAlignment w:val="auto"/>
              <w:rPr>
                <w:rFonts w:hint="default" w:ascii="Times New Roman" w:hAnsi="Times New Roman" w:eastAsia="仿宋" w:cs="Times New Roman"/>
                <w:highlight w:val="none"/>
                <w:lang w:val="en-US" w:eastAsia="zh-CN"/>
              </w:rPr>
            </w:pPr>
            <w:r>
              <w:rPr>
                <w:rFonts w:hint="eastAsia" w:ascii="Times New Roman" w:hAnsi="Times New Roman" w:eastAsia="仿宋" w:cs="Times New Roman"/>
                <w:highlight w:val="none"/>
                <w:lang w:val="en-US" w:eastAsia="zh-CN"/>
              </w:rPr>
              <w:t>378.313</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10</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367.520 </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100</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368.090 </w:t>
            </w:r>
          </w:p>
        </w:tc>
        <w:tc>
          <w:tcPr>
            <w:tcW w:w="2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p>
        </w:tc>
        <w:tc>
          <w:tcPr>
            <w:tcW w:w="480"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jc w:val="center"/>
        </w:trPr>
        <w:tc>
          <w:tcPr>
            <w:tcW w:w="211"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32</w:t>
            </w: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宝坪枢纽G匝道桥</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裁田沟</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ind w:firstLine="0" w:firstLineChars="0"/>
              <w:textAlignment w:val="auto"/>
              <w:rPr>
                <w:rFonts w:hint="default" w:ascii="Times New Roman" w:hAnsi="Times New Roman" w:eastAsia="仿宋" w:cs="Times New Roman"/>
                <w:highlight w:val="none"/>
                <w:lang w:val="en-US" w:eastAsia="zh-CN"/>
              </w:rPr>
            </w:pPr>
            <w:r>
              <w:rPr>
                <w:rFonts w:hint="eastAsia" w:ascii="Times New Roman" w:hAnsi="Times New Roman" w:eastAsia="仿宋" w:cs="Times New Roman"/>
                <w:highlight w:val="none"/>
                <w:lang w:val="en-US" w:eastAsia="zh-CN"/>
              </w:rPr>
              <w:t>266.5</w:t>
            </w:r>
          </w:p>
        </w:tc>
        <w:tc>
          <w:tcPr>
            <w:tcW w:w="527"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30m预制T梁</w:t>
            </w:r>
            <w:r>
              <w:rPr>
                <w:rFonts w:hint="default" w:ascii="Times New Roman" w:hAnsi="Times New Roman" w:eastAsia="仿宋" w:cs="Times New Roman"/>
                <w:highlight w:val="none"/>
                <w:lang w:val="en-US" w:eastAsia="zh-CN"/>
              </w:rPr>
              <w:br w:type="textWrapping"/>
            </w:r>
            <w:r>
              <w:rPr>
                <w:rFonts w:hint="default" w:ascii="Times New Roman" w:hAnsi="Times New Roman" w:eastAsia="仿宋" w:cs="Times New Roman"/>
                <w:highlight w:val="none"/>
                <w:lang w:val="en-US" w:eastAsia="zh-CN"/>
              </w:rPr>
              <w:t>门架墩</w:t>
            </w:r>
          </w:p>
        </w:tc>
        <w:tc>
          <w:tcPr>
            <w:tcW w:w="4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一跨过河</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ind w:firstLine="0" w:firstLineChars="0"/>
              <w:textAlignment w:val="auto"/>
              <w:rPr>
                <w:rFonts w:hint="default" w:ascii="Times New Roman" w:hAnsi="Times New Roman" w:eastAsia="仿宋" w:cs="Times New Roman"/>
                <w:highlight w:val="none"/>
                <w:lang w:val="en-US" w:eastAsia="zh-CN"/>
              </w:rPr>
            </w:pPr>
            <w:r>
              <w:rPr>
                <w:rFonts w:hint="eastAsia" w:ascii="Times New Roman" w:hAnsi="Times New Roman" w:eastAsia="仿宋" w:cs="Times New Roman"/>
                <w:highlight w:val="none"/>
                <w:lang w:val="en-US" w:eastAsia="zh-CN"/>
              </w:rPr>
              <w:t>382.152</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10</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367.430 </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100</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368.010 </w:t>
            </w:r>
          </w:p>
        </w:tc>
        <w:tc>
          <w:tcPr>
            <w:tcW w:w="2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p>
        </w:tc>
        <w:tc>
          <w:tcPr>
            <w:tcW w:w="480"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211"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33</w:t>
            </w: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宝坪枢纽I匝道1号桥</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裁田沟</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ind w:firstLine="0" w:firstLineChars="0"/>
              <w:textAlignment w:val="auto"/>
              <w:rPr>
                <w:rFonts w:hint="default" w:ascii="Times New Roman" w:hAnsi="Times New Roman" w:eastAsia="仿宋" w:cs="Times New Roman"/>
                <w:highlight w:val="none"/>
                <w:lang w:val="en-US" w:eastAsia="zh-CN"/>
              </w:rPr>
            </w:pPr>
            <w:r>
              <w:rPr>
                <w:rFonts w:hint="eastAsia" w:ascii="Times New Roman" w:hAnsi="Times New Roman" w:eastAsia="仿宋" w:cs="Times New Roman"/>
                <w:highlight w:val="none"/>
                <w:lang w:val="en-US" w:eastAsia="zh-CN"/>
              </w:rPr>
              <w:t>209.0</w:t>
            </w:r>
          </w:p>
        </w:tc>
        <w:tc>
          <w:tcPr>
            <w:tcW w:w="5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40m钢混组合梁</w:t>
            </w:r>
          </w:p>
        </w:tc>
        <w:tc>
          <w:tcPr>
            <w:tcW w:w="4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一跨过河</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ind w:firstLine="0" w:firstLineChars="0"/>
              <w:textAlignment w:val="auto"/>
              <w:rPr>
                <w:rFonts w:hint="default" w:ascii="Times New Roman" w:hAnsi="Times New Roman" w:eastAsia="仿宋" w:cs="Times New Roman"/>
                <w:highlight w:val="none"/>
                <w:lang w:val="en-US" w:eastAsia="zh-CN"/>
              </w:rPr>
            </w:pPr>
            <w:r>
              <w:rPr>
                <w:rFonts w:hint="eastAsia" w:ascii="Times New Roman" w:hAnsi="Times New Roman" w:eastAsia="仿宋" w:cs="Times New Roman"/>
                <w:highlight w:val="none"/>
                <w:lang w:val="en-US" w:eastAsia="zh-CN"/>
              </w:rPr>
              <w:t>392.024</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10</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365.010 </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100</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365.540 </w:t>
            </w:r>
          </w:p>
        </w:tc>
        <w:tc>
          <w:tcPr>
            <w:tcW w:w="2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p>
        </w:tc>
        <w:tc>
          <w:tcPr>
            <w:tcW w:w="480"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211"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34</w:t>
            </w: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宝坪枢纽H匝道桥</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裁田沟</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ind w:firstLine="0" w:firstLineChars="0"/>
              <w:textAlignment w:val="auto"/>
              <w:rPr>
                <w:rFonts w:hint="default" w:ascii="Times New Roman" w:hAnsi="Times New Roman" w:eastAsia="仿宋" w:cs="Times New Roman"/>
                <w:highlight w:val="none"/>
                <w:lang w:val="en-US" w:eastAsia="zh-CN"/>
              </w:rPr>
            </w:pPr>
            <w:r>
              <w:rPr>
                <w:rFonts w:hint="eastAsia" w:ascii="Times New Roman" w:hAnsi="Times New Roman" w:eastAsia="仿宋" w:cs="Times New Roman"/>
                <w:highlight w:val="none"/>
                <w:lang w:val="en-US" w:eastAsia="zh-CN"/>
              </w:rPr>
              <w:t>188.0</w:t>
            </w:r>
          </w:p>
        </w:tc>
        <w:tc>
          <w:tcPr>
            <w:tcW w:w="5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43m钢混组合梁</w:t>
            </w:r>
          </w:p>
        </w:tc>
        <w:tc>
          <w:tcPr>
            <w:tcW w:w="4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一跨过河</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ind w:firstLine="0" w:firstLineChars="0"/>
              <w:textAlignment w:val="auto"/>
              <w:rPr>
                <w:rFonts w:hint="default" w:ascii="Times New Roman" w:hAnsi="Times New Roman" w:eastAsia="仿宋" w:cs="Times New Roman"/>
                <w:highlight w:val="none"/>
                <w:lang w:val="en-US" w:eastAsia="zh-CN"/>
              </w:rPr>
            </w:pPr>
            <w:r>
              <w:rPr>
                <w:rFonts w:hint="eastAsia" w:ascii="Times New Roman" w:hAnsi="Times New Roman" w:eastAsia="仿宋" w:cs="Times New Roman"/>
                <w:highlight w:val="none"/>
                <w:lang w:val="en-US" w:eastAsia="zh-CN"/>
              </w:rPr>
              <w:t>385.224</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10</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363.940 </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100</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364.450 </w:t>
            </w:r>
          </w:p>
        </w:tc>
        <w:tc>
          <w:tcPr>
            <w:tcW w:w="2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p>
        </w:tc>
        <w:tc>
          <w:tcPr>
            <w:tcW w:w="480"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jc w:val="center"/>
        </w:trPr>
        <w:tc>
          <w:tcPr>
            <w:tcW w:w="211"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35</w:t>
            </w:r>
          </w:p>
        </w:tc>
        <w:tc>
          <w:tcPr>
            <w:tcW w:w="711"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宝坪枢纽F匝道桥</w:t>
            </w:r>
            <w:r>
              <w:rPr>
                <w:rFonts w:hint="default" w:ascii="Times New Roman" w:hAnsi="Times New Roman" w:eastAsia="仿宋" w:cs="Times New Roman"/>
                <w:highlight w:val="none"/>
                <w:lang w:val="en-US" w:eastAsia="zh-CN"/>
              </w:rPr>
              <w:br w:type="textWrapping"/>
            </w:r>
            <w:r>
              <w:rPr>
                <w:rFonts w:hint="default" w:ascii="Times New Roman" w:hAnsi="Times New Roman" w:eastAsia="仿宋" w:cs="Times New Roman"/>
                <w:highlight w:val="none"/>
                <w:lang w:val="en-US" w:eastAsia="zh-CN"/>
              </w:rPr>
              <w:t>（上游段）</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裁田沟</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ind w:firstLine="0" w:firstLineChars="0"/>
              <w:textAlignment w:val="auto"/>
              <w:rPr>
                <w:rFonts w:hint="default" w:ascii="Times New Roman" w:hAnsi="Times New Roman" w:eastAsia="仿宋" w:cs="Times New Roman"/>
                <w:highlight w:val="none"/>
                <w:lang w:val="en-US" w:eastAsia="zh-CN"/>
              </w:rPr>
            </w:pPr>
            <w:r>
              <w:rPr>
                <w:rFonts w:hint="eastAsia" w:ascii="Times New Roman" w:hAnsi="Times New Roman" w:eastAsia="仿宋" w:cs="Times New Roman"/>
                <w:highlight w:val="none"/>
                <w:lang w:val="en-US" w:eastAsia="zh-CN"/>
              </w:rPr>
              <w:t>645.0</w:t>
            </w:r>
          </w:p>
        </w:tc>
        <w:tc>
          <w:tcPr>
            <w:tcW w:w="527"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23m现浇箱梁</w:t>
            </w:r>
            <w:r>
              <w:rPr>
                <w:rFonts w:hint="default" w:ascii="Times New Roman" w:hAnsi="Times New Roman" w:eastAsia="仿宋" w:cs="Times New Roman"/>
                <w:highlight w:val="none"/>
                <w:lang w:val="en-US" w:eastAsia="zh-CN"/>
              </w:rPr>
              <w:br w:type="textWrapping"/>
            </w:r>
            <w:r>
              <w:rPr>
                <w:rFonts w:hint="default" w:ascii="Times New Roman" w:hAnsi="Times New Roman" w:eastAsia="仿宋" w:cs="Times New Roman"/>
                <w:highlight w:val="none"/>
                <w:lang w:val="en-US" w:eastAsia="zh-CN"/>
              </w:rPr>
              <w:t>门架墩</w:t>
            </w:r>
          </w:p>
        </w:tc>
        <w:tc>
          <w:tcPr>
            <w:tcW w:w="4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一跨过河</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ind w:firstLine="0" w:firstLineChars="0"/>
              <w:textAlignment w:val="auto"/>
              <w:rPr>
                <w:rFonts w:hint="default" w:ascii="Times New Roman" w:hAnsi="Times New Roman" w:eastAsia="仿宋" w:cs="Times New Roman"/>
                <w:highlight w:val="none"/>
                <w:lang w:val="en-US" w:eastAsia="zh-CN"/>
              </w:rPr>
            </w:pPr>
            <w:r>
              <w:rPr>
                <w:rFonts w:hint="eastAsia" w:ascii="Times New Roman" w:hAnsi="Times New Roman" w:eastAsia="仿宋" w:cs="Times New Roman"/>
                <w:highlight w:val="none"/>
                <w:lang w:val="en-US" w:eastAsia="zh-CN"/>
              </w:rPr>
              <w:t>383.026</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10</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362.600 </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100</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363.080 </w:t>
            </w:r>
          </w:p>
        </w:tc>
        <w:tc>
          <w:tcPr>
            <w:tcW w:w="2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p>
        </w:tc>
        <w:tc>
          <w:tcPr>
            <w:tcW w:w="480"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jc w:val="center"/>
        </w:trPr>
        <w:tc>
          <w:tcPr>
            <w:tcW w:w="211"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36</w:t>
            </w: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宝坪枢纽L匝道1号桥</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裁田沟</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ind w:firstLine="0" w:firstLineChars="0"/>
              <w:textAlignment w:val="auto"/>
              <w:rPr>
                <w:rFonts w:hint="default" w:ascii="Times New Roman" w:hAnsi="Times New Roman" w:eastAsia="仿宋" w:cs="Times New Roman"/>
                <w:highlight w:val="none"/>
                <w:lang w:val="en-US" w:eastAsia="zh-CN"/>
              </w:rPr>
            </w:pPr>
            <w:r>
              <w:rPr>
                <w:rFonts w:hint="eastAsia" w:ascii="Times New Roman" w:hAnsi="Times New Roman" w:eastAsia="仿宋" w:cs="Times New Roman"/>
                <w:highlight w:val="none"/>
                <w:lang w:val="en-US" w:eastAsia="zh-CN"/>
              </w:rPr>
              <w:t>153.5</w:t>
            </w:r>
          </w:p>
        </w:tc>
        <w:tc>
          <w:tcPr>
            <w:tcW w:w="527"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30m预制T梁</w:t>
            </w:r>
            <w:r>
              <w:rPr>
                <w:rFonts w:hint="default" w:ascii="Times New Roman" w:hAnsi="Times New Roman" w:eastAsia="仿宋" w:cs="Times New Roman"/>
                <w:highlight w:val="none"/>
                <w:lang w:val="en-US" w:eastAsia="zh-CN"/>
              </w:rPr>
              <w:br w:type="textWrapping"/>
            </w:r>
            <w:r>
              <w:rPr>
                <w:rFonts w:hint="default" w:ascii="Times New Roman" w:hAnsi="Times New Roman" w:eastAsia="仿宋" w:cs="Times New Roman"/>
                <w:highlight w:val="none"/>
                <w:lang w:val="en-US" w:eastAsia="zh-CN"/>
              </w:rPr>
              <w:t>门架墩</w:t>
            </w:r>
          </w:p>
        </w:tc>
        <w:tc>
          <w:tcPr>
            <w:tcW w:w="4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一跨过河</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ind w:firstLine="0" w:firstLineChars="0"/>
              <w:textAlignment w:val="auto"/>
              <w:rPr>
                <w:rFonts w:hint="default" w:ascii="Times New Roman" w:hAnsi="Times New Roman" w:eastAsia="仿宋" w:cs="Times New Roman"/>
                <w:highlight w:val="none"/>
                <w:lang w:val="en-US" w:eastAsia="zh-CN"/>
              </w:rPr>
            </w:pPr>
            <w:r>
              <w:rPr>
                <w:rFonts w:hint="eastAsia" w:ascii="Times New Roman" w:hAnsi="Times New Roman" w:eastAsia="仿宋" w:cs="Times New Roman"/>
                <w:highlight w:val="none"/>
                <w:lang w:val="en-US" w:eastAsia="zh-CN"/>
              </w:rPr>
              <w:t>378.040</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10</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362.190 </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100</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362.670 </w:t>
            </w:r>
          </w:p>
        </w:tc>
        <w:tc>
          <w:tcPr>
            <w:tcW w:w="2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p>
        </w:tc>
        <w:tc>
          <w:tcPr>
            <w:tcW w:w="480"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jc w:val="center"/>
        </w:trPr>
        <w:tc>
          <w:tcPr>
            <w:tcW w:w="211"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37</w:t>
            </w: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宝坪枢纽E匝道桥</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裁田沟</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ind w:firstLine="0" w:firstLineChars="0"/>
              <w:textAlignment w:val="auto"/>
              <w:rPr>
                <w:rFonts w:hint="default" w:ascii="Times New Roman" w:hAnsi="Times New Roman" w:eastAsia="仿宋" w:cs="Times New Roman"/>
                <w:highlight w:val="none"/>
                <w:lang w:val="en-US" w:eastAsia="zh-CN"/>
              </w:rPr>
            </w:pPr>
            <w:r>
              <w:rPr>
                <w:rFonts w:hint="eastAsia" w:ascii="Times New Roman" w:hAnsi="Times New Roman" w:eastAsia="仿宋" w:cs="Times New Roman"/>
                <w:highlight w:val="none"/>
                <w:lang w:val="en-US" w:eastAsia="zh-CN"/>
              </w:rPr>
              <w:t>156.0</w:t>
            </w:r>
          </w:p>
        </w:tc>
        <w:tc>
          <w:tcPr>
            <w:tcW w:w="5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30m预制T梁</w:t>
            </w:r>
          </w:p>
        </w:tc>
        <w:tc>
          <w:tcPr>
            <w:tcW w:w="4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6#墩</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ind w:firstLine="0" w:firstLineChars="0"/>
              <w:textAlignment w:val="auto"/>
              <w:rPr>
                <w:rFonts w:hint="default" w:ascii="Times New Roman" w:hAnsi="Times New Roman" w:eastAsia="仿宋" w:cs="Times New Roman"/>
                <w:highlight w:val="none"/>
                <w:lang w:val="en-US" w:eastAsia="zh-CN"/>
              </w:rPr>
            </w:pPr>
            <w:r>
              <w:rPr>
                <w:rFonts w:hint="eastAsia" w:ascii="Times New Roman" w:hAnsi="Times New Roman" w:eastAsia="仿宋" w:cs="Times New Roman"/>
                <w:highlight w:val="none"/>
                <w:lang w:val="en-US" w:eastAsia="zh-CN"/>
              </w:rPr>
              <w:t>405.436</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10</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352.120 </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100</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352.930 </w:t>
            </w:r>
          </w:p>
        </w:tc>
        <w:tc>
          <w:tcPr>
            <w:tcW w:w="2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河道</w:t>
            </w:r>
          </w:p>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改移</w:t>
            </w:r>
          </w:p>
        </w:tc>
        <w:tc>
          <w:tcPr>
            <w:tcW w:w="480" w:type="pct"/>
            <w:tcBorders>
              <w:top w:val="single" w:color="000000" w:sz="4" w:space="0"/>
              <w:left w:val="single" w:color="000000" w:sz="4" w:space="0"/>
              <w:bottom w:val="single" w:color="000000" w:sz="4" w:space="0"/>
              <w:right w:val="single" w:color="000000" w:sz="8"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补救前：17.30</w:t>
            </w:r>
          </w:p>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补救后：0.00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jc w:val="center"/>
        </w:trPr>
        <w:tc>
          <w:tcPr>
            <w:tcW w:w="211"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38</w:t>
            </w:r>
          </w:p>
        </w:tc>
        <w:tc>
          <w:tcPr>
            <w:tcW w:w="711"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宝坪枢纽F匝道桥</w:t>
            </w:r>
            <w:r>
              <w:rPr>
                <w:rFonts w:hint="default" w:ascii="Times New Roman" w:hAnsi="Times New Roman" w:eastAsia="仿宋" w:cs="Times New Roman"/>
                <w:highlight w:val="none"/>
                <w:lang w:val="en-US" w:eastAsia="zh-CN"/>
              </w:rPr>
              <w:br w:type="textWrapping"/>
            </w:r>
            <w:r>
              <w:rPr>
                <w:rFonts w:hint="default" w:ascii="Times New Roman" w:hAnsi="Times New Roman" w:eastAsia="仿宋" w:cs="Times New Roman"/>
                <w:highlight w:val="none"/>
                <w:lang w:val="en-US" w:eastAsia="zh-CN"/>
              </w:rPr>
              <w:t>（下游段）</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裁田沟</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ind w:firstLine="0" w:firstLineChars="0"/>
              <w:textAlignment w:val="auto"/>
              <w:rPr>
                <w:rFonts w:hint="default" w:ascii="Times New Roman" w:hAnsi="Times New Roman" w:eastAsia="仿宋" w:cs="Times New Roman"/>
                <w:highlight w:val="none"/>
                <w:lang w:val="en-US" w:eastAsia="zh-CN"/>
              </w:rPr>
            </w:pPr>
            <w:r>
              <w:rPr>
                <w:rFonts w:hint="eastAsia" w:ascii="Times New Roman" w:hAnsi="Times New Roman" w:eastAsia="仿宋" w:cs="Times New Roman"/>
                <w:highlight w:val="none"/>
                <w:lang w:val="en-US" w:eastAsia="zh-CN"/>
              </w:rPr>
              <w:t>645.0</w:t>
            </w:r>
          </w:p>
        </w:tc>
        <w:tc>
          <w:tcPr>
            <w:tcW w:w="5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30m预制T梁</w:t>
            </w:r>
          </w:p>
        </w:tc>
        <w:tc>
          <w:tcPr>
            <w:tcW w:w="4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3#、4#墩</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ind w:firstLine="0" w:firstLineChars="0"/>
              <w:textAlignment w:val="auto"/>
              <w:rPr>
                <w:rFonts w:hint="default" w:ascii="Times New Roman" w:hAnsi="Times New Roman" w:eastAsia="仿宋" w:cs="Times New Roman"/>
                <w:highlight w:val="none"/>
                <w:lang w:val="en-US" w:eastAsia="zh-CN"/>
              </w:rPr>
            </w:pPr>
            <w:r>
              <w:rPr>
                <w:rFonts w:hint="eastAsia" w:ascii="Times New Roman" w:hAnsi="Times New Roman" w:eastAsia="仿宋" w:cs="Times New Roman"/>
                <w:highlight w:val="none"/>
                <w:lang w:val="en-US" w:eastAsia="zh-CN"/>
              </w:rPr>
              <w:t>364.552</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10</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351.400 </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100</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352.320 </w:t>
            </w:r>
          </w:p>
        </w:tc>
        <w:tc>
          <w:tcPr>
            <w:tcW w:w="2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河道</w:t>
            </w:r>
          </w:p>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改移</w:t>
            </w:r>
          </w:p>
        </w:tc>
        <w:tc>
          <w:tcPr>
            <w:tcW w:w="480" w:type="pct"/>
            <w:tcBorders>
              <w:top w:val="single" w:color="000000" w:sz="4" w:space="0"/>
              <w:left w:val="single" w:color="000000" w:sz="4" w:space="0"/>
              <w:bottom w:val="single" w:color="000000" w:sz="4" w:space="0"/>
              <w:right w:val="single" w:color="000000" w:sz="8"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补救前：16.25</w:t>
            </w:r>
          </w:p>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补救后：0.00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211"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39</w:t>
            </w: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宝坪枢纽C匝道1号桥</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裁田沟</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ind w:firstLine="0" w:firstLineChars="0"/>
              <w:textAlignment w:val="auto"/>
              <w:rPr>
                <w:rFonts w:hint="default" w:ascii="Times New Roman" w:hAnsi="Times New Roman" w:eastAsia="仿宋" w:cs="Times New Roman"/>
                <w:highlight w:val="none"/>
                <w:lang w:val="en-US" w:eastAsia="zh-CN"/>
              </w:rPr>
            </w:pPr>
            <w:r>
              <w:rPr>
                <w:rFonts w:hint="eastAsia" w:ascii="Times New Roman" w:hAnsi="Times New Roman" w:eastAsia="仿宋" w:cs="Times New Roman"/>
                <w:highlight w:val="none"/>
                <w:lang w:val="en-US" w:eastAsia="zh-CN"/>
              </w:rPr>
              <w:t>341.5</w:t>
            </w:r>
          </w:p>
        </w:tc>
        <w:tc>
          <w:tcPr>
            <w:tcW w:w="5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39m现浇箱梁</w:t>
            </w:r>
          </w:p>
        </w:tc>
        <w:tc>
          <w:tcPr>
            <w:tcW w:w="4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一跨过河</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ind w:firstLine="0" w:firstLineChars="0"/>
              <w:textAlignment w:val="auto"/>
              <w:rPr>
                <w:rFonts w:hint="default" w:ascii="Times New Roman" w:hAnsi="Times New Roman" w:eastAsia="仿宋" w:cs="Times New Roman"/>
                <w:highlight w:val="none"/>
                <w:lang w:val="en-US" w:eastAsia="zh-CN"/>
              </w:rPr>
            </w:pPr>
            <w:r>
              <w:rPr>
                <w:rFonts w:hint="eastAsia" w:ascii="Times New Roman" w:hAnsi="Times New Roman" w:eastAsia="仿宋" w:cs="Times New Roman"/>
                <w:highlight w:val="none"/>
                <w:lang w:val="en-US" w:eastAsia="zh-CN"/>
              </w:rPr>
              <w:t>398.663</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10</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350.810 </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100</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351.770 </w:t>
            </w:r>
          </w:p>
        </w:tc>
        <w:tc>
          <w:tcPr>
            <w:tcW w:w="2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p>
        </w:tc>
        <w:tc>
          <w:tcPr>
            <w:tcW w:w="480"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211"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40</w:t>
            </w: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后柴沟大桥</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衬颈沟</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ind w:firstLine="0" w:firstLineChars="0"/>
              <w:textAlignment w:val="auto"/>
              <w:rPr>
                <w:rFonts w:hint="default" w:ascii="Times New Roman" w:hAnsi="Times New Roman" w:eastAsia="仿宋" w:cs="Times New Roman"/>
                <w:highlight w:val="none"/>
                <w:lang w:val="en-US" w:eastAsia="zh-CN"/>
              </w:rPr>
            </w:pPr>
            <w:r>
              <w:rPr>
                <w:rFonts w:hint="eastAsia" w:ascii="Times New Roman" w:hAnsi="Times New Roman" w:eastAsia="仿宋" w:cs="Times New Roman"/>
                <w:highlight w:val="none"/>
                <w:lang w:val="en-US" w:eastAsia="zh-CN"/>
              </w:rPr>
              <w:t>129.0</w:t>
            </w:r>
          </w:p>
        </w:tc>
        <w:tc>
          <w:tcPr>
            <w:tcW w:w="5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30m预制T梁</w:t>
            </w:r>
          </w:p>
        </w:tc>
        <w:tc>
          <w:tcPr>
            <w:tcW w:w="4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右线2#墩</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ind w:firstLine="0" w:firstLineChars="0"/>
              <w:textAlignment w:val="auto"/>
              <w:rPr>
                <w:rFonts w:hint="default" w:ascii="Times New Roman" w:hAnsi="Times New Roman" w:eastAsia="仿宋" w:cs="Times New Roman"/>
                <w:highlight w:val="none"/>
                <w:lang w:val="en-US" w:eastAsia="zh-CN"/>
              </w:rPr>
            </w:pPr>
            <w:r>
              <w:rPr>
                <w:rFonts w:hint="eastAsia" w:ascii="Times New Roman" w:hAnsi="Times New Roman" w:eastAsia="仿宋" w:cs="Times New Roman"/>
                <w:highlight w:val="none"/>
                <w:lang w:val="en-US" w:eastAsia="zh-CN"/>
              </w:rPr>
              <w:t>492.045</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10</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481.010 </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100</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481.480 </w:t>
            </w:r>
          </w:p>
        </w:tc>
        <w:tc>
          <w:tcPr>
            <w:tcW w:w="2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p>
        </w:tc>
        <w:tc>
          <w:tcPr>
            <w:tcW w:w="480"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2.70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jc w:val="center"/>
        </w:trPr>
        <w:tc>
          <w:tcPr>
            <w:tcW w:w="211"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41</w:t>
            </w: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响滩子水库大桥</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响滩子大沟</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ind w:firstLine="0" w:firstLineChars="0"/>
              <w:textAlignment w:val="auto"/>
              <w:rPr>
                <w:rFonts w:hint="default" w:ascii="Times New Roman" w:hAnsi="Times New Roman" w:eastAsia="仿宋" w:cs="Times New Roman"/>
                <w:highlight w:val="none"/>
                <w:lang w:val="en-US" w:eastAsia="zh-CN"/>
              </w:rPr>
            </w:pPr>
            <w:r>
              <w:rPr>
                <w:rFonts w:hint="eastAsia" w:ascii="Times New Roman" w:hAnsi="Times New Roman" w:eastAsia="仿宋" w:cs="Times New Roman"/>
                <w:highlight w:val="none"/>
                <w:lang w:val="en-US" w:eastAsia="zh-CN"/>
              </w:rPr>
              <w:t>732.0</w:t>
            </w:r>
          </w:p>
        </w:tc>
        <w:tc>
          <w:tcPr>
            <w:tcW w:w="5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40m预制T梁</w:t>
            </w:r>
          </w:p>
        </w:tc>
        <w:tc>
          <w:tcPr>
            <w:tcW w:w="473"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右线6~7#、左线6~7#墩</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ind w:firstLine="0" w:firstLineChars="0"/>
              <w:textAlignment w:val="auto"/>
              <w:rPr>
                <w:rFonts w:hint="default" w:ascii="Times New Roman" w:hAnsi="Times New Roman" w:eastAsia="仿宋" w:cs="Times New Roman"/>
                <w:highlight w:val="none"/>
                <w:lang w:val="en-US" w:eastAsia="zh-CN"/>
              </w:rPr>
            </w:pPr>
            <w:r>
              <w:rPr>
                <w:rFonts w:hint="eastAsia" w:ascii="Times New Roman" w:hAnsi="Times New Roman" w:eastAsia="仿宋" w:cs="Times New Roman"/>
                <w:highlight w:val="none"/>
                <w:lang w:val="en-US" w:eastAsia="zh-CN"/>
              </w:rPr>
              <w:t>559.206</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10</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469.260 </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100</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469.570 </w:t>
            </w:r>
          </w:p>
        </w:tc>
        <w:tc>
          <w:tcPr>
            <w:tcW w:w="2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承台埋置冲刷线以下</w:t>
            </w:r>
          </w:p>
        </w:tc>
        <w:tc>
          <w:tcPr>
            <w:tcW w:w="480"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补救前：12.14</w:t>
            </w:r>
          </w:p>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补救后：6.07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211"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42</w:t>
            </w: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转墱桥大桥</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大石板沟</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ind w:firstLine="0" w:firstLineChars="0"/>
              <w:textAlignment w:val="auto"/>
              <w:rPr>
                <w:rFonts w:hint="default" w:ascii="Times New Roman" w:hAnsi="Times New Roman" w:eastAsia="仿宋" w:cs="Times New Roman"/>
                <w:highlight w:val="none"/>
                <w:lang w:val="en-US" w:eastAsia="zh-CN"/>
              </w:rPr>
            </w:pPr>
            <w:r>
              <w:rPr>
                <w:rFonts w:hint="eastAsia" w:ascii="Times New Roman" w:hAnsi="Times New Roman" w:eastAsia="仿宋" w:cs="Times New Roman"/>
                <w:highlight w:val="none"/>
                <w:lang w:val="en-US" w:eastAsia="zh-CN"/>
              </w:rPr>
              <w:t>203.0</w:t>
            </w:r>
          </w:p>
        </w:tc>
        <w:tc>
          <w:tcPr>
            <w:tcW w:w="5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40m预制T梁</w:t>
            </w:r>
          </w:p>
        </w:tc>
        <w:tc>
          <w:tcPr>
            <w:tcW w:w="4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一跨过河</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ind w:firstLine="0" w:firstLineChars="0"/>
              <w:textAlignment w:val="auto"/>
              <w:rPr>
                <w:rFonts w:hint="default" w:ascii="Times New Roman" w:hAnsi="Times New Roman" w:eastAsia="仿宋" w:cs="Times New Roman"/>
                <w:highlight w:val="none"/>
                <w:lang w:val="en-US" w:eastAsia="zh-CN"/>
              </w:rPr>
            </w:pPr>
            <w:r>
              <w:rPr>
                <w:rFonts w:hint="eastAsia" w:ascii="Times New Roman" w:hAnsi="Times New Roman" w:eastAsia="仿宋" w:cs="Times New Roman"/>
                <w:highlight w:val="none"/>
                <w:lang w:val="en-US" w:eastAsia="zh-CN"/>
              </w:rPr>
              <w:t>597.316</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10</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574.670 </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100</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575.000 </w:t>
            </w:r>
          </w:p>
        </w:tc>
        <w:tc>
          <w:tcPr>
            <w:tcW w:w="2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p>
        </w:tc>
        <w:tc>
          <w:tcPr>
            <w:tcW w:w="480"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211"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43</w:t>
            </w: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凤鸣互通Y匝道2号桥</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大石板沟</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ind w:firstLine="0" w:firstLineChars="0"/>
              <w:textAlignment w:val="auto"/>
              <w:rPr>
                <w:rFonts w:hint="default" w:ascii="Times New Roman" w:hAnsi="Times New Roman" w:eastAsia="仿宋" w:cs="Times New Roman"/>
                <w:highlight w:val="none"/>
                <w:lang w:val="en-US" w:eastAsia="zh-CN"/>
              </w:rPr>
            </w:pPr>
            <w:r>
              <w:rPr>
                <w:rFonts w:hint="eastAsia" w:ascii="Times New Roman" w:hAnsi="Times New Roman" w:eastAsia="仿宋" w:cs="Times New Roman"/>
                <w:highlight w:val="none"/>
                <w:lang w:val="en-US" w:eastAsia="zh-CN"/>
              </w:rPr>
              <w:t>212.0</w:t>
            </w:r>
          </w:p>
        </w:tc>
        <w:tc>
          <w:tcPr>
            <w:tcW w:w="5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30m预制T梁</w:t>
            </w:r>
          </w:p>
        </w:tc>
        <w:tc>
          <w:tcPr>
            <w:tcW w:w="4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一跨过河</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ind w:firstLine="0" w:firstLineChars="0"/>
              <w:textAlignment w:val="auto"/>
              <w:rPr>
                <w:rFonts w:hint="default" w:ascii="Times New Roman" w:hAnsi="Times New Roman" w:eastAsia="仿宋" w:cs="Times New Roman"/>
                <w:highlight w:val="none"/>
                <w:lang w:val="en-US" w:eastAsia="zh-CN"/>
              </w:rPr>
            </w:pPr>
            <w:r>
              <w:rPr>
                <w:rFonts w:hint="eastAsia" w:ascii="Times New Roman" w:hAnsi="Times New Roman" w:eastAsia="仿宋" w:cs="Times New Roman"/>
                <w:highlight w:val="none"/>
                <w:lang w:val="en-US" w:eastAsia="zh-CN"/>
              </w:rPr>
              <w:t>596.778</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10</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574.490 </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100</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574.790 </w:t>
            </w:r>
          </w:p>
        </w:tc>
        <w:tc>
          <w:tcPr>
            <w:tcW w:w="2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p>
        </w:tc>
        <w:tc>
          <w:tcPr>
            <w:tcW w:w="480"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211"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44</w:t>
            </w: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凤鸣互通Z匝道1号桥</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大石板沟</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ind w:firstLine="0" w:firstLineChars="0"/>
              <w:textAlignment w:val="auto"/>
              <w:rPr>
                <w:rFonts w:hint="default" w:ascii="Times New Roman" w:hAnsi="Times New Roman" w:eastAsia="仿宋" w:cs="Times New Roman"/>
                <w:highlight w:val="none"/>
                <w:lang w:val="en-US" w:eastAsia="zh-CN"/>
              </w:rPr>
            </w:pPr>
            <w:r>
              <w:rPr>
                <w:rFonts w:hint="eastAsia" w:ascii="Times New Roman" w:hAnsi="Times New Roman" w:eastAsia="仿宋" w:cs="Times New Roman"/>
                <w:highlight w:val="none"/>
                <w:lang w:val="en-US" w:eastAsia="zh-CN"/>
              </w:rPr>
              <w:t>177.0</w:t>
            </w:r>
          </w:p>
        </w:tc>
        <w:tc>
          <w:tcPr>
            <w:tcW w:w="5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40m预制T梁</w:t>
            </w:r>
          </w:p>
        </w:tc>
        <w:tc>
          <w:tcPr>
            <w:tcW w:w="4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一跨过河</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ind w:firstLine="0" w:firstLineChars="0"/>
              <w:textAlignment w:val="auto"/>
              <w:rPr>
                <w:rFonts w:hint="default" w:ascii="Times New Roman" w:hAnsi="Times New Roman" w:eastAsia="仿宋" w:cs="Times New Roman"/>
                <w:highlight w:val="none"/>
                <w:lang w:val="en-US" w:eastAsia="zh-CN"/>
              </w:rPr>
            </w:pPr>
            <w:r>
              <w:rPr>
                <w:rFonts w:hint="eastAsia" w:ascii="Times New Roman" w:hAnsi="Times New Roman" w:eastAsia="仿宋" w:cs="Times New Roman"/>
                <w:highlight w:val="none"/>
                <w:lang w:val="en-US" w:eastAsia="zh-CN"/>
              </w:rPr>
              <w:t>596.458</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10</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575.250 </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100</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575.560 </w:t>
            </w:r>
          </w:p>
        </w:tc>
        <w:tc>
          <w:tcPr>
            <w:tcW w:w="2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p>
        </w:tc>
        <w:tc>
          <w:tcPr>
            <w:tcW w:w="480"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211"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45</w:t>
            </w: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凤鸣互通D匝道桥</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大石板沟</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ind w:firstLine="0" w:firstLineChars="0"/>
              <w:textAlignment w:val="auto"/>
              <w:rPr>
                <w:rFonts w:hint="default" w:ascii="Times New Roman" w:hAnsi="Times New Roman" w:eastAsia="仿宋" w:cs="Times New Roman"/>
                <w:highlight w:val="none"/>
                <w:lang w:val="en-US" w:eastAsia="zh-CN"/>
              </w:rPr>
            </w:pPr>
            <w:r>
              <w:rPr>
                <w:rFonts w:hint="eastAsia" w:ascii="Times New Roman" w:hAnsi="Times New Roman" w:eastAsia="仿宋" w:cs="Times New Roman"/>
                <w:highlight w:val="none"/>
                <w:lang w:val="en-US" w:eastAsia="zh-CN"/>
              </w:rPr>
              <w:t>97.0</w:t>
            </w:r>
          </w:p>
        </w:tc>
        <w:tc>
          <w:tcPr>
            <w:tcW w:w="5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22m现浇箱梁</w:t>
            </w:r>
          </w:p>
        </w:tc>
        <w:tc>
          <w:tcPr>
            <w:tcW w:w="4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一跨过河</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ind w:firstLine="0" w:firstLineChars="0"/>
              <w:textAlignment w:val="auto"/>
              <w:rPr>
                <w:rFonts w:hint="default" w:ascii="Times New Roman" w:hAnsi="Times New Roman" w:eastAsia="仿宋" w:cs="Times New Roman"/>
                <w:highlight w:val="none"/>
                <w:lang w:val="en-US" w:eastAsia="zh-CN"/>
              </w:rPr>
            </w:pPr>
            <w:r>
              <w:rPr>
                <w:rFonts w:hint="eastAsia" w:ascii="Times New Roman" w:hAnsi="Times New Roman" w:eastAsia="仿宋" w:cs="Times New Roman"/>
                <w:highlight w:val="none"/>
                <w:lang w:val="en-US" w:eastAsia="zh-CN"/>
              </w:rPr>
              <w:t>599.747</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10</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573.930 </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100</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574.270 </w:t>
            </w:r>
          </w:p>
        </w:tc>
        <w:tc>
          <w:tcPr>
            <w:tcW w:w="2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p>
        </w:tc>
        <w:tc>
          <w:tcPr>
            <w:tcW w:w="480"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211"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46</w:t>
            </w: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凤鸣大桥</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苍花沟</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ind w:firstLine="0" w:firstLineChars="0"/>
              <w:textAlignment w:val="auto"/>
              <w:rPr>
                <w:rFonts w:hint="default" w:ascii="Times New Roman" w:hAnsi="Times New Roman" w:eastAsia="仿宋" w:cs="Times New Roman"/>
                <w:highlight w:val="none"/>
                <w:lang w:val="en-US" w:eastAsia="zh-CN"/>
              </w:rPr>
            </w:pPr>
            <w:r>
              <w:rPr>
                <w:rFonts w:hint="eastAsia" w:ascii="Times New Roman" w:hAnsi="Times New Roman" w:eastAsia="仿宋" w:cs="Times New Roman"/>
                <w:highlight w:val="none"/>
                <w:lang w:val="en-US" w:eastAsia="zh-CN"/>
              </w:rPr>
              <w:t>114.0</w:t>
            </w:r>
          </w:p>
        </w:tc>
        <w:tc>
          <w:tcPr>
            <w:tcW w:w="5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40m预制T梁</w:t>
            </w:r>
          </w:p>
        </w:tc>
        <w:tc>
          <w:tcPr>
            <w:tcW w:w="4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左幅2#墩</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ind w:firstLine="0" w:firstLineChars="0"/>
              <w:textAlignment w:val="auto"/>
              <w:rPr>
                <w:rFonts w:hint="default" w:ascii="Times New Roman" w:hAnsi="Times New Roman" w:eastAsia="仿宋" w:cs="Times New Roman"/>
                <w:highlight w:val="none"/>
                <w:lang w:val="en-US" w:eastAsia="zh-CN"/>
              </w:rPr>
            </w:pPr>
            <w:r>
              <w:rPr>
                <w:rFonts w:hint="eastAsia" w:ascii="Times New Roman" w:hAnsi="Times New Roman" w:eastAsia="仿宋" w:cs="Times New Roman"/>
                <w:highlight w:val="none"/>
                <w:lang w:val="en-US" w:eastAsia="zh-CN"/>
              </w:rPr>
              <w:t>598.685</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10</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584.050 </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100</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584.300 </w:t>
            </w:r>
          </w:p>
        </w:tc>
        <w:tc>
          <w:tcPr>
            <w:tcW w:w="2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p>
        </w:tc>
        <w:tc>
          <w:tcPr>
            <w:tcW w:w="480"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2.77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211"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47</w:t>
            </w: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小生坳大桥</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丁家河</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ind w:firstLine="0" w:firstLineChars="0"/>
              <w:textAlignment w:val="auto"/>
              <w:rPr>
                <w:rFonts w:hint="default" w:ascii="Times New Roman" w:hAnsi="Times New Roman" w:eastAsia="仿宋" w:cs="Times New Roman"/>
                <w:highlight w:val="none"/>
                <w:lang w:val="en-US" w:eastAsia="zh-CN"/>
              </w:rPr>
            </w:pPr>
            <w:r>
              <w:rPr>
                <w:rFonts w:hint="eastAsia" w:ascii="Times New Roman" w:hAnsi="Times New Roman" w:eastAsia="仿宋" w:cs="Times New Roman"/>
                <w:highlight w:val="none"/>
                <w:lang w:val="en-US" w:eastAsia="zh-CN"/>
              </w:rPr>
              <w:t>184.5</w:t>
            </w:r>
          </w:p>
        </w:tc>
        <w:tc>
          <w:tcPr>
            <w:tcW w:w="5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30m预制T梁</w:t>
            </w:r>
          </w:p>
        </w:tc>
        <w:tc>
          <w:tcPr>
            <w:tcW w:w="4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一跨过河</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ind w:firstLine="0" w:firstLineChars="0"/>
              <w:textAlignment w:val="auto"/>
              <w:rPr>
                <w:rFonts w:hint="default" w:ascii="Times New Roman" w:hAnsi="Times New Roman" w:eastAsia="仿宋" w:cs="Times New Roman"/>
                <w:highlight w:val="none"/>
                <w:lang w:val="en-US" w:eastAsia="zh-CN"/>
              </w:rPr>
            </w:pPr>
            <w:r>
              <w:rPr>
                <w:rFonts w:hint="eastAsia" w:ascii="Times New Roman" w:hAnsi="Times New Roman" w:eastAsia="仿宋" w:cs="Times New Roman"/>
                <w:highlight w:val="none"/>
                <w:lang w:val="en-US" w:eastAsia="zh-CN"/>
              </w:rPr>
              <w:t>577.387</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10</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536.950 </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100</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537.470 </w:t>
            </w:r>
          </w:p>
        </w:tc>
        <w:tc>
          <w:tcPr>
            <w:tcW w:w="2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p>
        </w:tc>
        <w:tc>
          <w:tcPr>
            <w:tcW w:w="480"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211"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48</w:t>
            </w: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左线墱上1号大桥</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黄土高沟</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ind w:firstLine="0" w:firstLineChars="0"/>
              <w:textAlignment w:val="auto"/>
              <w:rPr>
                <w:rFonts w:hint="default" w:ascii="Times New Roman" w:hAnsi="Times New Roman" w:eastAsia="仿宋" w:cs="Times New Roman"/>
                <w:highlight w:val="none"/>
                <w:lang w:val="en-US" w:eastAsia="zh-CN"/>
              </w:rPr>
            </w:pPr>
            <w:r>
              <w:rPr>
                <w:rFonts w:hint="eastAsia" w:ascii="Times New Roman" w:hAnsi="Times New Roman" w:eastAsia="仿宋" w:cs="Times New Roman"/>
                <w:highlight w:val="none"/>
                <w:lang w:val="en-US" w:eastAsia="zh-CN"/>
              </w:rPr>
              <w:t>437.5</w:t>
            </w:r>
          </w:p>
        </w:tc>
        <w:tc>
          <w:tcPr>
            <w:tcW w:w="5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40m预制T梁</w:t>
            </w:r>
          </w:p>
        </w:tc>
        <w:tc>
          <w:tcPr>
            <w:tcW w:w="4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一跨过河</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ind w:firstLine="0" w:firstLineChars="0"/>
              <w:textAlignment w:val="auto"/>
              <w:rPr>
                <w:rFonts w:hint="default" w:ascii="Times New Roman" w:hAnsi="Times New Roman" w:eastAsia="仿宋" w:cs="Times New Roman"/>
                <w:highlight w:val="none"/>
                <w:lang w:val="en-US" w:eastAsia="zh-CN"/>
              </w:rPr>
            </w:pPr>
            <w:r>
              <w:rPr>
                <w:rFonts w:hint="eastAsia" w:ascii="Times New Roman" w:hAnsi="Times New Roman" w:eastAsia="仿宋" w:cs="Times New Roman"/>
                <w:highlight w:val="none"/>
                <w:lang w:val="en-US" w:eastAsia="zh-CN"/>
              </w:rPr>
              <w:t>525.469</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10</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449.810 </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100</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450.090 </w:t>
            </w:r>
          </w:p>
        </w:tc>
        <w:tc>
          <w:tcPr>
            <w:tcW w:w="2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p>
        </w:tc>
        <w:tc>
          <w:tcPr>
            <w:tcW w:w="480"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211"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49</w:t>
            </w: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左线墱上2号大桥</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跳墩沟</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ind w:firstLine="0" w:firstLineChars="0"/>
              <w:textAlignment w:val="auto"/>
              <w:rPr>
                <w:rFonts w:hint="default" w:ascii="Times New Roman" w:hAnsi="Times New Roman" w:eastAsia="仿宋" w:cs="Times New Roman"/>
                <w:highlight w:val="none"/>
                <w:lang w:val="en-US" w:eastAsia="zh-CN"/>
              </w:rPr>
            </w:pPr>
            <w:r>
              <w:rPr>
                <w:rFonts w:hint="eastAsia" w:ascii="Times New Roman" w:hAnsi="Times New Roman" w:eastAsia="仿宋" w:cs="Times New Roman"/>
                <w:highlight w:val="none"/>
                <w:lang w:val="en-US" w:eastAsia="zh-CN"/>
              </w:rPr>
              <w:t>377.5</w:t>
            </w:r>
          </w:p>
        </w:tc>
        <w:tc>
          <w:tcPr>
            <w:tcW w:w="5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40m预制T梁</w:t>
            </w:r>
          </w:p>
        </w:tc>
        <w:tc>
          <w:tcPr>
            <w:tcW w:w="4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一跨过河</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ind w:firstLine="0" w:firstLineChars="0"/>
              <w:textAlignment w:val="auto"/>
              <w:rPr>
                <w:rFonts w:hint="default" w:ascii="Times New Roman" w:hAnsi="Times New Roman" w:eastAsia="仿宋" w:cs="Times New Roman"/>
                <w:highlight w:val="none"/>
                <w:lang w:val="en-US" w:eastAsia="zh-CN"/>
              </w:rPr>
            </w:pPr>
            <w:r>
              <w:rPr>
                <w:rFonts w:hint="eastAsia" w:ascii="Times New Roman" w:hAnsi="Times New Roman" w:eastAsia="仿宋" w:cs="Times New Roman"/>
                <w:highlight w:val="none"/>
                <w:lang w:val="en-US" w:eastAsia="zh-CN"/>
              </w:rPr>
              <w:t>512.128</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10</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434.410 </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100</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434.850 </w:t>
            </w:r>
          </w:p>
        </w:tc>
        <w:tc>
          <w:tcPr>
            <w:tcW w:w="2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p>
        </w:tc>
        <w:tc>
          <w:tcPr>
            <w:tcW w:w="480"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jc w:val="center"/>
        </w:trPr>
        <w:tc>
          <w:tcPr>
            <w:tcW w:w="211"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50</w:t>
            </w: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田坝大桥</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石龙河</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ind w:firstLine="0" w:firstLineChars="0"/>
              <w:textAlignment w:val="auto"/>
              <w:rPr>
                <w:rFonts w:hint="default" w:ascii="Times New Roman" w:hAnsi="Times New Roman" w:eastAsia="仿宋" w:cs="Times New Roman"/>
                <w:highlight w:val="none"/>
                <w:lang w:val="en-US" w:eastAsia="zh-CN"/>
              </w:rPr>
            </w:pPr>
            <w:r>
              <w:rPr>
                <w:rFonts w:hint="eastAsia" w:ascii="Times New Roman" w:hAnsi="Times New Roman" w:eastAsia="仿宋" w:cs="Times New Roman"/>
                <w:highlight w:val="none"/>
                <w:lang w:val="en-US" w:eastAsia="zh-CN"/>
              </w:rPr>
              <w:t>448.0</w:t>
            </w:r>
          </w:p>
        </w:tc>
        <w:tc>
          <w:tcPr>
            <w:tcW w:w="5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40m预制T梁</w:t>
            </w:r>
          </w:p>
        </w:tc>
        <w:tc>
          <w:tcPr>
            <w:tcW w:w="473"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右线4#、左线4#墩</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ind w:firstLine="0" w:firstLineChars="0"/>
              <w:textAlignment w:val="auto"/>
              <w:rPr>
                <w:rFonts w:hint="default" w:ascii="Times New Roman" w:hAnsi="Times New Roman" w:eastAsia="仿宋" w:cs="Times New Roman"/>
                <w:highlight w:val="none"/>
                <w:lang w:val="en-US" w:eastAsia="zh-CN"/>
              </w:rPr>
            </w:pPr>
            <w:r>
              <w:rPr>
                <w:rFonts w:hint="eastAsia" w:ascii="Times New Roman" w:hAnsi="Times New Roman" w:eastAsia="仿宋" w:cs="Times New Roman"/>
                <w:highlight w:val="none"/>
                <w:lang w:val="en-US" w:eastAsia="zh-CN"/>
              </w:rPr>
              <w:t>433.714</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20</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344.750 </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100</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345.520 </w:t>
            </w:r>
          </w:p>
        </w:tc>
        <w:tc>
          <w:tcPr>
            <w:tcW w:w="2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p>
        </w:tc>
        <w:tc>
          <w:tcPr>
            <w:tcW w:w="480"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1.36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jc w:val="center"/>
        </w:trPr>
        <w:tc>
          <w:tcPr>
            <w:tcW w:w="211"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51</w:t>
            </w: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枣子塝大桥</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白羊沟</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ind w:firstLine="0" w:firstLineChars="0"/>
              <w:textAlignment w:val="auto"/>
              <w:rPr>
                <w:rFonts w:hint="default" w:ascii="Times New Roman" w:hAnsi="Times New Roman" w:eastAsia="仿宋" w:cs="Times New Roman"/>
                <w:highlight w:val="none"/>
                <w:lang w:val="en-US" w:eastAsia="zh-CN"/>
              </w:rPr>
            </w:pPr>
            <w:r>
              <w:rPr>
                <w:rFonts w:hint="eastAsia" w:ascii="Times New Roman" w:hAnsi="Times New Roman" w:eastAsia="仿宋" w:cs="Times New Roman"/>
                <w:highlight w:val="none"/>
                <w:lang w:val="en-US" w:eastAsia="zh-CN"/>
              </w:rPr>
              <w:t>427.5</w:t>
            </w:r>
          </w:p>
        </w:tc>
        <w:tc>
          <w:tcPr>
            <w:tcW w:w="5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40m预制T梁</w:t>
            </w:r>
          </w:p>
        </w:tc>
        <w:tc>
          <w:tcPr>
            <w:tcW w:w="473"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右幅6#、左幅5~6#墩</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ind w:firstLine="0" w:firstLineChars="0"/>
              <w:textAlignment w:val="auto"/>
              <w:rPr>
                <w:rFonts w:hint="default" w:ascii="Times New Roman" w:hAnsi="Times New Roman" w:eastAsia="仿宋" w:cs="Times New Roman"/>
                <w:highlight w:val="none"/>
                <w:lang w:val="en-US" w:eastAsia="zh-CN"/>
              </w:rPr>
            </w:pPr>
            <w:r>
              <w:rPr>
                <w:rFonts w:hint="eastAsia" w:ascii="Times New Roman" w:hAnsi="Times New Roman" w:eastAsia="仿宋" w:cs="Times New Roman"/>
                <w:highlight w:val="none"/>
                <w:lang w:val="en-US" w:eastAsia="zh-CN"/>
              </w:rPr>
              <w:t>486.012</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20</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414.350 </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100</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414.850 </w:t>
            </w:r>
          </w:p>
        </w:tc>
        <w:tc>
          <w:tcPr>
            <w:tcW w:w="2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河道</w:t>
            </w:r>
          </w:p>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改移</w:t>
            </w:r>
          </w:p>
        </w:tc>
        <w:tc>
          <w:tcPr>
            <w:tcW w:w="480" w:type="pct"/>
            <w:tcBorders>
              <w:top w:val="single" w:color="000000" w:sz="4" w:space="0"/>
              <w:left w:val="single" w:color="000000" w:sz="4" w:space="0"/>
              <w:bottom w:val="single" w:color="000000" w:sz="4" w:space="0"/>
              <w:right w:val="single" w:color="000000" w:sz="8"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补救前：30.25</w:t>
            </w:r>
          </w:p>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补救后：0.00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jc w:val="center"/>
        </w:trPr>
        <w:tc>
          <w:tcPr>
            <w:tcW w:w="211"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52</w:t>
            </w: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松林湾大桥</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九龙溪</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ind w:firstLine="0" w:firstLineChars="0"/>
              <w:textAlignment w:val="auto"/>
              <w:rPr>
                <w:rFonts w:hint="default" w:ascii="Times New Roman" w:hAnsi="Times New Roman" w:eastAsia="仿宋" w:cs="Times New Roman"/>
                <w:highlight w:val="none"/>
                <w:lang w:val="en-US" w:eastAsia="zh-CN"/>
              </w:rPr>
            </w:pPr>
            <w:r>
              <w:rPr>
                <w:rFonts w:hint="eastAsia" w:ascii="Times New Roman" w:hAnsi="Times New Roman" w:eastAsia="仿宋" w:cs="Times New Roman"/>
                <w:highlight w:val="none"/>
                <w:lang w:val="en-US" w:eastAsia="zh-CN"/>
              </w:rPr>
              <w:t>370.0</w:t>
            </w:r>
          </w:p>
        </w:tc>
        <w:tc>
          <w:tcPr>
            <w:tcW w:w="5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40m预制T梁</w:t>
            </w:r>
          </w:p>
        </w:tc>
        <w:tc>
          <w:tcPr>
            <w:tcW w:w="473"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右幅5~7#、左幅2#、4~6#墩</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ind w:firstLine="0" w:firstLineChars="0"/>
              <w:textAlignment w:val="auto"/>
              <w:rPr>
                <w:rFonts w:hint="default" w:ascii="Times New Roman" w:hAnsi="Times New Roman" w:eastAsia="仿宋" w:cs="Times New Roman"/>
                <w:highlight w:val="none"/>
                <w:lang w:val="en-US" w:eastAsia="zh-CN"/>
              </w:rPr>
            </w:pPr>
            <w:r>
              <w:rPr>
                <w:rFonts w:hint="eastAsia" w:ascii="Times New Roman" w:hAnsi="Times New Roman" w:eastAsia="仿宋" w:cs="Times New Roman"/>
                <w:highlight w:val="none"/>
                <w:lang w:val="en-US" w:eastAsia="zh-CN"/>
              </w:rPr>
              <w:t>519.154</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20</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482.170 </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100</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482.530 </w:t>
            </w:r>
          </w:p>
        </w:tc>
        <w:tc>
          <w:tcPr>
            <w:tcW w:w="2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p>
        </w:tc>
        <w:tc>
          <w:tcPr>
            <w:tcW w:w="480"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4.48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jc w:val="center"/>
        </w:trPr>
        <w:tc>
          <w:tcPr>
            <w:tcW w:w="211"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53</w:t>
            </w: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大溪坝大桥</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倒河沟</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ind w:firstLine="0" w:firstLineChars="0"/>
              <w:textAlignment w:val="auto"/>
              <w:rPr>
                <w:rFonts w:hint="default" w:ascii="Times New Roman" w:hAnsi="Times New Roman" w:eastAsia="仿宋" w:cs="Times New Roman"/>
                <w:highlight w:val="none"/>
                <w:lang w:val="en-US" w:eastAsia="zh-CN"/>
              </w:rPr>
            </w:pPr>
            <w:r>
              <w:rPr>
                <w:rFonts w:hint="eastAsia" w:ascii="Times New Roman" w:hAnsi="Times New Roman" w:eastAsia="仿宋" w:cs="Times New Roman"/>
                <w:highlight w:val="none"/>
                <w:lang w:val="en-US" w:eastAsia="zh-CN"/>
              </w:rPr>
              <w:t>372.0</w:t>
            </w:r>
          </w:p>
        </w:tc>
        <w:tc>
          <w:tcPr>
            <w:tcW w:w="5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30m预制T梁</w:t>
            </w:r>
          </w:p>
        </w:tc>
        <w:tc>
          <w:tcPr>
            <w:tcW w:w="473"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右幅4~6#、左幅4~6#墩</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ind w:firstLine="0" w:firstLineChars="0"/>
              <w:textAlignment w:val="auto"/>
              <w:rPr>
                <w:rFonts w:hint="default" w:ascii="Times New Roman" w:hAnsi="Times New Roman" w:eastAsia="仿宋" w:cs="Times New Roman"/>
                <w:highlight w:val="none"/>
                <w:lang w:val="en-US" w:eastAsia="zh-CN"/>
              </w:rPr>
            </w:pPr>
            <w:r>
              <w:rPr>
                <w:rFonts w:hint="eastAsia" w:ascii="Times New Roman" w:hAnsi="Times New Roman" w:eastAsia="仿宋" w:cs="Times New Roman"/>
                <w:highlight w:val="none"/>
                <w:lang w:val="en-US" w:eastAsia="zh-CN"/>
              </w:rPr>
              <w:t>499.496</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20</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463.580 </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100</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463.950 </w:t>
            </w:r>
          </w:p>
        </w:tc>
        <w:tc>
          <w:tcPr>
            <w:tcW w:w="2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河道</w:t>
            </w:r>
          </w:p>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改移</w:t>
            </w:r>
          </w:p>
        </w:tc>
        <w:tc>
          <w:tcPr>
            <w:tcW w:w="480" w:type="pct"/>
            <w:tcBorders>
              <w:top w:val="single" w:color="000000" w:sz="4" w:space="0"/>
              <w:left w:val="single" w:color="000000" w:sz="4" w:space="0"/>
              <w:bottom w:val="single" w:color="000000" w:sz="4" w:space="0"/>
              <w:right w:val="single" w:color="000000" w:sz="8"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补救前：36.01</w:t>
            </w:r>
          </w:p>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补救后：0.00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211"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54</w:t>
            </w: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赵家弯大桥</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五桥河</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ind w:firstLine="0" w:firstLineChars="0"/>
              <w:textAlignment w:val="auto"/>
              <w:rPr>
                <w:rFonts w:hint="default" w:ascii="Times New Roman" w:hAnsi="Times New Roman" w:eastAsia="仿宋" w:cs="Times New Roman"/>
                <w:highlight w:val="none"/>
                <w:lang w:val="en-US" w:eastAsia="zh-CN"/>
              </w:rPr>
            </w:pPr>
            <w:r>
              <w:rPr>
                <w:rFonts w:hint="eastAsia" w:ascii="Times New Roman" w:hAnsi="Times New Roman" w:eastAsia="仿宋" w:cs="Times New Roman"/>
                <w:highlight w:val="none"/>
                <w:lang w:val="en-US" w:eastAsia="zh-CN"/>
              </w:rPr>
              <w:t>372.0</w:t>
            </w:r>
          </w:p>
        </w:tc>
        <w:tc>
          <w:tcPr>
            <w:tcW w:w="5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40m预制T梁</w:t>
            </w:r>
          </w:p>
        </w:tc>
        <w:tc>
          <w:tcPr>
            <w:tcW w:w="4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一跨过河</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ind w:firstLine="0" w:firstLineChars="0"/>
              <w:textAlignment w:val="auto"/>
              <w:rPr>
                <w:rFonts w:hint="default" w:ascii="Times New Roman" w:hAnsi="Times New Roman" w:eastAsia="仿宋" w:cs="Times New Roman"/>
                <w:highlight w:val="none"/>
                <w:lang w:val="en-US" w:eastAsia="zh-CN"/>
              </w:rPr>
            </w:pPr>
            <w:r>
              <w:rPr>
                <w:rFonts w:hint="eastAsia" w:ascii="Times New Roman" w:hAnsi="Times New Roman" w:eastAsia="仿宋" w:cs="Times New Roman"/>
                <w:highlight w:val="none"/>
                <w:lang w:val="en-US" w:eastAsia="zh-CN"/>
              </w:rPr>
              <w:t>491.496</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20</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449.410 </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100</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450.360 </w:t>
            </w:r>
          </w:p>
        </w:tc>
        <w:tc>
          <w:tcPr>
            <w:tcW w:w="2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p>
        </w:tc>
        <w:tc>
          <w:tcPr>
            <w:tcW w:w="480"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211"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55</w:t>
            </w: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响滩枢纽主线桥</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老土沟</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ind w:firstLine="0" w:firstLineChars="0"/>
              <w:textAlignment w:val="auto"/>
              <w:rPr>
                <w:rFonts w:hint="default" w:ascii="Times New Roman" w:hAnsi="Times New Roman" w:eastAsia="仿宋" w:cs="Times New Roman"/>
                <w:highlight w:val="none"/>
                <w:lang w:val="en-US" w:eastAsia="zh-CN"/>
              </w:rPr>
            </w:pPr>
            <w:r>
              <w:rPr>
                <w:rFonts w:hint="eastAsia" w:ascii="Times New Roman" w:hAnsi="Times New Roman" w:eastAsia="仿宋" w:cs="Times New Roman"/>
                <w:highlight w:val="none"/>
                <w:lang w:val="en-US" w:eastAsia="zh-CN"/>
              </w:rPr>
              <w:t>822.0</w:t>
            </w:r>
          </w:p>
        </w:tc>
        <w:tc>
          <w:tcPr>
            <w:tcW w:w="5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40m预制T梁</w:t>
            </w:r>
          </w:p>
        </w:tc>
        <w:tc>
          <w:tcPr>
            <w:tcW w:w="4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一跨过河</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ind w:firstLine="0" w:firstLineChars="0"/>
              <w:textAlignment w:val="auto"/>
              <w:rPr>
                <w:rFonts w:hint="default" w:ascii="Times New Roman" w:hAnsi="Times New Roman" w:eastAsia="仿宋" w:cs="Times New Roman"/>
                <w:highlight w:val="none"/>
                <w:lang w:val="en-US" w:eastAsia="zh-CN"/>
              </w:rPr>
            </w:pPr>
            <w:r>
              <w:rPr>
                <w:rFonts w:hint="eastAsia" w:ascii="Times New Roman" w:hAnsi="Times New Roman" w:eastAsia="仿宋" w:cs="Times New Roman"/>
                <w:highlight w:val="none"/>
                <w:lang w:val="en-US" w:eastAsia="zh-CN"/>
              </w:rPr>
              <w:t>411.618</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20</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347.290 </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100</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347.830 </w:t>
            </w:r>
          </w:p>
        </w:tc>
        <w:tc>
          <w:tcPr>
            <w:tcW w:w="2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p>
        </w:tc>
        <w:tc>
          <w:tcPr>
            <w:tcW w:w="480"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jc w:val="center"/>
        </w:trPr>
        <w:tc>
          <w:tcPr>
            <w:tcW w:w="211" w:type="pct"/>
            <w:tcBorders>
              <w:top w:val="single" w:color="000000" w:sz="4" w:space="0"/>
              <w:left w:val="single" w:color="000000" w:sz="8" w:space="0"/>
              <w:bottom w:val="single" w:color="000000" w:sz="8"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56</w:t>
            </w:r>
          </w:p>
        </w:tc>
        <w:tc>
          <w:tcPr>
            <w:tcW w:w="711" w:type="pct"/>
            <w:tcBorders>
              <w:top w:val="single" w:color="000000" w:sz="4" w:space="0"/>
              <w:left w:val="single" w:color="000000" w:sz="4" w:space="0"/>
              <w:bottom w:val="single" w:color="000000" w:sz="8"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响滩枢纽改路桥</w:t>
            </w:r>
          </w:p>
        </w:tc>
        <w:tc>
          <w:tcPr>
            <w:tcW w:w="341" w:type="pct"/>
            <w:tcBorders>
              <w:top w:val="single" w:color="000000" w:sz="4" w:space="0"/>
              <w:left w:val="single" w:color="000000" w:sz="4" w:space="0"/>
              <w:bottom w:val="single" w:color="000000" w:sz="8"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老土沟</w:t>
            </w:r>
          </w:p>
        </w:tc>
        <w:tc>
          <w:tcPr>
            <w:tcW w:w="930" w:type="dxa"/>
            <w:tcBorders>
              <w:top w:val="single" w:color="000000" w:sz="4" w:space="0"/>
              <w:left w:val="single" w:color="000000" w:sz="4" w:space="0"/>
              <w:bottom w:val="single" w:color="000000" w:sz="8"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ind w:firstLine="0" w:firstLineChars="0"/>
              <w:textAlignment w:val="auto"/>
              <w:rPr>
                <w:rFonts w:hint="default" w:ascii="Times New Roman" w:hAnsi="Times New Roman" w:eastAsia="仿宋" w:cs="Times New Roman"/>
                <w:highlight w:val="none"/>
                <w:lang w:val="en-US" w:eastAsia="zh-CN"/>
              </w:rPr>
            </w:pPr>
            <w:r>
              <w:rPr>
                <w:rFonts w:hint="eastAsia" w:ascii="Times New Roman" w:hAnsi="Times New Roman" w:eastAsia="仿宋" w:cs="Times New Roman"/>
                <w:highlight w:val="none"/>
                <w:lang w:val="en-US" w:eastAsia="zh-CN"/>
              </w:rPr>
              <w:t>48.0</w:t>
            </w:r>
          </w:p>
        </w:tc>
        <w:tc>
          <w:tcPr>
            <w:tcW w:w="527" w:type="pct"/>
            <w:tcBorders>
              <w:top w:val="single" w:color="000000" w:sz="4" w:space="0"/>
              <w:left w:val="single" w:color="000000" w:sz="4" w:space="0"/>
              <w:bottom w:val="single" w:color="000000" w:sz="8"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40m预制T梁</w:t>
            </w:r>
          </w:p>
        </w:tc>
        <w:tc>
          <w:tcPr>
            <w:tcW w:w="473" w:type="pct"/>
            <w:tcBorders>
              <w:top w:val="single" w:color="000000" w:sz="4" w:space="0"/>
              <w:left w:val="single" w:color="000000" w:sz="4" w:space="0"/>
              <w:bottom w:val="single" w:color="000000" w:sz="8"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一跨过河</w:t>
            </w:r>
          </w:p>
        </w:tc>
        <w:tc>
          <w:tcPr>
            <w:tcW w:w="1002" w:type="dxa"/>
            <w:tcBorders>
              <w:top w:val="single" w:color="000000" w:sz="4" w:space="0"/>
              <w:left w:val="single" w:color="000000" w:sz="4" w:space="0"/>
              <w:bottom w:val="single" w:color="000000" w:sz="8"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ind w:firstLine="0" w:firstLineChars="0"/>
              <w:textAlignment w:val="auto"/>
              <w:rPr>
                <w:rFonts w:hint="default" w:ascii="Times New Roman" w:hAnsi="Times New Roman" w:eastAsia="仿宋" w:cs="Times New Roman"/>
                <w:highlight w:val="none"/>
                <w:lang w:val="en-US" w:eastAsia="zh-CN"/>
              </w:rPr>
            </w:pPr>
            <w:r>
              <w:rPr>
                <w:rFonts w:hint="eastAsia" w:ascii="Times New Roman" w:hAnsi="Times New Roman" w:eastAsia="仿宋" w:cs="Times New Roman"/>
                <w:highlight w:val="none"/>
                <w:lang w:val="en-US" w:eastAsia="zh-CN"/>
              </w:rPr>
              <w:t>353.940</w:t>
            </w:r>
          </w:p>
        </w:tc>
        <w:tc>
          <w:tcPr>
            <w:tcW w:w="348" w:type="pct"/>
            <w:tcBorders>
              <w:top w:val="single" w:color="000000" w:sz="4" w:space="0"/>
              <w:left w:val="single" w:color="000000" w:sz="4" w:space="0"/>
              <w:bottom w:val="single" w:color="000000" w:sz="8"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20</w:t>
            </w:r>
          </w:p>
        </w:tc>
        <w:tc>
          <w:tcPr>
            <w:tcW w:w="297" w:type="pct"/>
            <w:tcBorders>
              <w:top w:val="single" w:color="000000" w:sz="4" w:space="0"/>
              <w:left w:val="single" w:color="000000" w:sz="4" w:space="0"/>
              <w:bottom w:val="single" w:color="000000" w:sz="8"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348.650 </w:t>
            </w:r>
          </w:p>
        </w:tc>
        <w:tc>
          <w:tcPr>
            <w:tcW w:w="356" w:type="pct"/>
            <w:tcBorders>
              <w:top w:val="single" w:color="000000" w:sz="4" w:space="0"/>
              <w:left w:val="single" w:color="000000" w:sz="4" w:space="0"/>
              <w:bottom w:val="single" w:color="000000" w:sz="8"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50</w:t>
            </w:r>
          </w:p>
        </w:tc>
        <w:tc>
          <w:tcPr>
            <w:tcW w:w="322" w:type="pct"/>
            <w:tcBorders>
              <w:top w:val="single" w:color="000000" w:sz="4" w:space="0"/>
              <w:left w:val="single" w:color="000000" w:sz="4" w:space="0"/>
              <w:bottom w:val="single" w:color="000000" w:sz="8"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349.020 </w:t>
            </w:r>
          </w:p>
        </w:tc>
        <w:tc>
          <w:tcPr>
            <w:tcW w:w="270" w:type="pct"/>
            <w:tcBorders>
              <w:top w:val="single" w:color="000000" w:sz="4" w:space="0"/>
              <w:left w:val="single" w:color="000000" w:sz="4" w:space="0"/>
              <w:bottom w:val="single" w:color="000000" w:sz="8" w:space="0"/>
              <w:right w:val="single" w:color="000000" w:sz="4"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p>
        </w:tc>
        <w:tc>
          <w:tcPr>
            <w:tcW w:w="480" w:type="pct"/>
            <w:tcBorders>
              <w:top w:val="single" w:color="000000" w:sz="4" w:space="0"/>
              <w:left w:val="single" w:color="000000" w:sz="4" w:space="0"/>
              <w:bottom w:val="single" w:color="000000" w:sz="8" w:space="0"/>
              <w:right w:val="single" w:color="000000" w:sz="8" w:space="0"/>
            </w:tcBorders>
            <w:shd w:val="clear" w:color="auto" w:fill="auto"/>
            <w:noWrap/>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highlight w:val="none"/>
                <w:lang w:val="en-US" w:eastAsia="zh-CN"/>
              </w:rPr>
            </w:pPr>
            <w:r>
              <w:rPr>
                <w:rFonts w:hint="default" w:ascii="Times New Roman" w:hAnsi="Times New Roman" w:eastAsia="仿宋" w:cs="Times New Roman"/>
                <w:highlight w:val="none"/>
                <w:lang w:val="en-US" w:eastAsia="zh-CN"/>
              </w:rPr>
              <w:t xml:space="preserve">0.00 </w:t>
            </w:r>
          </w:p>
        </w:tc>
      </w:tr>
    </w:tbl>
    <w:p>
      <w:pPr>
        <w:keepNext w:val="0"/>
        <w:keepLines w:val="0"/>
        <w:pageBreakBefore w:val="0"/>
        <w:widowControl/>
        <w:kinsoku/>
        <w:wordWrap/>
        <w:overflowPunct w:val="0"/>
        <w:topLinePunct w:val="0"/>
        <w:autoSpaceDE/>
        <w:autoSpaceDN/>
        <w:bidi w:val="0"/>
        <w:adjustRightInd/>
        <w:snapToGrid/>
        <w:spacing w:before="0" w:beforeLines="0" w:line="594" w:lineRule="exact"/>
        <w:jc w:val="both"/>
        <w:textAlignment w:val="auto"/>
        <w:rPr>
          <w:rFonts w:hint="eastAsia" w:eastAsia="宋体"/>
          <w:highlight w:val="none"/>
          <w:lang w:val="en-US" w:eastAsia="zh-CN"/>
        </w:rPr>
      </w:pPr>
    </w:p>
    <w:p>
      <w:pPr>
        <w:keepNext w:val="0"/>
        <w:keepLines w:val="0"/>
        <w:pageBreakBefore w:val="0"/>
        <w:widowControl/>
        <w:kinsoku/>
        <w:wordWrap/>
        <w:overflowPunct w:val="0"/>
        <w:topLinePunct w:val="0"/>
        <w:autoSpaceDE/>
        <w:autoSpaceDN/>
        <w:bidi w:val="0"/>
        <w:adjustRightInd w:val="0"/>
        <w:snapToGrid/>
        <w:spacing w:after="0" w:line="240" w:lineRule="atLeast"/>
        <w:ind w:firstLine="420"/>
        <w:textAlignment w:val="baseline"/>
        <w:rPr>
          <w:rFonts w:hint="eastAsia" w:ascii="仿宋" w:hAnsi="仿宋" w:eastAsia="仿宋" w:cs="仿宋"/>
          <w:b w:val="0"/>
          <w:color w:val="auto"/>
          <w:kern w:val="0"/>
          <w:sz w:val="24"/>
          <w:szCs w:val="24"/>
          <w:highlight w:val="none"/>
          <w:lang w:val="en-US" w:eastAsia="zh-CN" w:bidi="ar"/>
        </w:rPr>
        <w:sectPr>
          <w:pgSz w:w="16840" w:h="11850" w:orient="landscape"/>
          <w:pgMar w:top="1984" w:right="850" w:bottom="1644" w:left="1446" w:header="851" w:footer="1134" w:gutter="0"/>
          <w:pgBorders>
            <w:top w:val="none" w:sz="0" w:space="0"/>
            <w:left w:val="none" w:sz="0" w:space="0"/>
            <w:bottom w:val="none" w:sz="0" w:space="0"/>
            <w:right w:val="none" w:sz="0" w:space="0"/>
          </w:pgBorders>
          <w:cols w:space="0" w:num="1"/>
          <w:rtlGutter w:val="0"/>
          <w:docGrid w:type="lines" w:linePitch="319" w:charSpace="0"/>
        </w:sectPr>
      </w:pPr>
    </w:p>
    <w:p>
      <w:pPr>
        <w:keepNext w:val="0"/>
        <w:keepLines w:val="0"/>
        <w:pageBreakBefore w:val="0"/>
        <w:widowControl/>
        <w:kinsoku/>
        <w:wordWrap/>
        <w:overflowPunct w:val="0"/>
        <w:topLinePunct w:val="0"/>
        <w:autoSpaceDE/>
        <w:autoSpaceDN/>
        <w:bidi w:val="0"/>
        <w:adjustRightInd/>
        <w:snapToGrid/>
        <w:spacing w:before="0" w:beforeLines="0" w:line="594" w:lineRule="exact"/>
        <w:jc w:val="center"/>
        <w:textAlignment w:val="auto"/>
        <w:rPr>
          <w:rFonts w:hint="eastAsia" w:ascii="Times New Roman" w:hAnsi="Times New Roman" w:eastAsia="方正仿宋_GBK" w:cs="Times New Roman"/>
          <w:b w:val="0"/>
          <w:color w:val="auto"/>
          <w:kern w:val="0"/>
          <w:sz w:val="32"/>
          <w:szCs w:val="32"/>
          <w:highlight w:val="none"/>
          <w:lang w:val="en-US" w:eastAsia="zh-CN" w:bidi="ar"/>
        </w:rPr>
      </w:pPr>
      <w:r>
        <w:rPr>
          <w:rFonts w:hint="eastAsia" w:ascii="Times New Roman" w:hAnsi="Times New Roman" w:eastAsia="方正仿宋_GBK" w:cs="Times New Roman"/>
          <w:b w:val="0"/>
          <w:color w:val="auto"/>
          <w:kern w:val="0"/>
          <w:sz w:val="32"/>
          <w:szCs w:val="32"/>
          <w:highlight w:val="none"/>
          <w:lang w:val="en-US" w:eastAsia="zh-CN" w:bidi="ar"/>
        </w:rPr>
        <w:t>附表2  涉河路基涵洞工程主要参数表</w:t>
      </w:r>
    </w:p>
    <w:tbl>
      <w:tblPr>
        <w:tblStyle w:val="28"/>
        <w:tblW w:w="4994"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35"/>
        <w:gridCol w:w="2531"/>
        <w:gridCol w:w="1057"/>
        <w:gridCol w:w="2899"/>
        <w:gridCol w:w="716"/>
        <w:gridCol w:w="863"/>
        <w:gridCol w:w="1174"/>
        <w:gridCol w:w="980"/>
        <w:gridCol w:w="1169"/>
        <w:gridCol w:w="980"/>
        <w:gridCol w:w="1196"/>
        <w:gridCol w:w="85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0" w:hRule="atLeast"/>
          <w:tblHeader/>
        </w:trPr>
        <w:tc>
          <w:tcPr>
            <w:tcW w:w="210" w:type="pct"/>
            <w:vMerge w:val="restart"/>
            <w:tcBorders>
              <w:top w:val="single" w:color="000000" w:sz="8" w:space="0"/>
              <w:left w:val="single" w:color="000000" w:sz="8"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val="0"/>
              <w:topLinePunct w:val="0"/>
              <w:autoSpaceDE/>
              <w:autoSpaceDN/>
              <w:bidi w:val="0"/>
              <w:adjustRightInd/>
              <w:snapToGrid/>
              <w:spacing w:after="0" w:line="240" w:lineRule="exact"/>
              <w:jc w:val="center"/>
              <w:textAlignment w:val="auto"/>
              <w:rPr>
                <w:rFonts w:hint="default" w:ascii="Times New Roman" w:hAnsi="Times New Roman" w:eastAsia="仿宋" w:cs="Times New Roman"/>
                <w:color w:val="000000"/>
                <w:kern w:val="0"/>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bidi="ar-SA"/>
              </w:rPr>
              <w:t>序号</w:t>
            </w:r>
          </w:p>
        </w:tc>
        <w:tc>
          <w:tcPr>
            <w:tcW w:w="840" w:type="pct"/>
            <w:vMerge w:val="restart"/>
            <w:tcBorders>
              <w:top w:val="single" w:color="000000" w:sz="8"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val="0"/>
              <w:topLinePunct w:val="0"/>
              <w:autoSpaceDE/>
              <w:autoSpaceDN/>
              <w:bidi w:val="0"/>
              <w:adjustRightInd/>
              <w:snapToGrid/>
              <w:spacing w:after="0" w:line="240" w:lineRule="exact"/>
              <w:jc w:val="center"/>
              <w:textAlignment w:val="auto"/>
              <w:rPr>
                <w:rFonts w:hint="default" w:ascii="Times New Roman" w:hAnsi="Times New Roman" w:eastAsia="仿宋" w:cs="Times New Roman"/>
                <w:color w:val="000000"/>
                <w:kern w:val="0"/>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bidi="ar-SA"/>
              </w:rPr>
              <w:t>涉河项目名称</w:t>
            </w:r>
          </w:p>
        </w:tc>
        <w:tc>
          <w:tcPr>
            <w:tcW w:w="351" w:type="pct"/>
            <w:vMerge w:val="restart"/>
            <w:tcBorders>
              <w:top w:val="single" w:color="000000" w:sz="8"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val="0"/>
              <w:topLinePunct w:val="0"/>
              <w:autoSpaceDE/>
              <w:autoSpaceDN/>
              <w:bidi w:val="0"/>
              <w:adjustRightInd/>
              <w:snapToGrid/>
              <w:spacing w:after="0" w:line="240" w:lineRule="exact"/>
              <w:jc w:val="center"/>
              <w:textAlignment w:val="auto"/>
              <w:rPr>
                <w:rFonts w:hint="default" w:ascii="Times New Roman" w:hAnsi="Times New Roman" w:eastAsia="仿宋" w:cs="Times New Roman"/>
                <w:color w:val="000000"/>
                <w:kern w:val="0"/>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bidi="ar-SA"/>
              </w:rPr>
              <w:t>河流名称</w:t>
            </w:r>
          </w:p>
        </w:tc>
        <w:tc>
          <w:tcPr>
            <w:tcW w:w="962" w:type="pct"/>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val="0"/>
              <w:topLinePunct w:val="0"/>
              <w:autoSpaceDE/>
              <w:autoSpaceDN/>
              <w:bidi w:val="0"/>
              <w:adjustRightInd/>
              <w:snapToGrid/>
              <w:spacing w:after="0" w:line="240" w:lineRule="exact"/>
              <w:jc w:val="center"/>
              <w:textAlignment w:val="auto"/>
              <w:rPr>
                <w:rFonts w:hint="default" w:ascii="Times New Roman" w:hAnsi="Times New Roman" w:eastAsia="仿宋" w:cs="Times New Roman"/>
                <w:color w:val="000000"/>
                <w:kern w:val="0"/>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bidi="ar-SA"/>
              </w:rPr>
              <w:t>涉河布置形式</w:t>
            </w:r>
          </w:p>
        </w:tc>
        <w:tc>
          <w:tcPr>
            <w:tcW w:w="237" w:type="pct"/>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val="0"/>
              <w:topLinePunct w:val="0"/>
              <w:autoSpaceDE/>
              <w:autoSpaceDN/>
              <w:bidi w:val="0"/>
              <w:adjustRightInd/>
              <w:snapToGrid/>
              <w:spacing w:after="0" w:line="240" w:lineRule="exact"/>
              <w:jc w:val="center"/>
              <w:textAlignment w:val="auto"/>
              <w:rPr>
                <w:rFonts w:hint="default" w:ascii="Times New Roman" w:hAnsi="Times New Roman" w:eastAsia="仿宋" w:cs="Times New Roman"/>
                <w:color w:val="000000"/>
                <w:kern w:val="0"/>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bidi="ar-SA"/>
              </w:rPr>
              <w:t>涉河</w:t>
            </w:r>
          </w:p>
          <w:p>
            <w:pPr>
              <w:keepNext w:val="0"/>
              <w:keepLines w:val="0"/>
              <w:pageBreakBefore w:val="0"/>
              <w:widowControl w:val="0"/>
              <w:kinsoku/>
              <w:wordWrap/>
              <w:overflowPunct w:val="0"/>
              <w:topLinePunct w:val="0"/>
              <w:autoSpaceDE/>
              <w:autoSpaceDN/>
              <w:bidi w:val="0"/>
              <w:adjustRightInd/>
              <w:snapToGrid/>
              <w:spacing w:after="0" w:line="240" w:lineRule="exact"/>
              <w:jc w:val="center"/>
              <w:textAlignment w:val="auto"/>
              <w:rPr>
                <w:rFonts w:hint="default" w:ascii="Times New Roman" w:hAnsi="Times New Roman" w:eastAsia="仿宋" w:cs="Times New Roman"/>
                <w:color w:val="000000"/>
                <w:kern w:val="0"/>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bidi="ar-SA"/>
              </w:rPr>
              <w:t>路基长</w:t>
            </w:r>
            <w:r>
              <w:rPr>
                <w:rFonts w:hint="default" w:ascii="Times New Roman" w:hAnsi="Times New Roman" w:eastAsia="仿宋" w:cs="Times New Roman"/>
                <w:color w:val="000000"/>
                <w:kern w:val="0"/>
                <w:sz w:val="21"/>
                <w:szCs w:val="21"/>
                <w:highlight w:val="none"/>
                <w:lang w:val="en-US" w:eastAsia="zh-CN" w:bidi="ar-SA"/>
              </w:rPr>
              <w:br w:type="textWrapping"/>
            </w:r>
            <w:r>
              <w:rPr>
                <w:rFonts w:hint="default" w:ascii="Times New Roman" w:hAnsi="Times New Roman" w:eastAsia="仿宋" w:cs="Times New Roman"/>
                <w:color w:val="000000"/>
                <w:kern w:val="0"/>
                <w:sz w:val="21"/>
                <w:szCs w:val="21"/>
                <w:highlight w:val="none"/>
                <w:lang w:val="en-US" w:eastAsia="zh-CN" w:bidi="ar-SA"/>
              </w:rPr>
              <w:t>（m）</w:t>
            </w:r>
          </w:p>
        </w:tc>
        <w:tc>
          <w:tcPr>
            <w:tcW w:w="286" w:type="pct"/>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val="0"/>
              <w:topLinePunct w:val="0"/>
              <w:autoSpaceDE/>
              <w:autoSpaceDN/>
              <w:bidi w:val="0"/>
              <w:adjustRightInd/>
              <w:snapToGrid/>
              <w:spacing w:after="0" w:line="240" w:lineRule="exact"/>
              <w:jc w:val="center"/>
              <w:textAlignment w:val="auto"/>
              <w:rPr>
                <w:rFonts w:hint="default" w:ascii="Times New Roman" w:hAnsi="Times New Roman" w:eastAsia="仿宋" w:cs="Times New Roman"/>
                <w:color w:val="000000"/>
                <w:kern w:val="0"/>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bidi="ar-SA"/>
              </w:rPr>
              <w:t>涵长</w:t>
            </w:r>
            <w:r>
              <w:rPr>
                <w:rFonts w:hint="default" w:ascii="Times New Roman" w:hAnsi="Times New Roman" w:eastAsia="仿宋" w:cs="Times New Roman"/>
                <w:color w:val="000000"/>
                <w:kern w:val="0"/>
                <w:sz w:val="21"/>
                <w:szCs w:val="21"/>
                <w:highlight w:val="none"/>
                <w:lang w:val="en-US" w:eastAsia="zh-CN" w:bidi="ar-SA"/>
              </w:rPr>
              <w:br w:type="textWrapping"/>
            </w:r>
            <w:r>
              <w:rPr>
                <w:rFonts w:hint="default" w:ascii="Times New Roman" w:hAnsi="Times New Roman" w:eastAsia="仿宋" w:cs="Times New Roman"/>
                <w:color w:val="000000"/>
                <w:kern w:val="0"/>
                <w:sz w:val="21"/>
                <w:szCs w:val="21"/>
                <w:highlight w:val="none"/>
                <w:lang w:val="en-US" w:eastAsia="zh-CN" w:bidi="ar-SA"/>
              </w:rPr>
              <w:t>（m）</w:t>
            </w:r>
          </w:p>
        </w:tc>
        <w:tc>
          <w:tcPr>
            <w:tcW w:w="715" w:type="pct"/>
            <w:gridSpan w:val="2"/>
            <w:tcBorders>
              <w:top w:val="single" w:color="000000" w:sz="8"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val="0"/>
              <w:topLinePunct w:val="0"/>
              <w:autoSpaceDE/>
              <w:autoSpaceDN/>
              <w:bidi w:val="0"/>
              <w:adjustRightInd/>
              <w:snapToGrid/>
              <w:spacing w:after="0" w:line="240" w:lineRule="exact"/>
              <w:jc w:val="center"/>
              <w:textAlignment w:val="auto"/>
              <w:rPr>
                <w:rFonts w:hint="default" w:ascii="Times New Roman" w:hAnsi="Times New Roman" w:eastAsia="仿宋" w:cs="Times New Roman"/>
                <w:color w:val="000000"/>
                <w:kern w:val="0"/>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bidi="ar-SA"/>
              </w:rPr>
              <w:t>河道防洪标准</w:t>
            </w:r>
          </w:p>
        </w:tc>
        <w:tc>
          <w:tcPr>
            <w:tcW w:w="713" w:type="pct"/>
            <w:gridSpan w:val="2"/>
            <w:tcBorders>
              <w:top w:val="single" w:color="000000" w:sz="8"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val="0"/>
              <w:topLinePunct w:val="0"/>
              <w:autoSpaceDE/>
              <w:autoSpaceDN/>
              <w:bidi w:val="0"/>
              <w:adjustRightInd/>
              <w:snapToGrid/>
              <w:spacing w:after="0" w:line="240" w:lineRule="exact"/>
              <w:jc w:val="center"/>
              <w:textAlignment w:val="auto"/>
              <w:rPr>
                <w:rFonts w:hint="default" w:ascii="Times New Roman" w:hAnsi="Times New Roman" w:eastAsia="仿宋" w:cs="Times New Roman"/>
                <w:color w:val="000000"/>
                <w:kern w:val="0"/>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bidi="ar-SA"/>
              </w:rPr>
              <w:t>设计防洪标准</w:t>
            </w:r>
          </w:p>
        </w:tc>
        <w:tc>
          <w:tcPr>
            <w:tcW w:w="397" w:type="pct"/>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sz w:val="21"/>
                <w:szCs w:val="21"/>
                <w:highlight w:val="none"/>
                <w:lang w:val="en-US" w:eastAsia="zh-CN"/>
              </w:rPr>
            </w:pPr>
            <w:r>
              <w:rPr>
                <w:rFonts w:hint="default" w:ascii="Times New Roman" w:hAnsi="Times New Roman" w:eastAsia="仿宋" w:cs="Times New Roman"/>
                <w:sz w:val="21"/>
                <w:szCs w:val="21"/>
                <w:highlight w:val="none"/>
                <w:lang w:val="en-US" w:eastAsia="zh-CN"/>
              </w:rPr>
              <w:t>补救</w:t>
            </w:r>
          </w:p>
          <w:p>
            <w:pPr>
              <w:pStyle w:val="319"/>
              <w:keepNext w:val="0"/>
              <w:keepLines w:val="0"/>
              <w:pageBreakBefore w:val="0"/>
              <w:widowControl w:val="0"/>
              <w:kinsoku/>
              <w:wordWrap/>
              <w:overflowPunct w:val="0"/>
              <w:topLinePunct w:val="0"/>
              <w:autoSpaceDE/>
              <w:autoSpaceDN/>
              <w:bidi w:val="0"/>
              <w:adjustRightInd/>
              <w:snapToGrid/>
              <w:spacing w:after="0" w:line="240" w:lineRule="exact"/>
              <w:ind w:firstLine="0" w:firstLineChars="0"/>
              <w:textAlignment w:val="auto"/>
              <w:rPr>
                <w:rFonts w:hint="default" w:ascii="Times New Roman" w:hAnsi="Times New Roman" w:eastAsia="仿宋" w:cs="Times New Roman"/>
                <w:sz w:val="21"/>
                <w:szCs w:val="21"/>
                <w:highlight w:val="none"/>
                <w:lang w:val="en-US" w:eastAsia="zh-CN"/>
              </w:rPr>
            </w:pPr>
            <w:r>
              <w:rPr>
                <w:rFonts w:hint="default" w:ascii="Times New Roman" w:hAnsi="Times New Roman" w:eastAsia="仿宋" w:cs="Times New Roman"/>
                <w:sz w:val="21"/>
                <w:szCs w:val="21"/>
                <w:highlight w:val="none"/>
                <w:lang w:val="en-US" w:eastAsia="zh-CN"/>
              </w:rPr>
              <w:t>措施</w:t>
            </w:r>
          </w:p>
        </w:tc>
        <w:tc>
          <w:tcPr>
            <w:tcW w:w="283" w:type="pct"/>
            <w:vMerge w:val="restart"/>
            <w:tcBorders>
              <w:top w:val="single" w:color="000000" w:sz="8" w:space="0"/>
              <w:left w:val="single" w:color="000000" w:sz="4" w:space="0"/>
              <w:bottom w:val="single" w:color="000000" w:sz="4" w:space="0"/>
              <w:right w:val="single" w:color="000000" w:sz="8" w:space="0"/>
            </w:tcBorders>
            <w:shd w:val="clear" w:color="auto" w:fill="auto"/>
            <w:vAlign w:val="center"/>
          </w:tcPr>
          <w:p>
            <w:pPr>
              <w:pStyle w:val="319"/>
              <w:keepNext w:val="0"/>
              <w:keepLines w:val="0"/>
              <w:pageBreakBefore w:val="0"/>
              <w:widowControl w:val="0"/>
              <w:kinsoku/>
              <w:wordWrap/>
              <w:overflowPunct w:val="0"/>
              <w:topLinePunct w:val="0"/>
              <w:autoSpaceDE/>
              <w:autoSpaceDN/>
              <w:bidi w:val="0"/>
              <w:adjustRightInd/>
              <w:snapToGrid/>
              <w:spacing w:after="0" w:line="240" w:lineRule="exact"/>
              <w:textAlignment w:val="auto"/>
              <w:rPr>
                <w:rFonts w:hint="default" w:ascii="Times New Roman" w:hAnsi="Times New Roman" w:eastAsia="仿宋" w:cs="Times New Roman"/>
                <w:sz w:val="21"/>
                <w:szCs w:val="21"/>
                <w:highlight w:val="none"/>
                <w:lang w:val="en-US" w:eastAsia="zh-CN"/>
              </w:rPr>
            </w:pPr>
            <w:r>
              <w:rPr>
                <w:rFonts w:hint="default" w:ascii="Times New Roman" w:hAnsi="Times New Roman" w:eastAsia="仿宋" w:cs="Times New Roman"/>
                <w:sz w:val="21"/>
                <w:szCs w:val="21"/>
                <w:highlight w:val="none"/>
                <w:lang w:val="en-US" w:eastAsia="zh-CN"/>
              </w:rPr>
              <w:t>阻水比</w:t>
            </w:r>
          </w:p>
          <w:p>
            <w:pPr>
              <w:pStyle w:val="319"/>
              <w:keepNext w:val="0"/>
              <w:keepLines w:val="0"/>
              <w:pageBreakBefore w:val="0"/>
              <w:widowControl w:val="0"/>
              <w:kinsoku/>
              <w:wordWrap/>
              <w:overflowPunct w:val="0"/>
              <w:topLinePunct w:val="0"/>
              <w:autoSpaceDE/>
              <w:autoSpaceDN/>
              <w:bidi w:val="0"/>
              <w:adjustRightInd/>
              <w:snapToGrid/>
              <w:spacing w:after="0" w:line="240" w:lineRule="exact"/>
              <w:ind w:firstLine="0" w:firstLineChars="0"/>
              <w:textAlignment w:val="auto"/>
              <w:rPr>
                <w:rFonts w:hint="default" w:ascii="Times New Roman" w:hAnsi="Times New Roman" w:eastAsia="仿宋" w:cs="Times New Roman"/>
                <w:sz w:val="21"/>
                <w:szCs w:val="21"/>
                <w:highlight w:val="none"/>
                <w:lang w:val="en-US" w:eastAsia="zh-CN"/>
              </w:rPr>
            </w:pPr>
            <w:r>
              <w:rPr>
                <w:rFonts w:hint="default" w:ascii="Times New Roman" w:hAnsi="Times New Roman" w:eastAsia="仿宋" w:cs="Times New Roman"/>
                <w:sz w:val="21"/>
                <w:szCs w:val="21"/>
                <w:highlight w:val="none"/>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blHeader/>
        </w:trPr>
        <w:tc>
          <w:tcPr>
            <w:tcW w:w="210" w:type="pct"/>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val="0"/>
              <w:topLinePunct w:val="0"/>
              <w:autoSpaceDE/>
              <w:autoSpaceDN/>
              <w:bidi w:val="0"/>
              <w:adjustRightInd/>
              <w:snapToGrid/>
              <w:spacing w:after="0" w:line="240" w:lineRule="exact"/>
              <w:jc w:val="center"/>
              <w:textAlignment w:val="auto"/>
              <w:rPr>
                <w:rFonts w:hint="default" w:ascii="Times New Roman" w:hAnsi="Times New Roman" w:eastAsia="仿宋" w:cs="Times New Roman"/>
                <w:color w:val="000000"/>
                <w:kern w:val="0"/>
                <w:sz w:val="21"/>
                <w:szCs w:val="21"/>
                <w:highlight w:val="none"/>
                <w:lang w:val="en-US" w:eastAsia="zh-CN" w:bidi="ar-SA"/>
              </w:rPr>
            </w:pPr>
          </w:p>
        </w:tc>
        <w:tc>
          <w:tcPr>
            <w:tcW w:w="840" w:type="pct"/>
            <w:vMerge w:val="continue"/>
            <w:tcBorders>
              <w:top w:val="single" w:color="000000" w:sz="8"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val="0"/>
              <w:topLinePunct w:val="0"/>
              <w:autoSpaceDE/>
              <w:autoSpaceDN/>
              <w:bidi w:val="0"/>
              <w:adjustRightInd/>
              <w:snapToGrid/>
              <w:spacing w:after="0" w:line="240" w:lineRule="exact"/>
              <w:jc w:val="center"/>
              <w:textAlignment w:val="auto"/>
              <w:rPr>
                <w:rFonts w:hint="default" w:ascii="Times New Roman" w:hAnsi="Times New Roman" w:eastAsia="仿宋" w:cs="Times New Roman"/>
                <w:color w:val="000000"/>
                <w:kern w:val="0"/>
                <w:sz w:val="21"/>
                <w:szCs w:val="21"/>
                <w:highlight w:val="none"/>
                <w:lang w:val="en-US" w:eastAsia="zh-CN" w:bidi="ar-SA"/>
              </w:rPr>
            </w:pPr>
          </w:p>
        </w:tc>
        <w:tc>
          <w:tcPr>
            <w:tcW w:w="351" w:type="pct"/>
            <w:vMerge w:val="continue"/>
            <w:tcBorders>
              <w:top w:val="single" w:color="000000" w:sz="8"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val="0"/>
              <w:topLinePunct w:val="0"/>
              <w:autoSpaceDE/>
              <w:autoSpaceDN/>
              <w:bidi w:val="0"/>
              <w:adjustRightInd/>
              <w:snapToGrid/>
              <w:spacing w:after="0" w:line="240" w:lineRule="exact"/>
              <w:jc w:val="center"/>
              <w:textAlignment w:val="auto"/>
              <w:rPr>
                <w:rFonts w:hint="default" w:ascii="Times New Roman" w:hAnsi="Times New Roman" w:eastAsia="仿宋" w:cs="Times New Roman"/>
                <w:color w:val="000000"/>
                <w:kern w:val="0"/>
                <w:sz w:val="21"/>
                <w:szCs w:val="21"/>
                <w:highlight w:val="none"/>
                <w:lang w:val="en-US" w:eastAsia="zh-CN" w:bidi="ar-SA"/>
              </w:rPr>
            </w:pPr>
          </w:p>
        </w:tc>
        <w:tc>
          <w:tcPr>
            <w:tcW w:w="962" w:type="pct"/>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val="0"/>
              <w:topLinePunct w:val="0"/>
              <w:autoSpaceDE/>
              <w:autoSpaceDN/>
              <w:bidi w:val="0"/>
              <w:adjustRightInd/>
              <w:snapToGrid/>
              <w:spacing w:after="0" w:line="240" w:lineRule="exact"/>
              <w:jc w:val="center"/>
              <w:textAlignment w:val="auto"/>
              <w:rPr>
                <w:rFonts w:hint="default" w:ascii="Times New Roman" w:hAnsi="Times New Roman" w:eastAsia="仿宋" w:cs="Times New Roman"/>
                <w:color w:val="000000"/>
                <w:kern w:val="0"/>
                <w:sz w:val="21"/>
                <w:szCs w:val="21"/>
                <w:highlight w:val="none"/>
                <w:lang w:val="en-US" w:eastAsia="zh-CN" w:bidi="ar-SA"/>
              </w:rPr>
            </w:pPr>
          </w:p>
        </w:tc>
        <w:tc>
          <w:tcPr>
            <w:tcW w:w="237" w:type="pct"/>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val="0"/>
              <w:topLinePunct w:val="0"/>
              <w:autoSpaceDE/>
              <w:autoSpaceDN/>
              <w:bidi w:val="0"/>
              <w:adjustRightInd/>
              <w:snapToGrid/>
              <w:spacing w:after="0" w:line="240" w:lineRule="exact"/>
              <w:jc w:val="center"/>
              <w:textAlignment w:val="auto"/>
              <w:rPr>
                <w:rFonts w:hint="default" w:ascii="Times New Roman" w:hAnsi="Times New Roman" w:eastAsia="仿宋" w:cs="Times New Roman"/>
                <w:color w:val="000000"/>
                <w:kern w:val="0"/>
                <w:sz w:val="21"/>
                <w:szCs w:val="21"/>
                <w:highlight w:val="none"/>
                <w:lang w:val="en-US" w:eastAsia="zh-CN" w:bidi="ar-SA"/>
              </w:rPr>
            </w:pPr>
          </w:p>
        </w:tc>
        <w:tc>
          <w:tcPr>
            <w:tcW w:w="286" w:type="pct"/>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val="0"/>
              <w:topLinePunct w:val="0"/>
              <w:autoSpaceDE/>
              <w:autoSpaceDN/>
              <w:bidi w:val="0"/>
              <w:adjustRightInd/>
              <w:snapToGrid/>
              <w:spacing w:after="0" w:line="240" w:lineRule="exact"/>
              <w:jc w:val="center"/>
              <w:textAlignment w:val="auto"/>
              <w:rPr>
                <w:rFonts w:hint="default" w:ascii="Times New Roman" w:hAnsi="Times New Roman" w:eastAsia="仿宋" w:cs="Times New Roman"/>
                <w:color w:val="000000"/>
                <w:kern w:val="0"/>
                <w:sz w:val="21"/>
                <w:szCs w:val="21"/>
                <w:highlight w:val="none"/>
                <w:lang w:val="en-US" w:eastAsia="zh-CN" w:bidi="ar-SA"/>
              </w:rPr>
            </w:pP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val="0"/>
              <w:topLinePunct w:val="0"/>
              <w:autoSpaceDE/>
              <w:autoSpaceDN/>
              <w:bidi w:val="0"/>
              <w:adjustRightInd/>
              <w:snapToGrid/>
              <w:spacing w:after="0" w:line="240" w:lineRule="exact"/>
              <w:jc w:val="center"/>
              <w:textAlignment w:val="auto"/>
              <w:rPr>
                <w:rFonts w:hint="default" w:ascii="Times New Roman" w:hAnsi="Times New Roman" w:eastAsia="仿宋" w:cs="Times New Roman"/>
                <w:color w:val="000000"/>
                <w:kern w:val="0"/>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bidi="ar-SA"/>
              </w:rPr>
              <w:t>频率</w:t>
            </w:r>
            <w:r>
              <w:rPr>
                <w:rFonts w:hint="default" w:ascii="Times New Roman" w:hAnsi="Times New Roman" w:eastAsia="仿宋" w:cs="Times New Roman"/>
                <w:color w:val="000000"/>
                <w:kern w:val="0"/>
                <w:sz w:val="21"/>
                <w:szCs w:val="21"/>
                <w:highlight w:val="none"/>
                <w:lang w:val="en-US" w:eastAsia="zh-CN" w:bidi="ar-SA"/>
              </w:rPr>
              <w:br w:type="textWrapping"/>
            </w:r>
            <w:r>
              <w:rPr>
                <w:rFonts w:hint="default" w:ascii="Times New Roman" w:hAnsi="Times New Roman" w:eastAsia="仿宋" w:cs="Times New Roman"/>
                <w:color w:val="000000"/>
                <w:kern w:val="0"/>
                <w:sz w:val="21"/>
                <w:szCs w:val="21"/>
                <w:highlight w:val="none"/>
                <w:lang w:val="en-US" w:eastAsia="zh-CN" w:bidi="ar-SA"/>
              </w:rPr>
              <w:t>（年一遇）</w:t>
            </w:r>
          </w:p>
        </w:tc>
        <w:tc>
          <w:tcPr>
            <w:tcW w:w="3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val="0"/>
              <w:topLinePunct w:val="0"/>
              <w:autoSpaceDE/>
              <w:autoSpaceDN/>
              <w:bidi w:val="0"/>
              <w:adjustRightInd/>
              <w:snapToGrid/>
              <w:spacing w:after="0" w:line="240" w:lineRule="exact"/>
              <w:jc w:val="center"/>
              <w:textAlignment w:val="auto"/>
              <w:rPr>
                <w:rFonts w:hint="default" w:ascii="Times New Roman" w:hAnsi="Times New Roman" w:eastAsia="仿宋" w:cs="Times New Roman"/>
                <w:color w:val="000000"/>
                <w:kern w:val="0"/>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bidi="ar-SA"/>
              </w:rPr>
              <w:t>水位</w:t>
            </w:r>
            <w:r>
              <w:rPr>
                <w:rFonts w:hint="default" w:ascii="Times New Roman" w:hAnsi="Times New Roman" w:eastAsia="仿宋" w:cs="Times New Roman"/>
                <w:color w:val="000000"/>
                <w:kern w:val="0"/>
                <w:sz w:val="21"/>
                <w:szCs w:val="21"/>
                <w:highlight w:val="none"/>
                <w:lang w:val="en-US" w:eastAsia="zh-CN" w:bidi="ar-SA"/>
              </w:rPr>
              <w:br w:type="textWrapping"/>
            </w:r>
            <w:r>
              <w:rPr>
                <w:rFonts w:hint="default" w:ascii="Times New Roman" w:hAnsi="Times New Roman" w:eastAsia="仿宋" w:cs="Times New Roman"/>
                <w:color w:val="000000"/>
                <w:kern w:val="0"/>
                <w:sz w:val="21"/>
                <w:szCs w:val="21"/>
                <w:highlight w:val="none"/>
                <w:lang w:val="en-US" w:eastAsia="zh-CN" w:bidi="ar-SA"/>
              </w:rPr>
              <w:t>（m）</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val="0"/>
              <w:topLinePunct w:val="0"/>
              <w:autoSpaceDE/>
              <w:autoSpaceDN/>
              <w:bidi w:val="0"/>
              <w:adjustRightInd/>
              <w:snapToGrid/>
              <w:spacing w:after="0" w:line="240" w:lineRule="exact"/>
              <w:jc w:val="center"/>
              <w:textAlignment w:val="auto"/>
              <w:rPr>
                <w:rFonts w:hint="default" w:ascii="Times New Roman" w:hAnsi="Times New Roman" w:eastAsia="仿宋" w:cs="Times New Roman"/>
                <w:color w:val="000000"/>
                <w:kern w:val="0"/>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bidi="ar-SA"/>
              </w:rPr>
              <w:t>频率</w:t>
            </w:r>
            <w:r>
              <w:rPr>
                <w:rFonts w:hint="default" w:ascii="Times New Roman" w:hAnsi="Times New Roman" w:eastAsia="仿宋" w:cs="Times New Roman"/>
                <w:color w:val="000000"/>
                <w:kern w:val="0"/>
                <w:sz w:val="21"/>
                <w:szCs w:val="21"/>
                <w:highlight w:val="none"/>
                <w:lang w:val="en-US" w:eastAsia="zh-CN" w:bidi="ar-SA"/>
              </w:rPr>
              <w:br w:type="textWrapping"/>
            </w:r>
            <w:r>
              <w:rPr>
                <w:rFonts w:hint="default" w:ascii="Times New Roman" w:hAnsi="Times New Roman" w:eastAsia="仿宋" w:cs="Times New Roman"/>
                <w:color w:val="000000"/>
                <w:kern w:val="0"/>
                <w:sz w:val="21"/>
                <w:szCs w:val="21"/>
                <w:highlight w:val="none"/>
                <w:lang w:val="en-US" w:eastAsia="zh-CN" w:bidi="ar-SA"/>
              </w:rPr>
              <w:t>（年一遇）</w:t>
            </w:r>
          </w:p>
        </w:tc>
        <w:tc>
          <w:tcPr>
            <w:tcW w:w="3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val="0"/>
              <w:topLinePunct w:val="0"/>
              <w:autoSpaceDE/>
              <w:autoSpaceDN/>
              <w:bidi w:val="0"/>
              <w:adjustRightInd/>
              <w:snapToGrid/>
              <w:spacing w:after="0" w:line="240" w:lineRule="exact"/>
              <w:jc w:val="center"/>
              <w:textAlignment w:val="auto"/>
              <w:rPr>
                <w:rFonts w:hint="default" w:ascii="Times New Roman" w:hAnsi="Times New Roman" w:eastAsia="仿宋" w:cs="Times New Roman"/>
                <w:color w:val="000000"/>
                <w:kern w:val="0"/>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bidi="ar-SA"/>
              </w:rPr>
              <w:t>水位</w:t>
            </w:r>
            <w:r>
              <w:rPr>
                <w:rFonts w:hint="default" w:ascii="Times New Roman" w:hAnsi="Times New Roman" w:eastAsia="仿宋" w:cs="Times New Roman"/>
                <w:color w:val="000000"/>
                <w:kern w:val="0"/>
                <w:sz w:val="21"/>
                <w:szCs w:val="21"/>
                <w:highlight w:val="none"/>
                <w:lang w:val="en-US" w:eastAsia="zh-CN" w:bidi="ar-SA"/>
              </w:rPr>
              <w:br w:type="textWrapping"/>
            </w:r>
            <w:r>
              <w:rPr>
                <w:rFonts w:hint="default" w:ascii="Times New Roman" w:hAnsi="Times New Roman" w:eastAsia="仿宋" w:cs="Times New Roman"/>
                <w:color w:val="000000"/>
                <w:kern w:val="0"/>
                <w:sz w:val="21"/>
                <w:szCs w:val="21"/>
                <w:highlight w:val="none"/>
                <w:lang w:val="en-US" w:eastAsia="zh-CN" w:bidi="ar-SA"/>
              </w:rPr>
              <w:t>（m）</w:t>
            </w:r>
          </w:p>
        </w:tc>
        <w:tc>
          <w:tcPr>
            <w:tcW w:w="397" w:type="pct"/>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val="0"/>
              <w:topLinePunct w:val="0"/>
              <w:autoSpaceDE/>
              <w:autoSpaceDN/>
              <w:bidi w:val="0"/>
              <w:adjustRightInd/>
              <w:snapToGrid/>
              <w:spacing w:after="0" w:line="240" w:lineRule="exact"/>
              <w:jc w:val="center"/>
              <w:textAlignment w:val="auto"/>
              <w:rPr>
                <w:rFonts w:hint="default" w:ascii="Times New Roman" w:hAnsi="Times New Roman" w:eastAsia="仿宋" w:cs="Times New Roman"/>
                <w:color w:val="000000"/>
                <w:kern w:val="0"/>
                <w:sz w:val="21"/>
                <w:szCs w:val="21"/>
                <w:highlight w:val="none"/>
                <w:lang w:val="en-US" w:eastAsia="zh-CN" w:bidi="ar-SA"/>
              </w:rPr>
            </w:pPr>
          </w:p>
        </w:tc>
        <w:tc>
          <w:tcPr>
            <w:tcW w:w="283" w:type="pct"/>
            <w:vMerge w:val="continue"/>
            <w:tcBorders>
              <w:top w:val="single" w:color="000000" w:sz="8" w:space="0"/>
              <w:left w:val="single" w:color="000000" w:sz="4" w:space="0"/>
              <w:bottom w:val="single" w:color="000000" w:sz="4" w:space="0"/>
              <w:right w:val="single" w:color="000000" w:sz="8" w:space="0"/>
            </w:tcBorders>
            <w:shd w:val="clear" w:color="auto" w:fill="auto"/>
            <w:vAlign w:val="center"/>
          </w:tcPr>
          <w:p>
            <w:pPr>
              <w:keepNext w:val="0"/>
              <w:keepLines w:val="0"/>
              <w:pageBreakBefore w:val="0"/>
              <w:widowControl w:val="0"/>
              <w:kinsoku/>
              <w:wordWrap/>
              <w:overflowPunct w:val="0"/>
              <w:topLinePunct w:val="0"/>
              <w:autoSpaceDE/>
              <w:autoSpaceDN/>
              <w:bidi w:val="0"/>
              <w:adjustRightInd/>
              <w:snapToGrid/>
              <w:spacing w:after="0" w:line="240" w:lineRule="exact"/>
              <w:jc w:val="center"/>
              <w:textAlignment w:val="auto"/>
              <w:rPr>
                <w:rFonts w:hint="default" w:ascii="Times New Roman" w:hAnsi="Times New Roman" w:eastAsia="仿宋" w:cs="Times New Roman"/>
                <w:color w:val="000000"/>
                <w:kern w:val="0"/>
                <w:sz w:val="21"/>
                <w:szCs w:val="21"/>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6" w:hRule="atLeast"/>
        </w:trPr>
        <w:tc>
          <w:tcPr>
            <w:tcW w:w="21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val="0"/>
              <w:topLinePunct w:val="0"/>
              <w:autoSpaceDE/>
              <w:autoSpaceDN/>
              <w:bidi w:val="0"/>
              <w:adjustRightInd/>
              <w:snapToGrid/>
              <w:spacing w:after="0" w:line="240" w:lineRule="exact"/>
              <w:jc w:val="center"/>
              <w:textAlignment w:val="auto"/>
              <w:rPr>
                <w:rFonts w:hint="default" w:ascii="Times New Roman" w:hAnsi="Times New Roman" w:eastAsia="仿宋" w:cs="Times New Roman"/>
                <w:color w:val="000000"/>
                <w:kern w:val="0"/>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bidi="ar-SA"/>
              </w:rPr>
              <w:t>1</w:t>
            </w:r>
          </w:p>
        </w:tc>
        <w:tc>
          <w:tcPr>
            <w:tcW w:w="8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val="0"/>
              <w:topLinePunct w:val="0"/>
              <w:autoSpaceDE/>
              <w:autoSpaceDN/>
              <w:bidi w:val="0"/>
              <w:adjustRightInd/>
              <w:snapToGrid/>
              <w:spacing w:after="0" w:line="240" w:lineRule="exact"/>
              <w:jc w:val="center"/>
              <w:textAlignment w:val="auto"/>
              <w:rPr>
                <w:rFonts w:hint="default" w:ascii="Times New Roman" w:hAnsi="Times New Roman" w:eastAsia="仿宋" w:cs="Times New Roman"/>
                <w:color w:val="000000"/>
                <w:kern w:val="0"/>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bidi="ar-SA"/>
              </w:rPr>
              <w:t>K49路基</w:t>
            </w:r>
          </w:p>
        </w:tc>
        <w:tc>
          <w:tcPr>
            <w:tcW w:w="3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val="0"/>
              <w:topLinePunct w:val="0"/>
              <w:autoSpaceDE/>
              <w:autoSpaceDN/>
              <w:bidi w:val="0"/>
              <w:adjustRightInd/>
              <w:snapToGrid/>
              <w:spacing w:after="0" w:line="240" w:lineRule="exact"/>
              <w:jc w:val="center"/>
              <w:textAlignment w:val="auto"/>
              <w:rPr>
                <w:rFonts w:hint="default" w:ascii="Times New Roman" w:hAnsi="Times New Roman" w:eastAsia="仿宋" w:cs="Times New Roman"/>
                <w:color w:val="000000"/>
                <w:kern w:val="0"/>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bidi="ar-SA"/>
              </w:rPr>
              <w:t>永丰沟</w:t>
            </w:r>
          </w:p>
        </w:tc>
        <w:tc>
          <w:tcPr>
            <w:tcW w:w="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val="0"/>
              <w:topLinePunct w:val="0"/>
              <w:autoSpaceDE/>
              <w:autoSpaceDN/>
              <w:bidi w:val="0"/>
              <w:adjustRightInd/>
              <w:snapToGrid/>
              <w:spacing w:after="0" w:line="240" w:lineRule="exact"/>
              <w:jc w:val="center"/>
              <w:textAlignment w:val="auto"/>
              <w:rPr>
                <w:rFonts w:hint="default" w:ascii="Times New Roman" w:hAnsi="Times New Roman" w:eastAsia="仿宋" w:cs="Times New Roman"/>
                <w:color w:val="000000"/>
                <w:kern w:val="0"/>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bidi="ar-SA"/>
              </w:rPr>
              <w:t>填方路基</w:t>
            </w:r>
          </w:p>
        </w:tc>
        <w:tc>
          <w:tcPr>
            <w:tcW w:w="2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val="0"/>
              <w:topLinePunct w:val="0"/>
              <w:autoSpaceDE/>
              <w:autoSpaceDN/>
              <w:bidi w:val="0"/>
              <w:adjustRightInd/>
              <w:snapToGrid/>
              <w:spacing w:after="0" w:line="240" w:lineRule="exact"/>
              <w:jc w:val="center"/>
              <w:textAlignment w:val="auto"/>
              <w:rPr>
                <w:rFonts w:hint="default" w:ascii="Times New Roman" w:hAnsi="Times New Roman" w:eastAsia="仿宋" w:cs="Times New Roman"/>
                <w:color w:val="000000"/>
                <w:kern w:val="0"/>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bidi="ar-SA"/>
              </w:rPr>
              <w:t>400</w:t>
            </w:r>
          </w:p>
        </w:tc>
        <w:tc>
          <w:tcPr>
            <w:tcW w:w="2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val="0"/>
              <w:topLinePunct w:val="0"/>
              <w:autoSpaceDE/>
              <w:autoSpaceDN/>
              <w:bidi w:val="0"/>
              <w:adjustRightInd/>
              <w:snapToGrid/>
              <w:spacing w:after="0" w:line="240" w:lineRule="exact"/>
              <w:jc w:val="center"/>
              <w:textAlignment w:val="auto"/>
              <w:rPr>
                <w:rFonts w:hint="default" w:ascii="Times New Roman" w:hAnsi="Times New Roman" w:eastAsia="仿宋" w:cs="Times New Roman"/>
                <w:color w:val="000000"/>
                <w:kern w:val="0"/>
                <w:sz w:val="21"/>
                <w:szCs w:val="21"/>
                <w:highlight w:val="none"/>
                <w:lang w:val="en-US" w:eastAsia="zh-CN" w:bidi="ar-SA"/>
              </w:rPr>
            </w:pPr>
            <w:r>
              <w:rPr>
                <w:rFonts w:hint="eastAsia" w:ascii="Times New Roman" w:hAnsi="Times New Roman" w:eastAsia="仿宋" w:cs="Times New Roman"/>
                <w:color w:val="000000"/>
                <w:kern w:val="0"/>
                <w:sz w:val="21"/>
                <w:szCs w:val="21"/>
                <w:highlight w:val="none"/>
                <w:lang w:val="en-US" w:eastAsia="zh-CN" w:bidi="ar-SA"/>
              </w:rPr>
              <w:t>--</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val="0"/>
              <w:topLinePunct w:val="0"/>
              <w:autoSpaceDE/>
              <w:autoSpaceDN/>
              <w:bidi w:val="0"/>
              <w:adjustRightInd/>
              <w:snapToGrid/>
              <w:spacing w:after="0" w:line="240" w:lineRule="exact"/>
              <w:jc w:val="center"/>
              <w:textAlignment w:val="auto"/>
              <w:rPr>
                <w:rFonts w:hint="default" w:ascii="Times New Roman" w:hAnsi="Times New Roman" w:eastAsia="仿宋" w:cs="Times New Roman"/>
                <w:color w:val="000000"/>
                <w:kern w:val="0"/>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bidi="ar-SA"/>
              </w:rPr>
              <w:t>10</w:t>
            </w:r>
          </w:p>
        </w:tc>
        <w:tc>
          <w:tcPr>
            <w:tcW w:w="3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val="0"/>
              <w:topLinePunct w:val="0"/>
              <w:autoSpaceDE/>
              <w:autoSpaceDN/>
              <w:bidi w:val="0"/>
              <w:adjustRightInd/>
              <w:snapToGrid/>
              <w:spacing w:after="0" w:line="240" w:lineRule="exact"/>
              <w:jc w:val="center"/>
              <w:textAlignment w:val="auto"/>
              <w:rPr>
                <w:rFonts w:hint="default" w:ascii="Times New Roman" w:hAnsi="Times New Roman" w:eastAsia="仿宋" w:cs="Times New Roman"/>
                <w:color w:val="000000"/>
                <w:kern w:val="0"/>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bidi="ar-SA"/>
              </w:rPr>
              <w:t xml:space="preserve">772.000 </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val="0"/>
              <w:topLinePunct w:val="0"/>
              <w:autoSpaceDE/>
              <w:autoSpaceDN/>
              <w:bidi w:val="0"/>
              <w:adjustRightInd/>
              <w:snapToGrid/>
              <w:spacing w:after="0" w:line="240" w:lineRule="exact"/>
              <w:jc w:val="center"/>
              <w:textAlignment w:val="auto"/>
              <w:rPr>
                <w:rFonts w:hint="default" w:ascii="Times New Roman" w:hAnsi="Times New Roman" w:eastAsia="仿宋" w:cs="Times New Roman"/>
                <w:color w:val="000000"/>
                <w:kern w:val="0"/>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bidi="ar-SA"/>
              </w:rPr>
              <w:t>100</w:t>
            </w:r>
          </w:p>
        </w:tc>
        <w:tc>
          <w:tcPr>
            <w:tcW w:w="3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val="0"/>
              <w:topLinePunct w:val="0"/>
              <w:autoSpaceDE/>
              <w:autoSpaceDN/>
              <w:bidi w:val="0"/>
              <w:adjustRightInd/>
              <w:snapToGrid/>
              <w:spacing w:after="0" w:line="240" w:lineRule="exact"/>
              <w:jc w:val="center"/>
              <w:textAlignment w:val="auto"/>
              <w:rPr>
                <w:rFonts w:hint="default" w:ascii="Times New Roman" w:hAnsi="Times New Roman" w:eastAsia="仿宋" w:cs="Times New Roman"/>
                <w:color w:val="000000"/>
                <w:kern w:val="0"/>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bidi="ar-SA"/>
              </w:rPr>
              <w:t xml:space="preserve">772.710 </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val="0"/>
              <w:topLinePunct w:val="0"/>
              <w:autoSpaceDE/>
              <w:autoSpaceDN/>
              <w:bidi w:val="0"/>
              <w:adjustRightInd/>
              <w:snapToGrid/>
              <w:spacing w:after="0" w:line="240" w:lineRule="exact"/>
              <w:jc w:val="center"/>
              <w:textAlignment w:val="auto"/>
              <w:rPr>
                <w:rFonts w:hint="default" w:ascii="Times New Roman" w:hAnsi="Times New Roman" w:eastAsia="仿宋" w:cs="Times New Roman"/>
                <w:color w:val="000000"/>
                <w:kern w:val="0"/>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bidi="ar-SA"/>
              </w:rPr>
              <w:t>河道改移</w:t>
            </w:r>
          </w:p>
        </w:tc>
        <w:tc>
          <w:tcPr>
            <w:tcW w:w="283"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val="0"/>
              <w:kinsoku/>
              <w:wordWrap/>
              <w:overflowPunct w:val="0"/>
              <w:topLinePunct w:val="0"/>
              <w:autoSpaceDE/>
              <w:autoSpaceDN/>
              <w:bidi w:val="0"/>
              <w:adjustRightInd/>
              <w:snapToGrid/>
              <w:spacing w:after="0" w:line="240" w:lineRule="exact"/>
              <w:jc w:val="center"/>
              <w:textAlignment w:val="auto"/>
              <w:rPr>
                <w:rFonts w:hint="default" w:ascii="Times New Roman" w:hAnsi="Times New Roman" w:eastAsia="仿宋" w:cs="Times New Roman"/>
                <w:color w:val="000000"/>
                <w:kern w:val="0"/>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bidi="ar-SA"/>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6" w:hRule="atLeast"/>
        </w:trPr>
        <w:tc>
          <w:tcPr>
            <w:tcW w:w="21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val="0"/>
              <w:topLinePunct w:val="0"/>
              <w:autoSpaceDE/>
              <w:autoSpaceDN/>
              <w:bidi w:val="0"/>
              <w:adjustRightInd/>
              <w:snapToGrid/>
              <w:spacing w:after="0" w:line="240" w:lineRule="exact"/>
              <w:jc w:val="center"/>
              <w:textAlignment w:val="auto"/>
              <w:rPr>
                <w:rFonts w:hint="default" w:ascii="Times New Roman" w:hAnsi="Times New Roman" w:eastAsia="仿宋" w:cs="Times New Roman"/>
                <w:color w:val="000000"/>
                <w:kern w:val="0"/>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bidi="ar-SA"/>
              </w:rPr>
              <w:t>2</w:t>
            </w:r>
          </w:p>
        </w:tc>
        <w:tc>
          <w:tcPr>
            <w:tcW w:w="8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val="0"/>
              <w:topLinePunct w:val="0"/>
              <w:autoSpaceDE/>
              <w:autoSpaceDN/>
              <w:bidi w:val="0"/>
              <w:adjustRightInd/>
              <w:snapToGrid/>
              <w:spacing w:after="0" w:line="240" w:lineRule="exact"/>
              <w:jc w:val="center"/>
              <w:textAlignment w:val="auto"/>
              <w:rPr>
                <w:rFonts w:hint="default" w:ascii="Times New Roman" w:hAnsi="Times New Roman" w:eastAsia="仿宋" w:cs="Times New Roman"/>
                <w:color w:val="000000"/>
                <w:kern w:val="0"/>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bidi="ar-SA"/>
              </w:rPr>
              <w:t>庙宇北互通E匝道涵洞</w:t>
            </w:r>
          </w:p>
        </w:tc>
        <w:tc>
          <w:tcPr>
            <w:tcW w:w="3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val="0"/>
              <w:topLinePunct w:val="0"/>
              <w:autoSpaceDE/>
              <w:autoSpaceDN/>
              <w:bidi w:val="0"/>
              <w:adjustRightInd/>
              <w:snapToGrid/>
              <w:spacing w:after="0" w:line="240" w:lineRule="exact"/>
              <w:jc w:val="center"/>
              <w:textAlignment w:val="auto"/>
              <w:rPr>
                <w:rFonts w:hint="default" w:ascii="Times New Roman" w:hAnsi="Times New Roman" w:eastAsia="仿宋" w:cs="Times New Roman"/>
                <w:color w:val="000000"/>
                <w:kern w:val="0"/>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bidi="ar-SA"/>
              </w:rPr>
              <w:t>永丰沟</w:t>
            </w:r>
          </w:p>
        </w:tc>
        <w:tc>
          <w:tcPr>
            <w:tcW w:w="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val="0"/>
              <w:topLinePunct w:val="0"/>
              <w:autoSpaceDE/>
              <w:autoSpaceDN/>
              <w:bidi w:val="0"/>
              <w:adjustRightInd/>
              <w:snapToGrid/>
              <w:spacing w:after="0" w:line="240" w:lineRule="exact"/>
              <w:jc w:val="center"/>
              <w:textAlignment w:val="auto"/>
              <w:rPr>
                <w:rFonts w:hint="default" w:ascii="Times New Roman" w:hAnsi="Times New Roman" w:eastAsia="仿宋" w:cs="Times New Roman"/>
                <w:color w:val="000000"/>
                <w:kern w:val="0"/>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bidi="ar-SA"/>
              </w:rPr>
              <w:t>填方路基、1-8×6m箱涵</w:t>
            </w:r>
          </w:p>
        </w:tc>
        <w:tc>
          <w:tcPr>
            <w:tcW w:w="2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val="0"/>
              <w:topLinePunct w:val="0"/>
              <w:autoSpaceDE/>
              <w:autoSpaceDN/>
              <w:bidi w:val="0"/>
              <w:adjustRightInd/>
              <w:snapToGrid/>
              <w:spacing w:after="0" w:line="240" w:lineRule="exact"/>
              <w:jc w:val="center"/>
              <w:textAlignment w:val="auto"/>
              <w:rPr>
                <w:rFonts w:hint="default" w:ascii="Times New Roman" w:hAnsi="Times New Roman" w:eastAsia="仿宋" w:cs="Times New Roman"/>
                <w:color w:val="000000"/>
                <w:kern w:val="0"/>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bidi="ar-SA"/>
              </w:rPr>
              <w:t>8</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val="0"/>
              <w:topLinePunct w:val="0"/>
              <w:autoSpaceDE/>
              <w:autoSpaceDN/>
              <w:bidi w:val="0"/>
              <w:adjustRightInd/>
              <w:snapToGrid/>
              <w:spacing w:after="0" w:line="240" w:lineRule="exact"/>
              <w:jc w:val="center"/>
              <w:textAlignment w:val="auto"/>
              <w:rPr>
                <w:rFonts w:hint="default" w:ascii="Times New Roman" w:hAnsi="Times New Roman" w:eastAsia="仿宋" w:cs="Times New Roman"/>
                <w:color w:val="000000"/>
                <w:kern w:val="0"/>
                <w:sz w:val="21"/>
                <w:szCs w:val="21"/>
                <w:highlight w:val="none"/>
                <w:lang w:val="en-US" w:eastAsia="zh-CN" w:bidi="ar-SA"/>
              </w:rPr>
            </w:pPr>
            <w:r>
              <w:rPr>
                <w:rFonts w:hint="eastAsia" w:ascii="Times New Roman" w:hAnsi="Times New Roman" w:eastAsia="仿宋" w:cs="Times New Roman"/>
                <w:color w:val="000000"/>
                <w:kern w:val="0"/>
                <w:sz w:val="21"/>
                <w:szCs w:val="21"/>
                <w:highlight w:val="none"/>
                <w:lang w:val="en-US" w:eastAsia="zh-CN" w:bidi="ar-SA"/>
              </w:rPr>
              <w:t>60.60</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val="0"/>
              <w:topLinePunct w:val="0"/>
              <w:autoSpaceDE/>
              <w:autoSpaceDN/>
              <w:bidi w:val="0"/>
              <w:adjustRightInd/>
              <w:snapToGrid/>
              <w:spacing w:after="0" w:line="240" w:lineRule="exact"/>
              <w:jc w:val="center"/>
              <w:textAlignment w:val="auto"/>
              <w:rPr>
                <w:rFonts w:hint="default" w:ascii="Times New Roman" w:hAnsi="Times New Roman" w:eastAsia="仿宋" w:cs="Times New Roman"/>
                <w:color w:val="000000"/>
                <w:kern w:val="0"/>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bidi="ar-SA"/>
              </w:rPr>
              <w:t>10</w:t>
            </w:r>
          </w:p>
        </w:tc>
        <w:tc>
          <w:tcPr>
            <w:tcW w:w="3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val="0"/>
              <w:topLinePunct w:val="0"/>
              <w:autoSpaceDE/>
              <w:autoSpaceDN/>
              <w:bidi w:val="0"/>
              <w:adjustRightInd/>
              <w:snapToGrid/>
              <w:spacing w:after="0" w:line="240" w:lineRule="exact"/>
              <w:jc w:val="center"/>
              <w:textAlignment w:val="auto"/>
              <w:rPr>
                <w:rFonts w:hint="default" w:ascii="Times New Roman" w:hAnsi="Times New Roman" w:eastAsia="仿宋" w:cs="Times New Roman"/>
                <w:color w:val="000000"/>
                <w:kern w:val="0"/>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bidi="ar-SA"/>
              </w:rPr>
              <w:t xml:space="preserve">769.140 </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val="0"/>
              <w:topLinePunct w:val="0"/>
              <w:autoSpaceDE/>
              <w:autoSpaceDN/>
              <w:bidi w:val="0"/>
              <w:adjustRightInd/>
              <w:snapToGrid/>
              <w:spacing w:after="0" w:line="240" w:lineRule="exact"/>
              <w:jc w:val="center"/>
              <w:textAlignment w:val="auto"/>
              <w:rPr>
                <w:rFonts w:hint="default" w:ascii="Times New Roman" w:hAnsi="Times New Roman" w:eastAsia="仿宋" w:cs="Times New Roman"/>
                <w:color w:val="000000"/>
                <w:kern w:val="0"/>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bidi="ar-SA"/>
              </w:rPr>
              <w:t>100</w:t>
            </w:r>
          </w:p>
        </w:tc>
        <w:tc>
          <w:tcPr>
            <w:tcW w:w="3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val="0"/>
              <w:topLinePunct w:val="0"/>
              <w:autoSpaceDE/>
              <w:autoSpaceDN/>
              <w:bidi w:val="0"/>
              <w:adjustRightInd/>
              <w:snapToGrid/>
              <w:spacing w:after="0" w:line="240" w:lineRule="exact"/>
              <w:jc w:val="center"/>
              <w:textAlignment w:val="auto"/>
              <w:rPr>
                <w:rFonts w:hint="default" w:ascii="Times New Roman" w:hAnsi="Times New Roman" w:eastAsia="仿宋" w:cs="Times New Roman"/>
                <w:color w:val="000000"/>
                <w:kern w:val="0"/>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bidi="ar-SA"/>
              </w:rPr>
              <w:t xml:space="preserve">769.360 </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val="0"/>
              <w:topLinePunct w:val="0"/>
              <w:autoSpaceDE/>
              <w:autoSpaceDN/>
              <w:bidi w:val="0"/>
              <w:adjustRightInd/>
              <w:snapToGrid/>
              <w:spacing w:after="0" w:line="240" w:lineRule="exact"/>
              <w:jc w:val="center"/>
              <w:textAlignment w:val="auto"/>
              <w:rPr>
                <w:rFonts w:hint="default" w:ascii="Times New Roman" w:hAnsi="Times New Roman" w:eastAsia="仿宋" w:cs="Times New Roman"/>
                <w:color w:val="000000"/>
                <w:kern w:val="0"/>
                <w:sz w:val="21"/>
                <w:szCs w:val="21"/>
                <w:highlight w:val="none"/>
                <w:lang w:val="en-US" w:eastAsia="zh-CN" w:bidi="ar-SA"/>
              </w:rPr>
            </w:pPr>
          </w:p>
        </w:tc>
        <w:tc>
          <w:tcPr>
            <w:tcW w:w="283"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val="0"/>
              <w:kinsoku/>
              <w:wordWrap/>
              <w:overflowPunct w:val="0"/>
              <w:topLinePunct w:val="0"/>
              <w:autoSpaceDE/>
              <w:autoSpaceDN/>
              <w:bidi w:val="0"/>
              <w:adjustRightInd/>
              <w:snapToGrid/>
              <w:spacing w:after="0" w:line="240" w:lineRule="exact"/>
              <w:jc w:val="center"/>
              <w:textAlignment w:val="auto"/>
              <w:rPr>
                <w:rFonts w:hint="default" w:ascii="Times New Roman" w:hAnsi="Times New Roman" w:eastAsia="仿宋" w:cs="Times New Roman"/>
                <w:color w:val="000000"/>
                <w:kern w:val="0"/>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bidi="ar-SA"/>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6" w:hRule="atLeast"/>
        </w:trPr>
        <w:tc>
          <w:tcPr>
            <w:tcW w:w="21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val="0"/>
              <w:topLinePunct w:val="0"/>
              <w:autoSpaceDE/>
              <w:autoSpaceDN/>
              <w:bidi w:val="0"/>
              <w:adjustRightInd/>
              <w:snapToGrid/>
              <w:spacing w:after="0" w:line="240" w:lineRule="exact"/>
              <w:jc w:val="center"/>
              <w:textAlignment w:val="auto"/>
              <w:rPr>
                <w:rFonts w:hint="default" w:ascii="Times New Roman" w:hAnsi="Times New Roman" w:eastAsia="仿宋" w:cs="Times New Roman"/>
                <w:color w:val="000000"/>
                <w:kern w:val="0"/>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bidi="ar-SA"/>
              </w:rPr>
              <w:t>3</w:t>
            </w:r>
          </w:p>
        </w:tc>
        <w:tc>
          <w:tcPr>
            <w:tcW w:w="8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val="0"/>
              <w:topLinePunct w:val="0"/>
              <w:autoSpaceDE/>
              <w:autoSpaceDN/>
              <w:bidi w:val="0"/>
              <w:adjustRightInd/>
              <w:snapToGrid/>
              <w:spacing w:after="0" w:line="240" w:lineRule="exact"/>
              <w:jc w:val="center"/>
              <w:textAlignment w:val="auto"/>
              <w:rPr>
                <w:rFonts w:hint="default" w:ascii="Times New Roman" w:hAnsi="Times New Roman" w:eastAsia="仿宋" w:cs="Times New Roman"/>
                <w:color w:val="000000"/>
                <w:kern w:val="0"/>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bidi="ar-SA"/>
              </w:rPr>
              <w:t>K50+500路基及涵洞</w:t>
            </w:r>
          </w:p>
        </w:tc>
        <w:tc>
          <w:tcPr>
            <w:tcW w:w="3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val="0"/>
              <w:topLinePunct w:val="0"/>
              <w:autoSpaceDE/>
              <w:autoSpaceDN/>
              <w:bidi w:val="0"/>
              <w:adjustRightInd/>
              <w:snapToGrid/>
              <w:spacing w:after="0" w:line="240" w:lineRule="exact"/>
              <w:jc w:val="center"/>
              <w:textAlignment w:val="auto"/>
              <w:rPr>
                <w:rFonts w:hint="default" w:ascii="Times New Roman" w:hAnsi="Times New Roman" w:eastAsia="仿宋" w:cs="Times New Roman"/>
                <w:color w:val="000000"/>
                <w:kern w:val="0"/>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bidi="ar-SA"/>
              </w:rPr>
              <w:t>永丰沟</w:t>
            </w:r>
          </w:p>
        </w:tc>
        <w:tc>
          <w:tcPr>
            <w:tcW w:w="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val="0"/>
              <w:topLinePunct w:val="0"/>
              <w:autoSpaceDE/>
              <w:autoSpaceDN/>
              <w:bidi w:val="0"/>
              <w:adjustRightInd/>
              <w:snapToGrid/>
              <w:spacing w:after="0" w:line="240" w:lineRule="exact"/>
              <w:jc w:val="center"/>
              <w:textAlignment w:val="auto"/>
              <w:rPr>
                <w:rFonts w:hint="default" w:ascii="Times New Roman" w:hAnsi="Times New Roman" w:eastAsia="仿宋" w:cs="Times New Roman"/>
                <w:color w:val="000000"/>
                <w:kern w:val="0"/>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bidi="ar-SA"/>
              </w:rPr>
              <w:t>填方路基、1-8×6m箱涵</w:t>
            </w:r>
          </w:p>
        </w:tc>
        <w:tc>
          <w:tcPr>
            <w:tcW w:w="2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val="0"/>
              <w:topLinePunct w:val="0"/>
              <w:autoSpaceDE/>
              <w:autoSpaceDN/>
              <w:bidi w:val="0"/>
              <w:adjustRightInd/>
              <w:snapToGrid/>
              <w:spacing w:after="0" w:line="240" w:lineRule="exact"/>
              <w:jc w:val="center"/>
              <w:textAlignment w:val="auto"/>
              <w:rPr>
                <w:rFonts w:hint="default" w:ascii="Times New Roman" w:hAnsi="Times New Roman" w:eastAsia="仿宋" w:cs="Times New Roman"/>
                <w:color w:val="000000"/>
                <w:kern w:val="0"/>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bidi="ar-SA"/>
              </w:rPr>
              <w:t>100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val="0"/>
              <w:topLinePunct w:val="0"/>
              <w:autoSpaceDE/>
              <w:autoSpaceDN/>
              <w:bidi w:val="0"/>
              <w:adjustRightInd/>
              <w:snapToGrid/>
              <w:spacing w:after="0" w:line="240" w:lineRule="exact"/>
              <w:jc w:val="center"/>
              <w:textAlignment w:val="auto"/>
              <w:rPr>
                <w:rFonts w:hint="default" w:ascii="Times New Roman" w:hAnsi="Times New Roman" w:eastAsia="仿宋" w:cs="Times New Roman"/>
                <w:color w:val="000000"/>
                <w:kern w:val="0"/>
                <w:sz w:val="21"/>
                <w:szCs w:val="21"/>
                <w:highlight w:val="none"/>
                <w:lang w:val="en-US" w:eastAsia="zh-CN" w:bidi="ar-SA"/>
              </w:rPr>
            </w:pPr>
            <w:r>
              <w:rPr>
                <w:rFonts w:hint="eastAsia" w:ascii="Times New Roman" w:hAnsi="Times New Roman" w:eastAsia="仿宋" w:cs="Times New Roman"/>
                <w:color w:val="000000"/>
                <w:kern w:val="0"/>
                <w:sz w:val="21"/>
                <w:szCs w:val="21"/>
                <w:highlight w:val="none"/>
                <w:lang w:val="en-US" w:eastAsia="zh-CN" w:bidi="ar-SA"/>
              </w:rPr>
              <w:t>52.40</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val="0"/>
              <w:topLinePunct w:val="0"/>
              <w:autoSpaceDE/>
              <w:autoSpaceDN/>
              <w:bidi w:val="0"/>
              <w:adjustRightInd/>
              <w:snapToGrid/>
              <w:spacing w:after="0" w:line="240" w:lineRule="exact"/>
              <w:jc w:val="center"/>
              <w:textAlignment w:val="auto"/>
              <w:rPr>
                <w:rFonts w:hint="default" w:ascii="Times New Roman" w:hAnsi="Times New Roman" w:eastAsia="仿宋" w:cs="Times New Roman"/>
                <w:color w:val="000000"/>
                <w:kern w:val="0"/>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bidi="ar-SA"/>
              </w:rPr>
              <w:t>10</w:t>
            </w:r>
          </w:p>
        </w:tc>
        <w:tc>
          <w:tcPr>
            <w:tcW w:w="3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val="0"/>
              <w:topLinePunct w:val="0"/>
              <w:autoSpaceDE/>
              <w:autoSpaceDN/>
              <w:bidi w:val="0"/>
              <w:adjustRightInd/>
              <w:snapToGrid/>
              <w:spacing w:after="0" w:line="240" w:lineRule="exact"/>
              <w:jc w:val="center"/>
              <w:textAlignment w:val="auto"/>
              <w:rPr>
                <w:rFonts w:hint="default" w:ascii="Times New Roman" w:hAnsi="Times New Roman" w:eastAsia="仿宋" w:cs="Times New Roman"/>
                <w:color w:val="000000"/>
                <w:kern w:val="0"/>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bidi="ar-SA"/>
              </w:rPr>
              <w:t xml:space="preserve">764.820 </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val="0"/>
              <w:topLinePunct w:val="0"/>
              <w:autoSpaceDE/>
              <w:autoSpaceDN/>
              <w:bidi w:val="0"/>
              <w:adjustRightInd/>
              <w:snapToGrid/>
              <w:spacing w:after="0" w:line="240" w:lineRule="exact"/>
              <w:jc w:val="center"/>
              <w:textAlignment w:val="auto"/>
              <w:rPr>
                <w:rFonts w:hint="default" w:ascii="Times New Roman" w:hAnsi="Times New Roman" w:eastAsia="仿宋" w:cs="Times New Roman"/>
                <w:color w:val="000000"/>
                <w:kern w:val="0"/>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bidi="ar-SA"/>
              </w:rPr>
              <w:t>100</w:t>
            </w:r>
          </w:p>
        </w:tc>
        <w:tc>
          <w:tcPr>
            <w:tcW w:w="3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val="0"/>
              <w:topLinePunct w:val="0"/>
              <w:autoSpaceDE/>
              <w:autoSpaceDN/>
              <w:bidi w:val="0"/>
              <w:adjustRightInd/>
              <w:snapToGrid/>
              <w:spacing w:after="0" w:line="240" w:lineRule="exact"/>
              <w:jc w:val="center"/>
              <w:textAlignment w:val="auto"/>
              <w:rPr>
                <w:rFonts w:hint="default" w:ascii="Times New Roman" w:hAnsi="Times New Roman" w:eastAsia="仿宋" w:cs="Times New Roman"/>
                <w:color w:val="000000"/>
                <w:kern w:val="0"/>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bidi="ar-SA"/>
              </w:rPr>
              <w:t xml:space="preserve">765.650 </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val="0"/>
              <w:topLinePunct w:val="0"/>
              <w:autoSpaceDE/>
              <w:autoSpaceDN/>
              <w:bidi w:val="0"/>
              <w:adjustRightInd/>
              <w:snapToGrid/>
              <w:spacing w:after="0" w:line="240" w:lineRule="exact"/>
              <w:jc w:val="center"/>
              <w:textAlignment w:val="auto"/>
              <w:rPr>
                <w:rFonts w:hint="default" w:ascii="Times New Roman" w:hAnsi="Times New Roman" w:eastAsia="仿宋" w:cs="Times New Roman"/>
                <w:color w:val="000000"/>
                <w:kern w:val="0"/>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bidi="ar-SA"/>
              </w:rPr>
              <w:t>河道改移</w:t>
            </w:r>
          </w:p>
        </w:tc>
        <w:tc>
          <w:tcPr>
            <w:tcW w:w="283"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val="0"/>
              <w:kinsoku/>
              <w:wordWrap/>
              <w:overflowPunct w:val="0"/>
              <w:topLinePunct w:val="0"/>
              <w:autoSpaceDE/>
              <w:autoSpaceDN/>
              <w:bidi w:val="0"/>
              <w:adjustRightInd/>
              <w:snapToGrid/>
              <w:spacing w:after="0" w:line="240" w:lineRule="exact"/>
              <w:jc w:val="center"/>
              <w:textAlignment w:val="auto"/>
              <w:rPr>
                <w:rFonts w:hint="default" w:ascii="Times New Roman" w:hAnsi="Times New Roman" w:eastAsia="仿宋" w:cs="Times New Roman"/>
                <w:color w:val="000000"/>
                <w:kern w:val="0"/>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bidi="ar-SA"/>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6" w:hRule="atLeast"/>
        </w:trPr>
        <w:tc>
          <w:tcPr>
            <w:tcW w:w="21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val="0"/>
              <w:topLinePunct w:val="0"/>
              <w:autoSpaceDE/>
              <w:autoSpaceDN/>
              <w:bidi w:val="0"/>
              <w:adjustRightInd/>
              <w:snapToGrid/>
              <w:spacing w:after="0" w:line="240" w:lineRule="exact"/>
              <w:jc w:val="center"/>
              <w:textAlignment w:val="auto"/>
              <w:rPr>
                <w:rFonts w:hint="default" w:ascii="Times New Roman" w:hAnsi="Times New Roman" w:eastAsia="仿宋" w:cs="Times New Roman"/>
                <w:color w:val="000000"/>
                <w:kern w:val="0"/>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bidi="ar-SA"/>
              </w:rPr>
              <w:t>4</w:t>
            </w:r>
          </w:p>
        </w:tc>
        <w:tc>
          <w:tcPr>
            <w:tcW w:w="8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val="0"/>
              <w:topLinePunct w:val="0"/>
              <w:autoSpaceDE/>
              <w:autoSpaceDN/>
              <w:bidi w:val="0"/>
              <w:adjustRightInd/>
              <w:snapToGrid/>
              <w:spacing w:after="0" w:line="240" w:lineRule="exact"/>
              <w:jc w:val="center"/>
              <w:textAlignment w:val="auto"/>
              <w:rPr>
                <w:rFonts w:hint="default" w:ascii="Times New Roman" w:hAnsi="Times New Roman" w:eastAsia="仿宋" w:cs="Times New Roman"/>
                <w:color w:val="000000"/>
                <w:kern w:val="0"/>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bidi="ar-SA"/>
              </w:rPr>
              <w:t>安坪隧道进口路基及涵洞</w:t>
            </w:r>
          </w:p>
        </w:tc>
        <w:tc>
          <w:tcPr>
            <w:tcW w:w="3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val="0"/>
              <w:topLinePunct w:val="0"/>
              <w:autoSpaceDE/>
              <w:autoSpaceDN/>
              <w:bidi w:val="0"/>
              <w:adjustRightInd/>
              <w:snapToGrid/>
              <w:spacing w:after="0" w:line="240" w:lineRule="exact"/>
              <w:jc w:val="center"/>
              <w:textAlignment w:val="auto"/>
              <w:rPr>
                <w:rFonts w:hint="default" w:ascii="Times New Roman" w:hAnsi="Times New Roman" w:eastAsia="仿宋" w:cs="Times New Roman"/>
                <w:color w:val="000000"/>
                <w:kern w:val="0"/>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bidi="ar-SA"/>
              </w:rPr>
              <w:t>安坪河</w:t>
            </w:r>
          </w:p>
        </w:tc>
        <w:tc>
          <w:tcPr>
            <w:tcW w:w="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val="0"/>
              <w:topLinePunct w:val="0"/>
              <w:autoSpaceDE/>
              <w:autoSpaceDN/>
              <w:bidi w:val="0"/>
              <w:adjustRightInd/>
              <w:snapToGrid/>
              <w:spacing w:after="0" w:line="240" w:lineRule="exact"/>
              <w:jc w:val="center"/>
              <w:textAlignment w:val="auto"/>
              <w:rPr>
                <w:rFonts w:hint="default" w:ascii="Times New Roman" w:hAnsi="Times New Roman" w:eastAsia="仿宋" w:cs="Times New Roman"/>
                <w:color w:val="000000"/>
                <w:kern w:val="0"/>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bidi="ar-SA"/>
              </w:rPr>
              <w:t>填方路基、1-6×5.5m盖板涵</w:t>
            </w:r>
          </w:p>
        </w:tc>
        <w:tc>
          <w:tcPr>
            <w:tcW w:w="2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val="0"/>
              <w:topLinePunct w:val="0"/>
              <w:autoSpaceDE/>
              <w:autoSpaceDN/>
              <w:bidi w:val="0"/>
              <w:adjustRightInd/>
              <w:snapToGrid/>
              <w:spacing w:after="0" w:line="240" w:lineRule="exact"/>
              <w:jc w:val="center"/>
              <w:textAlignment w:val="auto"/>
              <w:rPr>
                <w:rFonts w:hint="default" w:ascii="Times New Roman" w:hAnsi="Times New Roman" w:eastAsia="仿宋" w:cs="Times New Roman"/>
                <w:color w:val="000000"/>
                <w:kern w:val="0"/>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bidi="ar-SA"/>
              </w:rPr>
              <w:t>330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val="0"/>
              <w:topLinePunct w:val="0"/>
              <w:autoSpaceDE/>
              <w:autoSpaceDN/>
              <w:bidi w:val="0"/>
              <w:adjustRightInd/>
              <w:snapToGrid/>
              <w:spacing w:after="0" w:line="240" w:lineRule="exact"/>
              <w:jc w:val="center"/>
              <w:textAlignment w:val="auto"/>
              <w:rPr>
                <w:rFonts w:hint="default" w:ascii="Times New Roman" w:hAnsi="Times New Roman" w:eastAsia="仿宋" w:cs="Times New Roman"/>
                <w:color w:val="000000"/>
                <w:kern w:val="0"/>
                <w:sz w:val="21"/>
                <w:szCs w:val="21"/>
                <w:highlight w:val="none"/>
                <w:lang w:val="en-US" w:eastAsia="zh-CN" w:bidi="ar-SA"/>
              </w:rPr>
            </w:pPr>
            <w:r>
              <w:rPr>
                <w:rFonts w:hint="eastAsia" w:ascii="Times New Roman" w:hAnsi="Times New Roman" w:eastAsia="仿宋" w:cs="Times New Roman"/>
                <w:color w:val="000000"/>
                <w:kern w:val="0"/>
                <w:sz w:val="21"/>
                <w:szCs w:val="21"/>
                <w:highlight w:val="none"/>
                <w:lang w:val="en-US" w:eastAsia="zh-CN" w:bidi="ar-SA"/>
              </w:rPr>
              <w:t>82.80</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val="0"/>
              <w:topLinePunct w:val="0"/>
              <w:autoSpaceDE/>
              <w:autoSpaceDN/>
              <w:bidi w:val="0"/>
              <w:adjustRightInd/>
              <w:snapToGrid/>
              <w:spacing w:after="0" w:line="240" w:lineRule="exact"/>
              <w:jc w:val="center"/>
              <w:textAlignment w:val="auto"/>
              <w:rPr>
                <w:rFonts w:hint="default" w:ascii="Times New Roman" w:hAnsi="Times New Roman" w:eastAsia="仿宋" w:cs="Times New Roman"/>
                <w:color w:val="000000"/>
                <w:kern w:val="0"/>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bidi="ar-SA"/>
              </w:rPr>
              <w:t>20</w:t>
            </w:r>
          </w:p>
        </w:tc>
        <w:tc>
          <w:tcPr>
            <w:tcW w:w="3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val="0"/>
              <w:topLinePunct w:val="0"/>
              <w:autoSpaceDE/>
              <w:autoSpaceDN/>
              <w:bidi w:val="0"/>
              <w:adjustRightInd/>
              <w:snapToGrid/>
              <w:spacing w:after="0" w:line="240" w:lineRule="exact"/>
              <w:jc w:val="center"/>
              <w:textAlignment w:val="auto"/>
              <w:rPr>
                <w:rFonts w:hint="default" w:ascii="Times New Roman" w:hAnsi="Times New Roman" w:eastAsia="仿宋" w:cs="Times New Roman"/>
                <w:color w:val="000000"/>
                <w:kern w:val="0"/>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bidi="ar-SA"/>
              </w:rPr>
              <w:t xml:space="preserve">369.850 </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val="0"/>
              <w:topLinePunct w:val="0"/>
              <w:autoSpaceDE/>
              <w:autoSpaceDN/>
              <w:bidi w:val="0"/>
              <w:adjustRightInd/>
              <w:snapToGrid/>
              <w:spacing w:after="0" w:line="240" w:lineRule="exact"/>
              <w:jc w:val="center"/>
              <w:textAlignment w:val="auto"/>
              <w:rPr>
                <w:rFonts w:hint="default" w:ascii="Times New Roman" w:hAnsi="Times New Roman" w:eastAsia="仿宋" w:cs="Times New Roman"/>
                <w:color w:val="000000"/>
                <w:kern w:val="0"/>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bidi="ar-SA"/>
              </w:rPr>
              <w:t>100</w:t>
            </w:r>
          </w:p>
        </w:tc>
        <w:tc>
          <w:tcPr>
            <w:tcW w:w="3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val="0"/>
              <w:topLinePunct w:val="0"/>
              <w:autoSpaceDE/>
              <w:autoSpaceDN/>
              <w:bidi w:val="0"/>
              <w:adjustRightInd/>
              <w:snapToGrid/>
              <w:spacing w:after="0" w:line="240" w:lineRule="exact"/>
              <w:jc w:val="center"/>
              <w:textAlignment w:val="auto"/>
              <w:rPr>
                <w:rFonts w:hint="default" w:ascii="Times New Roman" w:hAnsi="Times New Roman" w:eastAsia="仿宋" w:cs="Times New Roman"/>
                <w:color w:val="000000"/>
                <w:kern w:val="0"/>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bidi="ar-SA"/>
              </w:rPr>
              <w:t xml:space="preserve">370.190 </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val="0"/>
              <w:topLinePunct w:val="0"/>
              <w:autoSpaceDE/>
              <w:autoSpaceDN/>
              <w:bidi w:val="0"/>
              <w:adjustRightInd/>
              <w:snapToGrid/>
              <w:spacing w:after="0" w:line="240" w:lineRule="exact"/>
              <w:jc w:val="center"/>
              <w:textAlignment w:val="auto"/>
              <w:rPr>
                <w:rFonts w:hint="default" w:ascii="Times New Roman" w:hAnsi="Times New Roman" w:eastAsia="仿宋" w:cs="Times New Roman"/>
                <w:color w:val="000000"/>
                <w:kern w:val="0"/>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bidi="ar-SA"/>
              </w:rPr>
              <w:t>河道改移</w:t>
            </w:r>
          </w:p>
        </w:tc>
        <w:tc>
          <w:tcPr>
            <w:tcW w:w="283"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val="0"/>
              <w:kinsoku/>
              <w:wordWrap/>
              <w:overflowPunct w:val="0"/>
              <w:topLinePunct w:val="0"/>
              <w:autoSpaceDE/>
              <w:autoSpaceDN/>
              <w:bidi w:val="0"/>
              <w:adjustRightInd/>
              <w:snapToGrid/>
              <w:spacing w:after="0" w:line="240" w:lineRule="exact"/>
              <w:jc w:val="center"/>
              <w:textAlignment w:val="auto"/>
              <w:rPr>
                <w:rFonts w:hint="default" w:ascii="Times New Roman" w:hAnsi="Times New Roman" w:eastAsia="仿宋" w:cs="Times New Roman"/>
                <w:color w:val="000000"/>
                <w:kern w:val="0"/>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bidi="ar-SA"/>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6" w:hRule="atLeast"/>
        </w:trPr>
        <w:tc>
          <w:tcPr>
            <w:tcW w:w="21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val="0"/>
              <w:topLinePunct w:val="0"/>
              <w:autoSpaceDE/>
              <w:autoSpaceDN/>
              <w:bidi w:val="0"/>
              <w:adjustRightInd/>
              <w:snapToGrid/>
              <w:spacing w:after="0" w:line="240" w:lineRule="exact"/>
              <w:jc w:val="center"/>
              <w:textAlignment w:val="auto"/>
              <w:rPr>
                <w:rFonts w:hint="default" w:ascii="Times New Roman" w:hAnsi="Times New Roman" w:eastAsia="仿宋" w:cs="Times New Roman"/>
                <w:color w:val="000000"/>
                <w:kern w:val="0"/>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bidi="ar-SA"/>
              </w:rPr>
              <w:t>5</w:t>
            </w:r>
          </w:p>
        </w:tc>
        <w:tc>
          <w:tcPr>
            <w:tcW w:w="8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val="0"/>
              <w:topLinePunct w:val="0"/>
              <w:autoSpaceDE/>
              <w:autoSpaceDN/>
              <w:bidi w:val="0"/>
              <w:adjustRightInd/>
              <w:snapToGrid/>
              <w:spacing w:after="0" w:line="240" w:lineRule="exact"/>
              <w:jc w:val="center"/>
              <w:textAlignment w:val="auto"/>
              <w:rPr>
                <w:rFonts w:hint="default" w:ascii="Times New Roman" w:hAnsi="Times New Roman" w:eastAsia="仿宋" w:cs="Times New Roman"/>
                <w:color w:val="000000"/>
                <w:kern w:val="0"/>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bidi="ar-SA"/>
              </w:rPr>
              <w:t>安坪隧道出口路基及涵洞</w:t>
            </w:r>
          </w:p>
        </w:tc>
        <w:tc>
          <w:tcPr>
            <w:tcW w:w="3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val="0"/>
              <w:topLinePunct w:val="0"/>
              <w:autoSpaceDE/>
              <w:autoSpaceDN/>
              <w:bidi w:val="0"/>
              <w:adjustRightInd/>
              <w:snapToGrid/>
              <w:spacing w:after="0" w:line="240" w:lineRule="exact"/>
              <w:jc w:val="center"/>
              <w:textAlignment w:val="auto"/>
              <w:rPr>
                <w:rFonts w:hint="default" w:ascii="Times New Roman" w:hAnsi="Times New Roman" w:eastAsia="仿宋" w:cs="Times New Roman"/>
                <w:color w:val="000000"/>
                <w:kern w:val="0"/>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bidi="ar-SA"/>
              </w:rPr>
              <w:t>许家沟</w:t>
            </w:r>
          </w:p>
        </w:tc>
        <w:tc>
          <w:tcPr>
            <w:tcW w:w="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val="0"/>
              <w:topLinePunct w:val="0"/>
              <w:autoSpaceDE/>
              <w:autoSpaceDN/>
              <w:bidi w:val="0"/>
              <w:adjustRightInd/>
              <w:snapToGrid/>
              <w:spacing w:after="0" w:line="240" w:lineRule="exact"/>
              <w:jc w:val="center"/>
              <w:textAlignment w:val="auto"/>
              <w:rPr>
                <w:rFonts w:hint="default" w:ascii="Times New Roman" w:hAnsi="Times New Roman" w:eastAsia="仿宋" w:cs="Times New Roman"/>
                <w:color w:val="000000"/>
                <w:kern w:val="0"/>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bidi="ar-SA"/>
              </w:rPr>
              <w:t>填方路基、1-6×5.5m盖板涵</w:t>
            </w:r>
          </w:p>
        </w:tc>
        <w:tc>
          <w:tcPr>
            <w:tcW w:w="2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val="0"/>
              <w:topLinePunct w:val="0"/>
              <w:autoSpaceDE/>
              <w:autoSpaceDN/>
              <w:bidi w:val="0"/>
              <w:adjustRightInd/>
              <w:snapToGrid/>
              <w:spacing w:after="0" w:line="240" w:lineRule="exact"/>
              <w:jc w:val="center"/>
              <w:textAlignment w:val="auto"/>
              <w:rPr>
                <w:rFonts w:hint="default" w:ascii="Times New Roman" w:hAnsi="Times New Roman" w:eastAsia="仿宋" w:cs="Times New Roman"/>
                <w:color w:val="000000"/>
                <w:kern w:val="0"/>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bidi="ar-SA"/>
              </w:rPr>
              <w:t>660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val="0"/>
              <w:topLinePunct w:val="0"/>
              <w:autoSpaceDE/>
              <w:autoSpaceDN/>
              <w:bidi w:val="0"/>
              <w:adjustRightInd/>
              <w:snapToGrid/>
              <w:spacing w:after="0" w:line="240" w:lineRule="exact"/>
              <w:jc w:val="center"/>
              <w:textAlignment w:val="auto"/>
              <w:rPr>
                <w:rFonts w:hint="default" w:ascii="Times New Roman" w:hAnsi="Times New Roman" w:eastAsia="仿宋" w:cs="Times New Roman"/>
                <w:color w:val="000000"/>
                <w:kern w:val="0"/>
                <w:sz w:val="21"/>
                <w:szCs w:val="21"/>
                <w:highlight w:val="none"/>
                <w:lang w:val="en-US" w:eastAsia="zh-CN" w:bidi="ar-SA"/>
              </w:rPr>
            </w:pPr>
            <w:r>
              <w:rPr>
                <w:rFonts w:hint="eastAsia" w:ascii="Times New Roman" w:hAnsi="Times New Roman" w:eastAsia="仿宋" w:cs="Times New Roman"/>
                <w:color w:val="000000"/>
                <w:kern w:val="0"/>
                <w:sz w:val="21"/>
                <w:szCs w:val="21"/>
                <w:highlight w:val="none"/>
                <w:lang w:val="en-US" w:eastAsia="zh-CN" w:bidi="ar-SA"/>
              </w:rPr>
              <w:t>123.80</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val="0"/>
              <w:topLinePunct w:val="0"/>
              <w:autoSpaceDE/>
              <w:autoSpaceDN/>
              <w:bidi w:val="0"/>
              <w:adjustRightInd/>
              <w:snapToGrid/>
              <w:spacing w:after="0" w:line="240" w:lineRule="exact"/>
              <w:jc w:val="center"/>
              <w:textAlignment w:val="auto"/>
              <w:rPr>
                <w:rFonts w:hint="default" w:ascii="Times New Roman" w:hAnsi="Times New Roman" w:eastAsia="仿宋" w:cs="Times New Roman"/>
                <w:color w:val="000000"/>
                <w:kern w:val="0"/>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bidi="ar-SA"/>
              </w:rPr>
              <w:t>10</w:t>
            </w:r>
          </w:p>
        </w:tc>
        <w:tc>
          <w:tcPr>
            <w:tcW w:w="3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val="0"/>
              <w:topLinePunct w:val="0"/>
              <w:autoSpaceDE/>
              <w:autoSpaceDN/>
              <w:bidi w:val="0"/>
              <w:adjustRightInd/>
              <w:snapToGrid/>
              <w:spacing w:after="0" w:line="240" w:lineRule="exact"/>
              <w:jc w:val="center"/>
              <w:textAlignment w:val="auto"/>
              <w:rPr>
                <w:rFonts w:hint="default" w:ascii="Times New Roman" w:hAnsi="Times New Roman" w:eastAsia="仿宋" w:cs="Times New Roman"/>
                <w:color w:val="000000"/>
                <w:kern w:val="0"/>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bidi="ar-SA"/>
              </w:rPr>
              <w:t xml:space="preserve">455.840 </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val="0"/>
              <w:topLinePunct w:val="0"/>
              <w:autoSpaceDE/>
              <w:autoSpaceDN/>
              <w:bidi w:val="0"/>
              <w:adjustRightInd/>
              <w:snapToGrid/>
              <w:spacing w:after="0" w:line="240" w:lineRule="exact"/>
              <w:jc w:val="center"/>
              <w:textAlignment w:val="auto"/>
              <w:rPr>
                <w:rFonts w:hint="default" w:ascii="Times New Roman" w:hAnsi="Times New Roman" w:eastAsia="仿宋" w:cs="Times New Roman"/>
                <w:color w:val="000000"/>
                <w:kern w:val="0"/>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bidi="ar-SA"/>
              </w:rPr>
              <w:t>100</w:t>
            </w:r>
          </w:p>
        </w:tc>
        <w:tc>
          <w:tcPr>
            <w:tcW w:w="3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val="0"/>
              <w:topLinePunct w:val="0"/>
              <w:autoSpaceDE/>
              <w:autoSpaceDN/>
              <w:bidi w:val="0"/>
              <w:adjustRightInd/>
              <w:snapToGrid/>
              <w:spacing w:after="0" w:line="240" w:lineRule="exact"/>
              <w:jc w:val="center"/>
              <w:textAlignment w:val="auto"/>
              <w:rPr>
                <w:rFonts w:hint="default" w:ascii="Times New Roman" w:hAnsi="Times New Roman" w:eastAsia="仿宋" w:cs="Times New Roman"/>
                <w:color w:val="000000"/>
                <w:kern w:val="0"/>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bidi="ar-SA"/>
              </w:rPr>
              <w:t xml:space="preserve">456.370 </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val="0"/>
              <w:topLinePunct w:val="0"/>
              <w:autoSpaceDE/>
              <w:autoSpaceDN/>
              <w:bidi w:val="0"/>
              <w:adjustRightInd/>
              <w:snapToGrid/>
              <w:spacing w:after="0" w:line="240" w:lineRule="exact"/>
              <w:jc w:val="center"/>
              <w:textAlignment w:val="auto"/>
              <w:rPr>
                <w:rFonts w:hint="default" w:ascii="Times New Roman" w:hAnsi="Times New Roman" w:eastAsia="仿宋" w:cs="Times New Roman"/>
                <w:color w:val="000000"/>
                <w:kern w:val="0"/>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bidi="ar-SA"/>
              </w:rPr>
              <w:t>河道改移</w:t>
            </w:r>
          </w:p>
        </w:tc>
        <w:tc>
          <w:tcPr>
            <w:tcW w:w="283"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val="0"/>
              <w:kinsoku/>
              <w:wordWrap/>
              <w:overflowPunct w:val="0"/>
              <w:topLinePunct w:val="0"/>
              <w:autoSpaceDE/>
              <w:autoSpaceDN/>
              <w:bidi w:val="0"/>
              <w:adjustRightInd/>
              <w:snapToGrid/>
              <w:spacing w:after="0" w:line="240" w:lineRule="exact"/>
              <w:jc w:val="center"/>
              <w:textAlignment w:val="auto"/>
              <w:rPr>
                <w:rFonts w:hint="default" w:ascii="Times New Roman" w:hAnsi="Times New Roman" w:eastAsia="仿宋" w:cs="Times New Roman"/>
                <w:color w:val="000000"/>
                <w:kern w:val="0"/>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bidi="ar-SA"/>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6" w:hRule="atLeast"/>
        </w:trPr>
        <w:tc>
          <w:tcPr>
            <w:tcW w:w="21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val="0"/>
              <w:topLinePunct w:val="0"/>
              <w:autoSpaceDE/>
              <w:autoSpaceDN/>
              <w:bidi w:val="0"/>
              <w:adjustRightInd/>
              <w:snapToGrid/>
              <w:spacing w:after="0" w:line="240" w:lineRule="exact"/>
              <w:jc w:val="center"/>
              <w:textAlignment w:val="auto"/>
              <w:rPr>
                <w:rFonts w:hint="default" w:ascii="Times New Roman" w:hAnsi="Times New Roman" w:eastAsia="仿宋" w:cs="Times New Roman"/>
                <w:color w:val="000000"/>
                <w:kern w:val="0"/>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bidi="ar-SA"/>
              </w:rPr>
              <w:t>6</w:t>
            </w:r>
          </w:p>
        </w:tc>
        <w:tc>
          <w:tcPr>
            <w:tcW w:w="8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val="0"/>
              <w:topLinePunct w:val="0"/>
              <w:autoSpaceDE/>
              <w:autoSpaceDN/>
              <w:bidi w:val="0"/>
              <w:adjustRightInd/>
              <w:snapToGrid/>
              <w:spacing w:after="0" w:line="240" w:lineRule="exact"/>
              <w:jc w:val="center"/>
              <w:textAlignment w:val="auto"/>
              <w:rPr>
                <w:rFonts w:hint="default" w:ascii="Times New Roman" w:hAnsi="Times New Roman" w:eastAsia="仿宋" w:cs="Times New Roman"/>
                <w:color w:val="000000"/>
                <w:kern w:val="0"/>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bidi="ar-SA"/>
              </w:rPr>
              <w:t>甲高隧道进口路基</w:t>
            </w:r>
          </w:p>
        </w:tc>
        <w:tc>
          <w:tcPr>
            <w:tcW w:w="3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val="0"/>
              <w:topLinePunct w:val="0"/>
              <w:autoSpaceDE/>
              <w:autoSpaceDN/>
              <w:bidi w:val="0"/>
              <w:adjustRightInd/>
              <w:snapToGrid/>
              <w:spacing w:after="0" w:line="240" w:lineRule="exact"/>
              <w:jc w:val="center"/>
              <w:textAlignment w:val="auto"/>
              <w:rPr>
                <w:rFonts w:hint="default" w:ascii="Times New Roman" w:hAnsi="Times New Roman" w:eastAsia="仿宋" w:cs="Times New Roman"/>
                <w:color w:val="000000"/>
                <w:kern w:val="0"/>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bidi="ar-SA"/>
              </w:rPr>
              <w:t>赵家沟</w:t>
            </w:r>
          </w:p>
        </w:tc>
        <w:tc>
          <w:tcPr>
            <w:tcW w:w="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val="0"/>
              <w:topLinePunct w:val="0"/>
              <w:autoSpaceDE/>
              <w:autoSpaceDN/>
              <w:bidi w:val="0"/>
              <w:adjustRightInd/>
              <w:snapToGrid/>
              <w:spacing w:after="0" w:line="240" w:lineRule="exact"/>
              <w:jc w:val="center"/>
              <w:textAlignment w:val="auto"/>
              <w:rPr>
                <w:rFonts w:hint="default" w:ascii="Times New Roman" w:hAnsi="Times New Roman" w:eastAsia="仿宋" w:cs="Times New Roman"/>
                <w:color w:val="000000"/>
                <w:kern w:val="0"/>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bidi="ar-SA"/>
              </w:rPr>
              <w:t>填方路基</w:t>
            </w:r>
          </w:p>
        </w:tc>
        <w:tc>
          <w:tcPr>
            <w:tcW w:w="2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val="0"/>
              <w:topLinePunct w:val="0"/>
              <w:autoSpaceDE/>
              <w:autoSpaceDN/>
              <w:bidi w:val="0"/>
              <w:adjustRightInd/>
              <w:snapToGrid/>
              <w:spacing w:after="0" w:line="240" w:lineRule="exact"/>
              <w:jc w:val="center"/>
              <w:textAlignment w:val="auto"/>
              <w:rPr>
                <w:rFonts w:hint="default" w:ascii="Times New Roman" w:hAnsi="Times New Roman" w:eastAsia="仿宋" w:cs="Times New Roman"/>
                <w:color w:val="000000"/>
                <w:kern w:val="0"/>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bidi="ar-SA"/>
              </w:rPr>
              <w:t>300</w:t>
            </w:r>
          </w:p>
        </w:tc>
        <w:tc>
          <w:tcPr>
            <w:tcW w:w="2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val="0"/>
              <w:topLinePunct w:val="0"/>
              <w:autoSpaceDE/>
              <w:autoSpaceDN/>
              <w:bidi w:val="0"/>
              <w:adjustRightInd/>
              <w:snapToGrid/>
              <w:spacing w:after="0" w:line="240" w:lineRule="exact"/>
              <w:jc w:val="center"/>
              <w:textAlignment w:val="auto"/>
              <w:rPr>
                <w:rFonts w:hint="default" w:ascii="Times New Roman" w:hAnsi="Times New Roman" w:eastAsia="仿宋" w:cs="Times New Roman"/>
                <w:color w:val="000000"/>
                <w:kern w:val="0"/>
                <w:sz w:val="21"/>
                <w:szCs w:val="21"/>
                <w:highlight w:val="none"/>
                <w:lang w:val="en-US" w:eastAsia="zh-CN" w:bidi="ar-SA"/>
              </w:rPr>
            </w:pPr>
            <w:r>
              <w:rPr>
                <w:rFonts w:hint="eastAsia" w:ascii="Times New Roman" w:hAnsi="Times New Roman" w:eastAsia="仿宋" w:cs="Times New Roman"/>
                <w:color w:val="000000"/>
                <w:kern w:val="0"/>
                <w:sz w:val="21"/>
                <w:szCs w:val="21"/>
                <w:highlight w:val="none"/>
                <w:lang w:val="en-US" w:eastAsia="zh-CN" w:bidi="ar-SA"/>
              </w:rPr>
              <w:t>--</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val="0"/>
              <w:topLinePunct w:val="0"/>
              <w:autoSpaceDE/>
              <w:autoSpaceDN/>
              <w:bidi w:val="0"/>
              <w:adjustRightInd/>
              <w:snapToGrid/>
              <w:spacing w:after="0" w:line="240" w:lineRule="exact"/>
              <w:jc w:val="center"/>
              <w:textAlignment w:val="auto"/>
              <w:rPr>
                <w:rFonts w:hint="default" w:ascii="Times New Roman" w:hAnsi="Times New Roman" w:eastAsia="仿宋" w:cs="Times New Roman"/>
                <w:color w:val="000000"/>
                <w:kern w:val="0"/>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bidi="ar-SA"/>
              </w:rPr>
              <w:t>10</w:t>
            </w:r>
          </w:p>
        </w:tc>
        <w:tc>
          <w:tcPr>
            <w:tcW w:w="3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val="0"/>
              <w:topLinePunct w:val="0"/>
              <w:autoSpaceDE/>
              <w:autoSpaceDN/>
              <w:bidi w:val="0"/>
              <w:adjustRightInd/>
              <w:snapToGrid/>
              <w:spacing w:after="0" w:line="240" w:lineRule="exact"/>
              <w:jc w:val="center"/>
              <w:textAlignment w:val="auto"/>
              <w:rPr>
                <w:rFonts w:hint="default" w:ascii="Times New Roman" w:hAnsi="Times New Roman" w:eastAsia="仿宋" w:cs="Times New Roman"/>
                <w:color w:val="000000"/>
                <w:kern w:val="0"/>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bidi="ar-SA"/>
              </w:rPr>
              <w:t xml:space="preserve">447.680 </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val="0"/>
              <w:topLinePunct w:val="0"/>
              <w:autoSpaceDE/>
              <w:autoSpaceDN/>
              <w:bidi w:val="0"/>
              <w:adjustRightInd/>
              <w:snapToGrid/>
              <w:spacing w:after="0" w:line="240" w:lineRule="exact"/>
              <w:jc w:val="center"/>
              <w:textAlignment w:val="auto"/>
              <w:rPr>
                <w:rFonts w:hint="default" w:ascii="Times New Roman" w:hAnsi="Times New Roman" w:eastAsia="仿宋" w:cs="Times New Roman"/>
                <w:color w:val="000000"/>
                <w:kern w:val="0"/>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bidi="ar-SA"/>
              </w:rPr>
              <w:t>100</w:t>
            </w:r>
          </w:p>
        </w:tc>
        <w:tc>
          <w:tcPr>
            <w:tcW w:w="3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val="0"/>
              <w:topLinePunct w:val="0"/>
              <w:autoSpaceDE/>
              <w:autoSpaceDN/>
              <w:bidi w:val="0"/>
              <w:adjustRightInd/>
              <w:snapToGrid/>
              <w:spacing w:after="0" w:line="240" w:lineRule="exact"/>
              <w:jc w:val="center"/>
              <w:textAlignment w:val="auto"/>
              <w:rPr>
                <w:rFonts w:hint="default" w:ascii="Times New Roman" w:hAnsi="Times New Roman" w:eastAsia="仿宋" w:cs="Times New Roman"/>
                <w:color w:val="000000"/>
                <w:kern w:val="0"/>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bidi="ar-SA"/>
              </w:rPr>
              <w:t xml:space="preserve">448.490 </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val="0"/>
              <w:topLinePunct w:val="0"/>
              <w:autoSpaceDE/>
              <w:autoSpaceDN/>
              <w:bidi w:val="0"/>
              <w:adjustRightInd/>
              <w:snapToGrid/>
              <w:spacing w:after="0" w:line="240" w:lineRule="exact"/>
              <w:jc w:val="center"/>
              <w:textAlignment w:val="auto"/>
              <w:rPr>
                <w:rFonts w:hint="default" w:ascii="Times New Roman" w:hAnsi="Times New Roman" w:eastAsia="仿宋" w:cs="Times New Roman"/>
                <w:color w:val="000000"/>
                <w:kern w:val="0"/>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bidi="ar-SA"/>
              </w:rPr>
              <w:t>河道改移</w:t>
            </w:r>
          </w:p>
        </w:tc>
        <w:tc>
          <w:tcPr>
            <w:tcW w:w="283"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val="0"/>
              <w:kinsoku/>
              <w:wordWrap/>
              <w:overflowPunct w:val="0"/>
              <w:topLinePunct w:val="0"/>
              <w:autoSpaceDE/>
              <w:autoSpaceDN/>
              <w:bidi w:val="0"/>
              <w:adjustRightInd/>
              <w:snapToGrid/>
              <w:spacing w:after="0" w:line="240" w:lineRule="exact"/>
              <w:jc w:val="center"/>
              <w:textAlignment w:val="auto"/>
              <w:rPr>
                <w:rFonts w:hint="default" w:ascii="Times New Roman" w:hAnsi="Times New Roman" w:eastAsia="仿宋" w:cs="Times New Roman"/>
                <w:color w:val="000000"/>
                <w:kern w:val="0"/>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bidi="ar-SA"/>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6" w:hRule="atLeast"/>
        </w:trPr>
        <w:tc>
          <w:tcPr>
            <w:tcW w:w="21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val="0"/>
              <w:topLinePunct w:val="0"/>
              <w:autoSpaceDE/>
              <w:autoSpaceDN/>
              <w:bidi w:val="0"/>
              <w:adjustRightInd/>
              <w:snapToGrid/>
              <w:spacing w:after="0" w:line="240" w:lineRule="exact"/>
              <w:jc w:val="center"/>
              <w:textAlignment w:val="auto"/>
              <w:rPr>
                <w:rFonts w:hint="default" w:ascii="Times New Roman" w:hAnsi="Times New Roman" w:eastAsia="仿宋" w:cs="Times New Roman"/>
                <w:color w:val="000000"/>
                <w:kern w:val="0"/>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bidi="ar-SA"/>
              </w:rPr>
              <w:t>7</w:t>
            </w:r>
          </w:p>
        </w:tc>
        <w:tc>
          <w:tcPr>
            <w:tcW w:w="8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val="0"/>
              <w:topLinePunct w:val="0"/>
              <w:autoSpaceDE/>
              <w:autoSpaceDN/>
              <w:bidi w:val="0"/>
              <w:adjustRightInd/>
              <w:snapToGrid/>
              <w:spacing w:after="0" w:line="240" w:lineRule="exact"/>
              <w:jc w:val="center"/>
              <w:textAlignment w:val="auto"/>
              <w:rPr>
                <w:rFonts w:hint="default" w:ascii="Times New Roman" w:hAnsi="Times New Roman" w:eastAsia="仿宋" w:cs="Times New Roman"/>
                <w:color w:val="000000"/>
                <w:kern w:val="0"/>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bidi="ar-SA"/>
              </w:rPr>
              <w:t>新津隧道出口路基</w:t>
            </w:r>
          </w:p>
        </w:tc>
        <w:tc>
          <w:tcPr>
            <w:tcW w:w="3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val="0"/>
              <w:topLinePunct w:val="0"/>
              <w:autoSpaceDE/>
              <w:autoSpaceDN/>
              <w:bidi w:val="0"/>
              <w:adjustRightInd/>
              <w:snapToGrid/>
              <w:spacing w:after="0" w:line="240" w:lineRule="exact"/>
              <w:jc w:val="center"/>
              <w:textAlignment w:val="auto"/>
              <w:rPr>
                <w:rFonts w:hint="default" w:ascii="Times New Roman" w:hAnsi="Times New Roman" w:eastAsia="仿宋" w:cs="Times New Roman"/>
                <w:color w:val="000000"/>
                <w:kern w:val="0"/>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bidi="ar-SA"/>
              </w:rPr>
              <w:t>李家沟</w:t>
            </w:r>
          </w:p>
        </w:tc>
        <w:tc>
          <w:tcPr>
            <w:tcW w:w="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val="0"/>
              <w:topLinePunct w:val="0"/>
              <w:autoSpaceDE/>
              <w:autoSpaceDN/>
              <w:bidi w:val="0"/>
              <w:adjustRightInd/>
              <w:snapToGrid/>
              <w:spacing w:after="0" w:line="240" w:lineRule="exact"/>
              <w:jc w:val="center"/>
              <w:textAlignment w:val="auto"/>
              <w:rPr>
                <w:rFonts w:hint="default" w:ascii="Times New Roman" w:hAnsi="Times New Roman" w:eastAsia="仿宋" w:cs="Times New Roman"/>
                <w:color w:val="000000"/>
                <w:kern w:val="0"/>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bidi="ar-SA"/>
              </w:rPr>
              <w:t>填方路基</w:t>
            </w:r>
          </w:p>
        </w:tc>
        <w:tc>
          <w:tcPr>
            <w:tcW w:w="2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val="0"/>
              <w:topLinePunct w:val="0"/>
              <w:autoSpaceDE/>
              <w:autoSpaceDN/>
              <w:bidi w:val="0"/>
              <w:adjustRightInd/>
              <w:snapToGrid/>
              <w:spacing w:after="0" w:line="240" w:lineRule="exact"/>
              <w:jc w:val="center"/>
              <w:textAlignment w:val="auto"/>
              <w:rPr>
                <w:rFonts w:hint="default" w:ascii="Times New Roman" w:hAnsi="Times New Roman" w:eastAsia="仿宋" w:cs="Times New Roman"/>
                <w:color w:val="000000"/>
                <w:kern w:val="0"/>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bidi="ar-SA"/>
              </w:rPr>
              <w:t>320</w:t>
            </w:r>
          </w:p>
        </w:tc>
        <w:tc>
          <w:tcPr>
            <w:tcW w:w="2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val="0"/>
              <w:topLinePunct w:val="0"/>
              <w:autoSpaceDE/>
              <w:autoSpaceDN/>
              <w:bidi w:val="0"/>
              <w:adjustRightInd/>
              <w:snapToGrid/>
              <w:spacing w:after="0" w:line="240" w:lineRule="exact"/>
              <w:jc w:val="center"/>
              <w:textAlignment w:val="auto"/>
              <w:rPr>
                <w:rFonts w:hint="default" w:ascii="Times New Roman" w:hAnsi="Times New Roman" w:eastAsia="仿宋" w:cs="Times New Roman"/>
                <w:color w:val="000000"/>
                <w:kern w:val="0"/>
                <w:sz w:val="21"/>
                <w:szCs w:val="21"/>
                <w:highlight w:val="none"/>
                <w:lang w:val="en-US" w:eastAsia="zh-CN" w:bidi="ar-SA"/>
              </w:rPr>
            </w:pPr>
            <w:r>
              <w:rPr>
                <w:rFonts w:hint="eastAsia" w:ascii="Times New Roman" w:hAnsi="Times New Roman" w:eastAsia="仿宋" w:cs="Times New Roman"/>
                <w:color w:val="000000"/>
                <w:kern w:val="0"/>
                <w:sz w:val="21"/>
                <w:szCs w:val="21"/>
                <w:highlight w:val="none"/>
                <w:lang w:val="en-US" w:eastAsia="zh-CN" w:bidi="ar-SA"/>
              </w:rPr>
              <w:t>--</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val="0"/>
              <w:topLinePunct w:val="0"/>
              <w:autoSpaceDE/>
              <w:autoSpaceDN/>
              <w:bidi w:val="0"/>
              <w:adjustRightInd/>
              <w:snapToGrid/>
              <w:spacing w:after="0" w:line="240" w:lineRule="exact"/>
              <w:jc w:val="center"/>
              <w:textAlignment w:val="auto"/>
              <w:rPr>
                <w:rFonts w:hint="default" w:ascii="Times New Roman" w:hAnsi="Times New Roman" w:eastAsia="仿宋" w:cs="Times New Roman"/>
                <w:color w:val="000000"/>
                <w:kern w:val="0"/>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bidi="ar-SA"/>
              </w:rPr>
              <w:t>10</w:t>
            </w:r>
          </w:p>
        </w:tc>
        <w:tc>
          <w:tcPr>
            <w:tcW w:w="3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val="0"/>
              <w:topLinePunct w:val="0"/>
              <w:autoSpaceDE/>
              <w:autoSpaceDN/>
              <w:bidi w:val="0"/>
              <w:adjustRightInd/>
              <w:snapToGrid/>
              <w:spacing w:after="0" w:line="240" w:lineRule="exact"/>
              <w:jc w:val="center"/>
              <w:textAlignment w:val="auto"/>
              <w:rPr>
                <w:rFonts w:hint="default" w:ascii="Times New Roman" w:hAnsi="Times New Roman" w:eastAsia="仿宋" w:cs="Times New Roman"/>
                <w:color w:val="000000"/>
                <w:kern w:val="0"/>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bidi="ar-SA"/>
              </w:rPr>
              <w:t xml:space="preserve">432.490 </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val="0"/>
              <w:topLinePunct w:val="0"/>
              <w:autoSpaceDE/>
              <w:autoSpaceDN/>
              <w:bidi w:val="0"/>
              <w:adjustRightInd/>
              <w:snapToGrid/>
              <w:spacing w:after="0" w:line="240" w:lineRule="exact"/>
              <w:jc w:val="center"/>
              <w:textAlignment w:val="auto"/>
              <w:rPr>
                <w:rFonts w:hint="default" w:ascii="Times New Roman" w:hAnsi="Times New Roman" w:eastAsia="仿宋" w:cs="Times New Roman"/>
                <w:color w:val="000000"/>
                <w:kern w:val="0"/>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bidi="ar-SA"/>
              </w:rPr>
              <w:t>100</w:t>
            </w:r>
          </w:p>
        </w:tc>
        <w:tc>
          <w:tcPr>
            <w:tcW w:w="3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val="0"/>
              <w:topLinePunct w:val="0"/>
              <w:autoSpaceDE/>
              <w:autoSpaceDN/>
              <w:bidi w:val="0"/>
              <w:adjustRightInd/>
              <w:snapToGrid/>
              <w:spacing w:after="0" w:line="240" w:lineRule="exact"/>
              <w:jc w:val="center"/>
              <w:textAlignment w:val="auto"/>
              <w:rPr>
                <w:rFonts w:hint="default" w:ascii="Times New Roman" w:hAnsi="Times New Roman" w:eastAsia="仿宋" w:cs="Times New Roman"/>
                <w:color w:val="000000"/>
                <w:kern w:val="0"/>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bidi="ar-SA"/>
              </w:rPr>
              <w:t xml:space="preserve">433.160 </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val="0"/>
              <w:topLinePunct w:val="0"/>
              <w:autoSpaceDE/>
              <w:autoSpaceDN/>
              <w:bidi w:val="0"/>
              <w:adjustRightInd/>
              <w:snapToGrid/>
              <w:spacing w:after="0" w:line="240" w:lineRule="exact"/>
              <w:jc w:val="center"/>
              <w:textAlignment w:val="auto"/>
              <w:rPr>
                <w:rFonts w:hint="default" w:ascii="Times New Roman" w:hAnsi="Times New Roman" w:eastAsia="仿宋" w:cs="Times New Roman"/>
                <w:color w:val="000000"/>
                <w:kern w:val="0"/>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bidi="ar-SA"/>
              </w:rPr>
              <w:t>河道改移</w:t>
            </w:r>
          </w:p>
        </w:tc>
        <w:tc>
          <w:tcPr>
            <w:tcW w:w="283"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val="0"/>
              <w:kinsoku/>
              <w:wordWrap/>
              <w:overflowPunct w:val="0"/>
              <w:topLinePunct w:val="0"/>
              <w:autoSpaceDE/>
              <w:autoSpaceDN/>
              <w:bidi w:val="0"/>
              <w:adjustRightInd/>
              <w:snapToGrid/>
              <w:spacing w:after="0" w:line="240" w:lineRule="exact"/>
              <w:jc w:val="center"/>
              <w:textAlignment w:val="auto"/>
              <w:rPr>
                <w:rFonts w:hint="default" w:ascii="Times New Roman" w:hAnsi="Times New Roman" w:eastAsia="仿宋" w:cs="Times New Roman"/>
                <w:color w:val="000000"/>
                <w:kern w:val="0"/>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bidi="ar-SA"/>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6" w:hRule="atLeast"/>
        </w:trPr>
        <w:tc>
          <w:tcPr>
            <w:tcW w:w="21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val="0"/>
              <w:topLinePunct w:val="0"/>
              <w:autoSpaceDE/>
              <w:autoSpaceDN/>
              <w:bidi w:val="0"/>
              <w:adjustRightInd/>
              <w:snapToGrid/>
              <w:spacing w:after="0" w:line="240" w:lineRule="exact"/>
              <w:jc w:val="center"/>
              <w:textAlignment w:val="auto"/>
              <w:rPr>
                <w:rFonts w:hint="default" w:ascii="Times New Roman" w:hAnsi="Times New Roman" w:eastAsia="仿宋" w:cs="Times New Roman"/>
                <w:color w:val="000000"/>
                <w:kern w:val="0"/>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bidi="ar-SA"/>
              </w:rPr>
              <w:t>8</w:t>
            </w:r>
          </w:p>
        </w:tc>
        <w:tc>
          <w:tcPr>
            <w:tcW w:w="8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val="0"/>
              <w:topLinePunct w:val="0"/>
              <w:autoSpaceDE/>
              <w:autoSpaceDN/>
              <w:bidi w:val="0"/>
              <w:adjustRightInd/>
              <w:snapToGrid/>
              <w:spacing w:after="0" w:line="240" w:lineRule="exact"/>
              <w:jc w:val="center"/>
              <w:textAlignment w:val="auto"/>
              <w:rPr>
                <w:rFonts w:hint="default" w:ascii="Times New Roman" w:hAnsi="Times New Roman" w:eastAsia="仿宋" w:cs="Times New Roman"/>
                <w:color w:val="000000"/>
                <w:kern w:val="0"/>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bidi="ar-SA"/>
              </w:rPr>
              <w:t>紫荆隧道出口路基及涵洞</w:t>
            </w:r>
          </w:p>
        </w:tc>
        <w:tc>
          <w:tcPr>
            <w:tcW w:w="3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val="0"/>
              <w:topLinePunct w:val="0"/>
              <w:autoSpaceDE/>
              <w:autoSpaceDN/>
              <w:bidi w:val="0"/>
              <w:adjustRightInd/>
              <w:snapToGrid/>
              <w:spacing w:after="0" w:line="240" w:lineRule="exact"/>
              <w:jc w:val="center"/>
              <w:textAlignment w:val="auto"/>
              <w:rPr>
                <w:rFonts w:hint="default" w:ascii="Times New Roman" w:hAnsi="Times New Roman" w:eastAsia="仿宋" w:cs="Times New Roman"/>
                <w:color w:val="000000"/>
                <w:kern w:val="0"/>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bidi="ar-SA"/>
              </w:rPr>
              <w:t>院子沟</w:t>
            </w:r>
          </w:p>
        </w:tc>
        <w:tc>
          <w:tcPr>
            <w:tcW w:w="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val="0"/>
              <w:topLinePunct w:val="0"/>
              <w:autoSpaceDE/>
              <w:autoSpaceDN/>
              <w:bidi w:val="0"/>
              <w:adjustRightInd/>
              <w:snapToGrid/>
              <w:spacing w:after="0" w:line="240" w:lineRule="exact"/>
              <w:jc w:val="center"/>
              <w:textAlignment w:val="auto"/>
              <w:rPr>
                <w:rFonts w:hint="default" w:ascii="Times New Roman" w:hAnsi="Times New Roman" w:eastAsia="仿宋" w:cs="Times New Roman"/>
                <w:color w:val="000000"/>
                <w:kern w:val="0"/>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bidi="ar-SA"/>
              </w:rPr>
              <w:t>填方路基、1-6×4m盖板涵</w:t>
            </w:r>
          </w:p>
        </w:tc>
        <w:tc>
          <w:tcPr>
            <w:tcW w:w="2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val="0"/>
              <w:topLinePunct w:val="0"/>
              <w:autoSpaceDE/>
              <w:autoSpaceDN/>
              <w:bidi w:val="0"/>
              <w:adjustRightInd/>
              <w:snapToGrid/>
              <w:spacing w:after="0" w:line="240" w:lineRule="exact"/>
              <w:jc w:val="center"/>
              <w:textAlignment w:val="auto"/>
              <w:rPr>
                <w:rFonts w:hint="default" w:ascii="Times New Roman" w:hAnsi="Times New Roman" w:eastAsia="仿宋" w:cs="Times New Roman"/>
                <w:color w:val="000000"/>
                <w:kern w:val="0"/>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bidi="ar-SA"/>
              </w:rPr>
              <w:t>240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val="0"/>
              <w:topLinePunct w:val="0"/>
              <w:autoSpaceDE/>
              <w:autoSpaceDN/>
              <w:bidi w:val="0"/>
              <w:adjustRightInd/>
              <w:snapToGrid/>
              <w:spacing w:after="0" w:line="240" w:lineRule="exact"/>
              <w:jc w:val="center"/>
              <w:textAlignment w:val="auto"/>
              <w:rPr>
                <w:rFonts w:hint="default" w:ascii="Times New Roman" w:hAnsi="Times New Roman" w:eastAsia="仿宋" w:cs="Times New Roman"/>
                <w:color w:val="000000"/>
                <w:kern w:val="0"/>
                <w:sz w:val="21"/>
                <w:szCs w:val="21"/>
                <w:highlight w:val="none"/>
                <w:lang w:val="en-US" w:eastAsia="zh-CN" w:bidi="ar-SA"/>
              </w:rPr>
            </w:pPr>
            <w:r>
              <w:rPr>
                <w:rFonts w:hint="eastAsia" w:ascii="Times New Roman" w:hAnsi="Times New Roman" w:eastAsia="仿宋" w:cs="Times New Roman"/>
                <w:color w:val="000000"/>
                <w:kern w:val="0"/>
                <w:sz w:val="21"/>
                <w:szCs w:val="21"/>
                <w:highlight w:val="none"/>
                <w:lang w:val="en-US" w:eastAsia="zh-CN" w:bidi="ar-SA"/>
              </w:rPr>
              <w:t>69.75</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val="0"/>
              <w:topLinePunct w:val="0"/>
              <w:autoSpaceDE/>
              <w:autoSpaceDN/>
              <w:bidi w:val="0"/>
              <w:adjustRightInd/>
              <w:snapToGrid/>
              <w:spacing w:after="0" w:line="240" w:lineRule="exact"/>
              <w:jc w:val="center"/>
              <w:textAlignment w:val="auto"/>
              <w:rPr>
                <w:rFonts w:hint="default" w:ascii="Times New Roman" w:hAnsi="Times New Roman" w:eastAsia="仿宋" w:cs="Times New Roman"/>
                <w:color w:val="000000"/>
                <w:kern w:val="0"/>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bidi="ar-SA"/>
              </w:rPr>
              <w:t>10</w:t>
            </w:r>
          </w:p>
        </w:tc>
        <w:tc>
          <w:tcPr>
            <w:tcW w:w="3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val="0"/>
              <w:topLinePunct w:val="0"/>
              <w:autoSpaceDE/>
              <w:autoSpaceDN/>
              <w:bidi w:val="0"/>
              <w:adjustRightInd/>
              <w:snapToGrid/>
              <w:spacing w:after="0" w:line="240" w:lineRule="exact"/>
              <w:jc w:val="center"/>
              <w:textAlignment w:val="auto"/>
              <w:rPr>
                <w:rFonts w:hint="default" w:ascii="Times New Roman" w:hAnsi="Times New Roman" w:eastAsia="仿宋" w:cs="Times New Roman"/>
                <w:color w:val="000000"/>
                <w:kern w:val="0"/>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bidi="ar-SA"/>
              </w:rPr>
              <w:t xml:space="preserve">408.750 </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val="0"/>
              <w:topLinePunct w:val="0"/>
              <w:autoSpaceDE/>
              <w:autoSpaceDN/>
              <w:bidi w:val="0"/>
              <w:adjustRightInd/>
              <w:snapToGrid/>
              <w:spacing w:after="0" w:line="240" w:lineRule="exact"/>
              <w:jc w:val="center"/>
              <w:textAlignment w:val="auto"/>
              <w:rPr>
                <w:rFonts w:hint="default" w:ascii="Times New Roman" w:hAnsi="Times New Roman" w:eastAsia="仿宋" w:cs="Times New Roman"/>
                <w:color w:val="000000"/>
                <w:kern w:val="0"/>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bidi="ar-SA"/>
              </w:rPr>
              <w:t>100</w:t>
            </w:r>
          </w:p>
        </w:tc>
        <w:tc>
          <w:tcPr>
            <w:tcW w:w="3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val="0"/>
              <w:topLinePunct w:val="0"/>
              <w:autoSpaceDE/>
              <w:autoSpaceDN/>
              <w:bidi w:val="0"/>
              <w:adjustRightInd/>
              <w:snapToGrid/>
              <w:spacing w:after="0" w:line="240" w:lineRule="exact"/>
              <w:jc w:val="center"/>
              <w:textAlignment w:val="auto"/>
              <w:rPr>
                <w:rFonts w:hint="default" w:ascii="Times New Roman" w:hAnsi="Times New Roman" w:eastAsia="仿宋" w:cs="Times New Roman"/>
                <w:color w:val="000000"/>
                <w:kern w:val="0"/>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bidi="ar-SA"/>
              </w:rPr>
              <w:t xml:space="preserve">409.280 </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val="0"/>
              <w:topLinePunct w:val="0"/>
              <w:autoSpaceDE/>
              <w:autoSpaceDN/>
              <w:bidi w:val="0"/>
              <w:adjustRightInd/>
              <w:snapToGrid/>
              <w:spacing w:after="0" w:line="240" w:lineRule="exact"/>
              <w:jc w:val="center"/>
              <w:textAlignment w:val="auto"/>
              <w:rPr>
                <w:rFonts w:hint="default" w:ascii="Times New Roman" w:hAnsi="Times New Roman" w:eastAsia="仿宋" w:cs="Times New Roman"/>
                <w:color w:val="000000"/>
                <w:kern w:val="0"/>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bidi="ar-SA"/>
              </w:rPr>
              <w:t>河道改移</w:t>
            </w:r>
          </w:p>
        </w:tc>
        <w:tc>
          <w:tcPr>
            <w:tcW w:w="283"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val="0"/>
              <w:kinsoku/>
              <w:wordWrap/>
              <w:overflowPunct w:val="0"/>
              <w:topLinePunct w:val="0"/>
              <w:autoSpaceDE/>
              <w:autoSpaceDN/>
              <w:bidi w:val="0"/>
              <w:adjustRightInd/>
              <w:snapToGrid/>
              <w:spacing w:after="0" w:line="240" w:lineRule="exact"/>
              <w:jc w:val="center"/>
              <w:textAlignment w:val="auto"/>
              <w:rPr>
                <w:rFonts w:hint="default" w:ascii="Times New Roman" w:hAnsi="Times New Roman" w:eastAsia="仿宋" w:cs="Times New Roman"/>
                <w:color w:val="000000"/>
                <w:kern w:val="0"/>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bidi="ar-SA"/>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6" w:hRule="atLeast"/>
        </w:trPr>
        <w:tc>
          <w:tcPr>
            <w:tcW w:w="21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val="0"/>
              <w:topLinePunct w:val="0"/>
              <w:autoSpaceDE/>
              <w:autoSpaceDN/>
              <w:bidi w:val="0"/>
              <w:adjustRightInd/>
              <w:snapToGrid/>
              <w:spacing w:after="0" w:line="240" w:lineRule="exact"/>
              <w:jc w:val="center"/>
              <w:textAlignment w:val="auto"/>
              <w:rPr>
                <w:rFonts w:hint="default" w:ascii="Times New Roman" w:hAnsi="Times New Roman" w:eastAsia="仿宋" w:cs="Times New Roman"/>
                <w:color w:val="000000"/>
                <w:kern w:val="0"/>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bidi="ar-SA"/>
              </w:rPr>
              <w:t>9</w:t>
            </w:r>
          </w:p>
        </w:tc>
        <w:tc>
          <w:tcPr>
            <w:tcW w:w="8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val="0"/>
              <w:topLinePunct w:val="0"/>
              <w:autoSpaceDE/>
              <w:autoSpaceDN/>
              <w:bidi w:val="0"/>
              <w:adjustRightInd/>
              <w:snapToGrid/>
              <w:spacing w:after="0" w:line="240" w:lineRule="exact"/>
              <w:jc w:val="center"/>
              <w:textAlignment w:val="auto"/>
              <w:rPr>
                <w:rFonts w:hint="default" w:ascii="Times New Roman" w:hAnsi="Times New Roman" w:eastAsia="仿宋" w:cs="Times New Roman"/>
                <w:color w:val="000000"/>
                <w:kern w:val="0"/>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bidi="ar-SA"/>
              </w:rPr>
              <w:t>宝坪隧道出口路基及涵洞</w:t>
            </w:r>
          </w:p>
        </w:tc>
        <w:tc>
          <w:tcPr>
            <w:tcW w:w="3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val="0"/>
              <w:topLinePunct w:val="0"/>
              <w:autoSpaceDE/>
              <w:autoSpaceDN/>
              <w:bidi w:val="0"/>
              <w:adjustRightInd/>
              <w:snapToGrid/>
              <w:spacing w:after="0" w:line="240" w:lineRule="exact"/>
              <w:jc w:val="center"/>
              <w:textAlignment w:val="auto"/>
              <w:rPr>
                <w:rFonts w:hint="default" w:ascii="Times New Roman" w:hAnsi="Times New Roman" w:eastAsia="仿宋" w:cs="Times New Roman"/>
                <w:color w:val="000000"/>
                <w:kern w:val="0"/>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bidi="ar-SA"/>
              </w:rPr>
              <w:t>王家沟</w:t>
            </w:r>
          </w:p>
        </w:tc>
        <w:tc>
          <w:tcPr>
            <w:tcW w:w="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val="0"/>
              <w:topLinePunct w:val="0"/>
              <w:autoSpaceDE/>
              <w:autoSpaceDN/>
              <w:bidi w:val="0"/>
              <w:adjustRightInd/>
              <w:snapToGrid/>
              <w:spacing w:after="0" w:line="240" w:lineRule="exact"/>
              <w:jc w:val="center"/>
              <w:textAlignment w:val="auto"/>
              <w:rPr>
                <w:rFonts w:hint="default" w:ascii="Times New Roman" w:hAnsi="Times New Roman" w:eastAsia="仿宋" w:cs="Times New Roman"/>
                <w:color w:val="000000"/>
                <w:kern w:val="0"/>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bidi="ar-SA"/>
              </w:rPr>
              <w:t>填方路基、1-6×4.5m盖板涵</w:t>
            </w:r>
          </w:p>
        </w:tc>
        <w:tc>
          <w:tcPr>
            <w:tcW w:w="2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val="0"/>
              <w:topLinePunct w:val="0"/>
              <w:autoSpaceDE/>
              <w:autoSpaceDN/>
              <w:bidi w:val="0"/>
              <w:adjustRightInd/>
              <w:snapToGrid/>
              <w:spacing w:after="0" w:line="240" w:lineRule="exact"/>
              <w:jc w:val="center"/>
              <w:textAlignment w:val="auto"/>
              <w:rPr>
                <w:rFonts w:hint="default" w:ascii="Times New Roman" w:hAnsi="Times New Roman" w:eastAsia="仿宋" w:cs="Times New Roman"/>
                <w:color w:val="000000"/>
                <w:kern w:val="0"/>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bidi="ar-SA"/>
              </w:rPr>
              <w:t>650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val="0"/>
              <w:topLinePunct w:val="0"/>
              <w:autoSpaceDE/>
              <w:autoSpaceDN/>
              <w:bidi w:val="0"/>
              <w:adjustRightInd/>
              <w:snapToGrid/>
              <w:spacing w:after="0" w:line="240" w:lineRule="exact"/>
              <w:jc w:val="center"/>
              <w:textAlignment w:val="auto"/>
              <w:rPr>
                <w:rFonts w:hint="default" w:ascii="Times New Roman" w:hAnsi="Times New Roman" w:eastAsia="仿宋" w:cs="Times New Roman"/>
                <w:color w:val="000000"/>
                <w:kern w:val="0"/>
                <w:sz w:val="21"/>
                <w:szCs w:val="21"/>
                <w:highlight w:val="none"/>
                <w:lang w:val="en-US" w:eastAsia="zh-CN" w:bidi="ar-SA"/>
              </w:rPr>
            </w:pPr>
            <w:r>
              <w:rPr>
                <w:rFonts w:hint="eastAsia" w:ascii="Times New Roman" w:hAnsi="Times New Roman" w:eastAsia="仿宋" w:cs="Times New Roman"/>
                <w:color w:val="000000"/>
                <w:kern w:val="0"/>
                <w:sz w:val="21"/>
                <w:szCs w:val="21"/>
                <w:highlight w:val="none"/>
                <w:lang w:val="en-US" w:eastAsia="zh-CN" w:bidi="ar-SA"/>
              </w:rPr>
              <w:t>72.39</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val="0"/>
              <w:topLinePunct w:val="0"/>
              <w:autoSpaceDE/>
              <w:autoSpaceDN/>
              <w:bidi w:val="0"/>
              <w:adjustRightInd/>
              <w:snapToGrid/>
              <w:spacing w:after="0" w:line="240" w:lineRule="exact"/>
              <w:jc w:val="center"/>
              <w:textAlignment w:val="auto"/>
              <w:rPr>
                <w:rFonts w:hint="default" w:ascii="Times New Roman" w:hAnsi="Times New Roman" w:eastAsia="仿宋" w:cs="Times New Roman"/>
                <w:color w:val="000000"/>
                <w:kern w:val="0"/>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bidi="ar-SA"/>
              </w:rPr>
              <w:t>10</w:t>
            </w:r>
          </w:p>
        </w:tc>
        <w:tc>
          <w:tcPr>
            <w:tcW w:w="3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val="0"/>
              <w:topLinePunct w:val="0"/>
              <w:autoSpaceDE/>
              <w:autoSpaceDN/>
              <w:bidi w:val="0"/>
              <w:adjustRightInd/>
              <w:snapToGrid/>
              <w:spacing w:after="0" w:line="240" w:lineRule="exact"/>
              <w:jc w:val="center"/>
              <w:textAlignment w:val="auto"/>
              <w:rPr>
                <w:rFonts w:hint="default" w:ascii="Times New Roman" w:hAnsi="Times New Roman" w:eastAsia="仿宋" w:cs="Times New Roman"/>
                <w:color w:val="000000"/>
                <w:kern w:val="0"/>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bidi="ar-SA"/>
              </w:rPr>
              <w:t xml:space="preserve">425.150 </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val="0"/>
              <w:topLinePunct w:val="0"/>
              <w:autoSpaceDE/>
              <w:autoSpaceDN/>
              <w:bidi w:val="0"/>
              <w:adjustRightInd/>
              <w:snapToGrid/>
              <w:spacing w:after="0" w:line="240" w:lineRule="exact"/>
              <w:jc w:val="center"/>
              <w:textAlignment w:val="auto"/>
              <w:rPr>
                <w:rFonts w:hint="default" w:ascii="Times New Roman" w:hAnsi="Times New Roman" w:eastAsia="仿宋" w:cs="Times New Roman"/>
                <w:color w:val="000000"/>
                <w:kern w:val="0"/>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bidi="ar-SA"/>
              </w:rPr>
              <w:t>100</w:t>
            </w:r>
          </w:p>
        </w:tc>
        <w:tc>
          <w:tcPr>
            <w:tcW w:w="3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val="0"/>
              <w:topLinePunct w:val="0"/>
              <w:autoSpaceDE/>
              <w:autoSpaceDN/>
              <w:bidi w:val="0"/>
              <w:adjustRightInd/>
              <w:snapToGrid/>
              <w:spacing w:after="0" w:line="240" w:lineRule="exact"/>
              <w:jc w:val="center"/>
              <w:textAlignment w:val="auto"/>
              <w:rPr>
                <w:rFonts w:hint="default" w:ascii="Times New Roman" w:hAnsi="Times New Roman" w:eastAsia="仿宋" w:cs="Times New Roman"/>
                <w:color w:val="000000"/>
                <w:kern w:val="0"/>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bidi="ar-SA"/>
              </w:rPr>
              <w:t xml:space="preserve">425.650 </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val="0"/>
              <w:topLinePunct w:val="0"/>
              <w:autoSpaceDE/>
              <w:autoSpaceDN/>
              <w:bidi w:val="0"/>
              <w:adjustRightInd/>
              <w:snapToGrid/>
              <w:spacing w:after="0" w:line="240" w:lineRule="exact"/>
              <w:jc w:val="center"/>
              <w:textAlignment w:val="auto"/>
              <w:rPr>
                <w:rFonts w:hint="default" w:ascii="Times New Roman" w:hAnsi="Times New Roman" w:eastAsia="仿宋" w:cs="Times New Roman"/>
                <w:color w:val="000000"/>
                <w:kern w:val="0"/>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bidi="ar-SA"/>
              </w:rPr>
              <w:t>河道改移</w:t>
            </w:r>
          </w:p>
        </w:tc>
        <w:tc>
          <w:tcPr>
            <w:tcW w:w="283"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val="0"/>
              <w:kinsoku/>
              <w:wordWrap/>
              <w:overflowPunct w:val="0"/>
              <w:topLinePunct w:val="0"/>
              <w:autoSpaceDE/>
              <w:autoSpaceDN/>
              <w:bidi w:val="0"/>
              <w:adjustRightInd/>
              <w:snapToGrid/>
              <w:spacing w:after="0" w:line="240" w:lineRule="exact"/>
              <w:jc w:val="center"/>
              <w:textAlignment w:val="auto"/>
              <w:rPr>
                <w:rFonts w:hint="default" w:ascii="Times New Roman" w:hAnsi="Times New Roman" w:eastAsia="仿宋" w:cs="Times New Roman"/>
                <w:color w:val="000000"/>
                <w:kern w:val="0"/>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bidi="ar-SA"/>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0" w:hRule="atLeast"/>
        </w:trPr>
        <w:tc>
          <w:tcPr>
            <w:tcW w:w="21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val="0"/>
              <w:topLinePunct w:val="0"/>
              <w:autoSpaceDE/>
              <w:autoSpaceDN/>
              <w:bidi w:val="0"/>
              <w:adjustRightInd/>
              <w:snapToGrid/>
              <w:spacing w:after="0" w:line="240" w:lineRule="exact"/>
              <w:jc w:val="center"/>
              <w:textAlignment w:val="auto"/>
              <w:rPr>
                <w:rFonts w:hint="default" w:ascii="Times New Roman" w:hAnsi="Times New Roman" w:eastAsia="仿宋" w:cs="Times New Roman"/>
                <w:color w:val="000000"/>
                <w:kern w:val="0"/>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bidi="ar-SA"/>
              </w:rPr>
              <w:t>10</w:t>
            </w:r>
          </w:p>
        </w:tc>
        <w:tc>
          <w:tcPr>
            <w:tcW w:w="8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val="0"/>
              <w:topLinePunct w:val="0"/>
              <w:autoSpaceDE/>
              <w:autoSpaceDN/>
              <w:bidi w:val="0"/>
              <w:adjustRightInd/>
              <w:snapToGrid/>
              <w:spacing w:after="0" w:line="240" w:lineRule="exact"/>
              <w:jc w:val="center"/>
              <w:textAlignment w:val="auto"/>
              <w:rPr>
                <w:rFonts w:hint="default" w:ascii="Times New Roman" w:hAnsi="Times New Roman" w:eastAsia="仿宋" w:cs="Times New Roman"/>
                <w:color w:val="000000"/>
                <w:kern w:val="0"/>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bidi="ar-SA"/>
              </w:rPr>
              <w:t>白羊隧道出口路基及涵洞</w:t>
            </w:r>
          </w:p>
        </w:tc>
        <w:tc>
          <w:tcPr>
            <w:tcW w:w="3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val="0"/>
              <w:topLinePunct w:val="0"/>
              <w:autoSpaceDE/>
              <w:autoSpaceDN/>
              <w:bidi w:val="0"/>
              <w:adjustRightInd/>
              <w:snapToGrid/>
              <w:spacing w:after="0" w:line="240" w:lineRule="exact"/>
              <w:jc w:val="center"/>
              <w:textAlignment w:val="auto"/>
              <w:rPr>
                <w:rFonts w:hint="default" w:ascii="Times New Roman" w:hAnsi="Times New Roman" w:eastAsia="仿宋" w:cs="Times New Roman"/>
                <w:color w:val="000000"/>
                <w:kern w:val="0"/>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bidi="ar-SA"/>
              </w:rPr>
              <w:t>倒河沟</w:t>
            </w:r>
          </w:p>
        </w:tc>
        <w:tc>
          <w:tcPr>
            <w:tcW w:w="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val="0"/>
              <w:topLinePunct w:val="0"/>
              <w:autoSpaceDE/>
              <w:autoSpaceDN/>
              <w:bidi w:val="0"/>
              <w:adjustRightInd/>
              <w:snapToGrid/>
              <w:spacing w:after="0" w:line="240" w:lineRule="exact"/>
              <w:jc w:val="center"/>
              <w:textAlignment w:val="auto"/>
              <w:rPr>
                <w:rFonts w:hint="default" w:ascii="Times New Roman" w:hAnsi="Times New Roman" w:eastAsia="仿宋" w:cs="Times New Roman"/>
                <w:color w:val="000000"/>
                <w:kern w:val="0"/>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bidi="ar-SA"/>
              </w:rPr>
              <w:t>填方路基、1-4×3m盖板涵</w:t>
            </w:r>
          </w:p>
        </w:tc>
        <w:tc>
          <w:tcPr>
            <w:tcW w:w="2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val="0"/>
              <w:topLinePunct w:val="0"/>
              <w:autoSpaceDE/>
              <w:autoSpaceDN/>
              <w:bidi w:val="0"/>
              <w:adjustRightInd/>
              <w:snapToGrid/>
              <w:spacing w:after="0" w:line="240" w:lineRule="exact"/>
              <w:jc w:val="center"/>
              <w:textAlignment w:val="auto"/>
              <w:rPr>
                <w:rFonts w:hint="default" w:ascii="Times New Roman" w:hAnsi="Times New Roman" w:eastAsia="仿宋" w:cs="Times New Roman"/>
                <w:color w:val="000000"/>
                <w:kern w:val="0"/>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bidi="ar-SA"/>
              </w:rPr>
              <w:t>640</w:t>
            </w: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val="0"/>
              <w:topLinePunct w:val="0"/>
              <w:autoSpaceDE/>
              <w:autoSpaceDN/>
              <w:bidi w:val="0"/>
              <w:adjustRightInd/>
              <w:snapToGrid/>
              <w:spacing w:after="0" w:line="240" w:lineRule="exact"/>
              <w:jc w:val="center"/>
              <w:textAlignment w:val="auto"/>
              <w:rPr>
                <w:rFonts w:hint="default" w:ascii="Times New Roman" w:hAnsi="Times New Roman" w:eastAsia="仿宋" w:cs="Times New Roman"/>
                <w:color w:val="000000"/>
                <w:kern w:val="0"/>
                <w:sz w:val="21"/>
                <w:szCs w:val="21"/>
                <w:highlight w:val="none"/>
                <w:lang w:val="en-US" w:eastAsia="zh-CN" w:bidi="ar-SA"/>
              </w:rPr>
            </w:pPr>
            <w:r>
              <w:rPr>
                <w:rFonts w:hint="eastAsia" w:ascii="Times New Roman" w:hAnsi="Times New Roman" w:eastAsia="仿宋" w:cs="Times New Roman"/>
                <w:color w:val="000000"/>
                <w:kern w:val="0"/>
                <w:sz w:val="21"/>
                <w:szCs w:val="21"/>
                <w:highlight w:val="none"/>
                <w:lang w:val="en-US" w:eastAsia="zh-CN" w:bidi="ar-SA"/>
              </w:rPr>
              <w:t>63.30</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val="0"/>
              <w:topLinePunct w:val="0"/>
              <w:autoSpaceDE/>
              <w:autoSpaceDN/>
              <w:bidi w:val="0"/>
              <w:adjustRightInd/>
              <w:snapToGrid/>
              <w:spacing w:after="0" w:line="240" w:lineRule="exact"/>
              <w:jc w:val="center"/>
              <w:textAlignment w:val="auto"/>
              <w:rPr>
                <w:rFonts w:hint="default" w:ascii="Times New Roman" w:hAnsi="Times New Roman" w:eastAsia="仿宋" w:cs="Times New Roman"/>
                <w:color w:val="000000"/>
                <w:kern w:val="0"/>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bidi="ar-SA"/>
              </w:rPr>
              <w:t>20</w:t>
            </w:r>
          </w:p>
        </w:tc>
        <w:tc>
          <w:tcPr>
            <w:tcW w:w="3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val="0"/>
              <w:topLinePunct w:val="0"/>
              <w:autoSpaceDE/>
              <w:autoSpaceDN/>
              <w:bidi w:val="0"/>
              <w:adjustRightInd/>
              <w:snapToGrid/>
              <w:spacing w:after="0" w:line="240" w:lineRule="exact"/>
              <w:jc w:val="center"/>
              <w:textAlignment w:val="auto"/>
              <w:rPr>
                <w:rFonts w:hint="default" w:ascii="Times New Roman" w:hAnsi="Times New Roman" w:eastAsia="仿宋" w:cs="Times New Roman"/>
                <w:color w:val="000000"/>
                <w:kern w:val="0"/>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bidi="ar-SA"/>
              </w:rPr>
              <w:t xml:space="preserve">510.590 </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val="0"/>
              <w:topLinePunct w:val="0"/>
              <w:autoSpaceDE/>
              <w:autoSpaceDN/>
              <w:bidi w:val="0"/>
              <w:adjustRightInd/>
              <w:snapToGrid/>
              <w:spacing w:after="0" w:line="240" w:lineRule="exact"/>
              <w:jc w:val="center"/>
              <w:textAlignment w:val="auto"/>
              <w:rPr>
                <w:rFonts w:hint="default" w:ascii="Times New Roman" w:hAnsi="Times New Roman" w:eastAsia="仿宋" w:cs="Times New Roman"/>
                <w:color w:val="000000"/>
                <w:kern w:val="0"/>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bidi="ar-SA"/>
              </w:rPr>
              <w:t>100</w:t>
            </w:r>
          </w:p>
        </w:tc>
        <w:tc>
          <w:tcPr>
            <w:tcW w:w="3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val="0"/>
              <w:topLinePunct w:val="0"/>
              <w:autoSpaceDE/>
              <w:autoSpaceDN/>
              <w:bidi w:val="0"/>
              <w:adjustRightInd/>
              <w:snapToGrid/>
              <w:spacing w:after="0" w:line="240" w:lineRule="exact"/>
              <w:jc w:val="center"/>
              <w:textAlignment w:val="auto"/>
              <w:rPr>
                <w:rFonts w:hint="default" w:ascii="Times New Roman" w:hAnsi="Times New Roman" w:eastAsia="仿宋" w:cs="Times New Roman"/>
                <w:color w:val="000000"/>
                <w:kern w:val="0"/>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bidi="ar-SA"/>
              </w:rPr>
              <w:t xml:space="preserve">510.920 </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val="0"/>
              <w:topLinePunct w:val="0"/>
              <w:autoSpaceDE/>
              <w:autoSpaceDN/>
              <w:bidi w:val="0"/>
              <w:adjustRightInd/>
              <w:snapToGrid/>
              <w:spacing w:after="0" w:line="240" w:lineRule="exact"/>
              <w:jc w:val="center"/>
              <w:textAlignment w:val="auto"/>
              <w:rPr>
                <w:rFonts w:hint="default" w:ascii="Times New Roman" w:hAnsi="Times New Roman" w:eastAsia="仿宋" w:cs="Times New Roman"/>
                <w:color w:val="000000"/>
                <w:kern w:val="0"/>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bidi="ar-SA"/>
              </w:rPr>
              <w:t>河道改移</w:t>
            </w:r>
          </w:p>
        </w:tc>
        <w:tc>
          <w:tcPr>
            <w:tcW w:w="283"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val="0"/>
              <w:kinsoku/>
              <w:wordWrap/>
              <w:overflowPunct w:val="0"/>
              <w:topLinePunct w:val="0"/>
              <w:autoSpaceDE/>
              <w:autoSpaceDN/>
              <w:bidi w:val="0"/>
              <w:adjustRightInd/>
              <w:snapToGrid/>
              <w:spacing w:after="0" w:line="240" w:lineRule="exact"/>
              <w:jc w:val="center"/>
              <w:textAlignment w:val="auto"/>
              <w:rPr>
                <w:rFonts w:hint="default" w:ascii="Times New Roman" w:hAnsi="Times New Roman" w:eastAsia="仿宋" w:cs="Times New Roman"/>
                <w:color w:val="000000"/>
                <w:kern w:val="0"/>
                <w:sz w:val="21"/>
                <w:szCs w:val="21"/>
                <w:highlight w:val="none"/>
                <w:lang w:val="en-US" w:eastAsia="zh-CN" w:bidi="ar-SA"/>
              </w:rPr>
            </w:pPr>
            <w:r>
              <w:rPr>
                <w:rFonts w:hint="default" w:ascii="Times New Roman" w:hAnsi="Times New Roman" w:eastAsia="仿宋" w:cs="Times New Roman"/>
                <w:color w:val="000000"/>
                <w:kern w:val="0"/>
                <w:sz w:val="21"/>
                <w:szCs w:val="21"/>
                <w:highlight w:val="none"/>
                <w:lang w:val="en-US" w:eastAsia="zh-CN" w:bidi="ar-SA"/>
              </w:rPr>
              <w:t xml:space="preserve">0.00 </w:t>
            </w:r>
          </w:p>
        </w:tc>
      </w:tr>
    </w:tbl>
    <w:p>
      <w:pPr>
        <w:keepNext w:val="0"/>
        <w:keepLines w:val="0"/>
        <w:pageBreakBefore w:val="0"/>
        <w:widowControl/>
        <w:kinsoku/>
        <w:wordWrap/>
        <w:overflowPunct w:val="0"/>
        <w:topLinePunct w:val="0"/>
        <w:autoSpaceDE/>
        <w:autoSpaceDN/>
        <w:bidi w:val="0"/>
        <w:adjustRightInd/>
        <w:snapToGrid/>
        <w:spacing w:before="0" w:beforeLines="0" w:line="594" w:lineRule="exact"/>
        <w:jc w:val="both"/>
        <w:textAlignment w:val="auto"/>
        <w:rPr>
          <w:rFonts w:hint="eastAsia" w:ascii="仿宋" w:hAnsi="仿宋" w:eastAsia="仿宋" w:cs="仿宋"/>
          <w:b w:val="0"/>
          <w:color w:val="auto"/>
          <w:kern w:val="0"/>
          <w:sz w:val="24"/>
          <w:szCs w:val="24"/>
          <w:highlight w:val="none"/>
          <w:lang w:val="en-US" w:eastAsia="zh-CN" w:bidi="ar"/>
        </w:rPr>
      </w:pPr>
    </w:p>
    <w:p>
      <w:pPr>
        <w:keepNext w:val="0"/>
        <w:keepLines w:val="0"/>
        <w:pageBreakBefore w:val="0"/>
        <w:widowControl/>
        <w:kinsoku/>
        <w:wordWrap/>
        <w:overflowPunct w:val="0"/>
        <w:topLinePunct w:val="0"/>
        <w:autoSpaceDE/>
        <w:autoSpaceDN/>
        <w:bidi w:val="0"/>
        <w:adjustRightInd/>
        <w:snapToGrid/>
        <w:spacing w:before="0" w:beforeLines="0" w:line="594" w:lineRule="exact"/>
        <w:jc w:val="both"/>
        <w:textAlignment w:val="auto"/>
        <w:rPr>
          <w:rFonts w:hint="eastAsia" w:ascii="仿宋" w:hAnsi="仿宋" w:eastAsia="仿宋" w:cs="仿宋"/>
          <w:b w:val="0"/>
          <w:color w:val="auto"/>
          <w:kern w:val="0"/>
          <w:sz w:val="24"/>
          <w:szCs w:val="24"/>
          <w:highlight w:val="none"/>
          <w:lang w:val="en-US" w:eastAsia="zh-CN" w:bidi="ar"/>
        </w:rPr>
        <w:sectPr>
          <w:pgSz w:w="16840" w:h="11850" w:orient="landscape"/>
          <w:pgMar w:top="1417" w:right="850" w:bottom="1417" w:left="1134" w:header="851" w:footer="1134" w:gutter="0"/>
          <w:pgBorders>
            <w:top w:val="none" w:sz="0" w:space="0"/>
            <w:left w:val="none" w:sz="0" w:space="0"/>
            <w:bottom w:val="none" w:sz="0" w:space="0"/>
            <w:right w:val="none" w:sz="0" w:space="0"/>
          </w:pgBorders>
          <w:cols w:space="0" w:num="1"/>
          <w:rtlGutter w:val="0"/>
          <w:docGrid w:type="lines" w:linePitch="319" w:charSpace="0"/>
        </w:sectPr>
      </w:pPr>
    </w:p>
    <w:p>
      <w:pPr>
        <w:keepNext w:val="0"/>
        <w:keepLines w:val="0"/>
        <w:pageBreakBefore w:val="0"/>
        <w:widowControl/>
        <w:kinsoku/>
        <w:wordWrap/>
        <w:overflowPunct w:val="0"/>
        <w:topLinePunct w:val="0"/>
        <w:autoSpaceDE/>
        <w:autoSpaceDN/>
        <w:bidi w:val="0"/>
        <w:adjustRightInd/>
        <w:snapToGrid/>
        <w:spacing w:before="0" w:beforeLines="0" w:line="594" w:lineRule="exact"/>
        <w:jc w:val="center"/>
        <w:textAlignment w:val="auto"/>
        <w:rPr>
          <w:rFonts w:hint="eastAsia" w:ascii="Times New Roman" w:hAnsi="Times New Roman" w:eastAsia="方正仿宋_GBK" w:cs="Times New Roman"/>
          <w:b w:val="0"/>
          <w:color w:val="auto"/>
          <w:kern w:val="0"/>
          <w:sz w:val="32"/>
          <w:szCs w:val="32"/>
          <w:highlight w:val="none"/>
          <w:lang w:val="en-US" w:eastAsia="zh-CN" w:bidi="ar"/>
        </w:rPr>
      </w:pPr>
      <w:r>
        <w:rPr>
          <w:rFonts w:hint="eastAsia" w:ascii="Times New Roman" w:hAnsi="Times New Roman" w:eastAsia="方正仿宋_GBK" w:cs="Times New Roman"/>
          <w:b w:val="0"/>
          <w:color w:val="auto"/>
          <w:kern w:val="0"/>
          <w:sz w:val="32"/>
          <w:szCs w:val="32"/>
          <w:highlight w:val="none"/>
          <w:lang w:val="en-US" w:eastAsia="zh-CN" w:bidi="ar"/>
        </w:rPr>
        <w:t>附表3  涉河建筑物主要控制点坐标表</w:t>
      </w:r>
    </w:p>
    <w:tbl>
      <w:tblPr>
        <w:tblStyle w:val="28"/>
        <w:tblW w:w="4552"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autofit"/>
        <w:tblCellMar>
          <w:top w:w="0" w:type="dxa"/>
          <w:left w:w="108" w:type="dxa"/>
          <w:bottom w:w="0" w:type="dxa"/>
          <w:right w:w="108" w:type="dxa"/>
        </w:tblCellMar>
      </w:tblPr>
      <w:tblGrid>
        <w:gridCol w:w="696"/>
        <w:gridCol w:w="2836"/>
        <w:gridCol w:w="1495"/>
        <w:gridCol w:w="1625"/>
        <w:gridCol w:w="1579"/>
        <w:gridCol w:w="1457"/>
        <w:gridCol w:w="1561"/>
        <w:gridCol w:w="143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00" w:hRule="atLeast"/>
          <w:tblHeader/>
          <w:jc w:val="center"/>
        </w:trPr>
        <w:tc>
          <w:tcPr>
            <w:tcW w:w="274"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序号</w:t>
            </w:r>
          </w:p>
        </w:tc>
        <w:tc>
          <w:tcPr>
            <w:tcW w:w="1117"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涉河项目名称</w:t>
            </w:r>
          </w:p>
        </w:tc>
        <w:tc>
          <w:tcPr>
            <w:tcW w:w="589"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河流名称</w:t>
            </w:r>
          </w:p>
        </w:tc>
        <w:tc>
          <w:tcPr>
            <w:tcW w:w="640" w:type="pct"/>
            <w:vMerge w:val="restart"/>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桥墩编号</w:t>
            </w:r>
          </w:p>
        </w:tc>
        <w:tc>
          <w:tcPr>
            <w:tcW w:w="1196" w:type="pct"/>
            <w:gridSpan w:val="2"/>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控制坐标（独立坐标系）</w:t>
            </w:r>
          </w:p>
        </w:tc>
        <w:tc>
          <w:tcPr>
            <w:tcW w:w="1181" w:type="pct"/>
            <w:gridSpan w:val="2"/>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控制坐标（2000坐标系）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blHeader/>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X（m）</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Y（m）</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X（m）</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Y（m）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1</w:t>
            </w:r>
          </w:p>
        </w:tc>
        <w:tc>
          <w:tcPr>
            <w:tcW w:w="1117" w:type="pct"/>
            <w:vMerge w:val="restart"/>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黄枣枢纽主线桥</w:t>
            </w:r>
            <w:r>
              <w:rPr>
                <w:rFonts w:hint="eastAsia" w:ascii="Times New Roman" w:hAnsi="Times New Roman" w:eastAsia="仿宋" w:cs="Times New Roman"/>
                <w:color w:val="auto"/>
                <w:sz w:val="24"/>
                <w:szCs w:val="24"/>
                <w:highlight w:val="none"/>
                <w:lang w:val="en-US" w:eastAsia="zh-CN"/>
              </w:rPr>
              <w:br w:type="textWrapping"/>
            </w:r>
            <w:r>
              <w:rPr>
                <w:rFonts w:hint="eastAsia" w:ascii="Times New Roman" w:hAnsi="Times New Roman" w:eastAsia="仿宋" w:cs="Times New Roman"/>
                <w:color w:val="auto"/>
                <w:sz w:val="24"/>
                <w:szCs w:val="24"/>
                <w:highlight w:val="none"/>
                <w:lang w:val="en-US" w:eastAsia="zh-CN"/>
              </w:rPr>
              <w:t>（官渡河段）</w:t>
            </w:r>
          </w:p>
        </w:tc>
        <w:tc>
          <w:tcPr>
            <w:tcW w:w="589"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官渡河</w:t>
            </w: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左线</w:t>
            </w:r>
            <w:r>
              <w:rPr>
                <w:rFonts w:hint="default" w:ascii="Times New Roman" w:hAnsi="Times New Roman" w:eastAsia="仿宋" w:cs="Times New Roman"/>
                <w:color w:val="auto"/>
                <w:sz w:val="24"/>
                <w:szCs w:val="24"/>
                <w:highlight w:val="none"/>
                <w:lang w:val="en-US" w:eastAsia="zh-CN"/>
              </w:rPr>
              <w:t>7#</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3427699.024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500832.574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3428052.992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390963.220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3427707.994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500831.838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3428061.970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390962.576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左线</w:t>
            </w:r>
            <w:r>
              <w:rPr>
                <w:rFonts w:hint="default" w:ascii="Times New Roman" w:hAnsi="Times New Roman" w:eastAsia="仿宋" w:cs="Times New Roman"/>
                <w:color w:val="auto"/>
                <w:sz w:val="24"/>
                <w:szCs w:val="24"/>
                <w:highlight w:val="none"/>
                <w:lang w:val="en-US" w:eastAsia="zh-CN"/>
              </w:rPr>
              <w:t>8#</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3427694.790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500773.097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3428049.370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390903.697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3427703.773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500772.547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3428058.360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390903.239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右线</w:t>
            </w:r>
            <w:r>
              <w:rPr>
                <w:rFonts w:hint="default" w:ascii="Times New Roman" w:hAnsi="Times New Roman" w:eastAsia="仿宋" w:cs="Times New Roman"/>
                <w:color w:val="auto"/>
                <w:sz w:val="24"/>
                <w:szCs w:val="24"/>
                <w:highlight w:val="none"/>
                <w:lang w:val="en-US" w:eastAsia="zh-CN"/>
              </w:rPr>
              <w:t>18#</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3427716.448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500835.483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3428070.386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390966.308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3427725.413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500834.696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3428079.360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390965.614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右线</w:t>
            </w:r>
            <w:r>
              <w:rPr>
                <w:rFonts w:hint="default" w:ascii="Times New Roman" w:hAnsi="Times New Roman" w:eastAsia="仿宋" w:cs="Times New Roman"/>
                <w:color w:val="auto"/>
                <w:sz w:val="24"/>
                <w:szCs w:val="24"/>
                <w:highlight w:val="none"/>
                <w:lang w:val="en-US" w:eastAsia="zh-CN"/>
              </w:rPr>
              <w:t>19#</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3427712.024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500776.384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3428066.572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390907.161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3427721.006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500775.810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3428075.560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390906.680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2</w:t>
            </w:r>
          </w:p>
        </w:tc>
        <w:tc>
          <w:tcPr>
            <w:tcW w:w="1117" w:type="pct"/>
            <w:vMerge w:val="restart"/>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黄枣枢纽主线桥</w:t>
            </w:r>
            <w:r>
              <w:rPr>
                <w:rFonts w:hint="eastAsia" w:ascii="Times New Roman" w:hAnsi="Times New Roman" w:eastAsia="仿宋" w:cs="Times New Roman"/>
                <w:color w:val="auto"/>
                <w:sz w:val="24"/>
                <w:szCs w:val="24"/>
                <w:highlight w:val="none"/>
                <w:lang w:val="en-US" w:eastAsia="zh-CN"/>
              </w:rPr>
              <w:br w:type="textWrapping"/>
            </w:r>
            <w:r>
              <w:rPr>
                <w:rFonts w:hint="eastAsia" w:ascii="Times New Roman" w:hAnsi="Times New Roman" w:eastAsia="仿宋" w:cs="Times New Roman"/>
                <w:color w:val="auto"/>
                <w:sz w:val="24"/>
                <w:szCs w:val="24"/>
                <w:highlight w:val="none"/>
                <w:lang w:val="en-US" w:eastAsia="zh-CN"/>
              </w:rPr>
              <w:t>（羊岔沟段）</w:t>
            </w:r>
          </w:p>
        </w:tc>
        <w:tc>
          <w:tcPr>
            <w:tcW w:w="589"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羊岔沟</w:t>
            </w: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右线</w:t>
            </w:r>
            <w:r>
              <w:rPr>
                <w:rFonts w:hint="default" w:ascii="Times New Roman" w:hAnsi="Times New Roman" w:eastAsia="仿宋" w:cs="Times New Roman"/>
                <w:color w:val="auto"/>
                <w:sz w:val="24"/>
                <w:szCs w:val="24"/>
                <w:highlight w:val="none"/>
                <w:lang w:val="en-US" w:eastAsia="zh-CN"/>
              </w:rPr>
              <w:t>22#</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3427705.206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500656.257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3428060.993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390786.960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3427710.052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500656.071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3428065.841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390786.824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3427715.096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500655.820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3428070.887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390786.625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3</w:t>
            </w:r>
          </w:p>
        </w:tc>
        <w:tc>
          <w:tcPr>
            <w:tcW w:w="1117"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官渡互通主线2号大桥</w:t>
            </w:r>
          </w:p>
        </w:tc>
        <w:tc>
          <w:tcPr>
            <w:tcW w:w="589"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螃蟹溪</w:t>
            </w:r>
          </w:p>
        </w:tc>
        <w:tc>
          <w:tcPr>
            <w:tcW w:w="640"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左线16#</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3427109.221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498550.867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3427486.698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388675.344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左线17#</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3427093.995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498513.097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3427471.862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388637.416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3427107.753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498510.502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3427485.646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388634.962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左线18#</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3427086.913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498473.853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3427465.184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388598.097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3427100.647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498471.139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3427478.946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388595.525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左线19#</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3427082.820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498433.994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3427461.501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388558.194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3427090.114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498432.477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3427468.811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388556.752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右线19#</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3427104.086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498439.098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3427482.715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388563.518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3427111.423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498437.805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3427490.066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388562.301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右线20#</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3427096.988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498399.826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3427476.022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388524.171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3427104.311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498398.460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3427483.360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388522.881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4</w:t>
            </w:r>
          </w:p>
        </w:tc>
        <w:tc>
          <w:tcPr>
            <w:tcW w:w="1117"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官渡互通E匝道1号桥</w:t>
            </w:r>
          </w:p>
        </w:tc>
        <w:tc>
          <w:tcPr>
            <w:tcW w:w="589"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螃蟹溪</w:t>
            </w: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2#</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3427098.126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498763.538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3427473.409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388887.909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3427096.826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498757.348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3427472.173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388881.705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3427095.526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498751.158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3427470.937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388875.502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3#</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3427069.658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498770.877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3427444.865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388894.954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3427067.801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498764.831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3427443.070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388888.888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3427065.945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498758.784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3427441.276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388882.823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5</w:t>
            </w:r>
          </w:p>
        </w:tc>
        <w:tc>
          <w:tcPr>
            <w:tcW w:w="1117"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官渡互通E匝道2号桥</w:t>
            </w:r>
          </w:p>
        </w:tc>
        <w:tc>
          <w:tcPr>
            <w:tcW w:w="589"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螃蟹溪</w:t>
            </w: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1#</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3426946.286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499397.625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3427315.024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389520.453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3426949.482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499393.780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3427318.260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389516.641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2#</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3426969.928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499416.270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3427338.475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389539.343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3426972.922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499412.265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3427341.511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389535.369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6</w:t>
            </w:r>
          </w:p>
        </w:tc>
        <w:tc>
          <w:tcPr>
            <w:tcW w:w="1117"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官渡互通D匝道桥</w:t>
            </w:r>
          </w:p>
        </w:tc>
        <w:tc>
          <w:tcPr>
            <w:tcW w:w="589"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螃蟹溪</w:t>
            </w: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0#</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3427070.106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498783.026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3427445.187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388907.108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3427070.479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498778.329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3427445.609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388902.415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1#</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3427094.756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498789.852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3427469.768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388914.189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3427096.773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498785.830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3427471.827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388910.187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7</w:t>
            </w:r>
          </w:p>
        </w:tc>
        <w:tc>
          <w:tcPr>
            <w:tcW w:w="1117"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官渡河大桥</w:t>
            </w:r>
          </w:p>
        </w:tc>
        <w:tc>
          <w:tcPr>
            <w:tcW w:w="589"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官渡河</w:t>
            </w:r>
          </w:p>
        </w:tc>
        <w:tc>
          <w:tcPr>
            <w:tcW w:w="640"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右线6#</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3424840.795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494744.257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3425257.445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384845.196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右线7#</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3424742.975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494658.406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3425160.507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384758.333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左线8#</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3424828.273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494766.637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3425244.692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384867.448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左线9#</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3424733.198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494678.230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3425150.525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384778.057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8</w:t>
            </w:r>
          </w:p>
        </w:tc>
        <w:tc>
          <w:tcPr>
            <w:tcW w:w="1117"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田家湾大桥</w:t>
            </w:r>
          </w:p>
        </w:tc>
        <w:tc>
          <w:tcPr>
            <w:tcW w:w="589"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官渡河</w:t>
            </w: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右线0#</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3421507.466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487164.890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3422002.159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377231.167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3421514.568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487163.436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3422009.277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377229.785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右线1#</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3421500.415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487128.193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3421995.487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377194.395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3421507.042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487126.911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3422002.127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377193.181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左线0#</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3421472.615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487171.078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3421967.243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377236.995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3421479.716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487169.617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3421974.360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377235.607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左线1#</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3421465.482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487134.266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3421960.489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377200.108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3421472.106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487132.969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3421967.127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377198.880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9</w:t>
            </w:r>
          </w:p>
        </w:tc>
        <w:tc>
          <w:tcPr>
            <w:tcW w:w="1117"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袁家包大桥</w:t>
            </w:r>
          </w:p>
        </w:tc>
        <w:tc>
          <w:tcPr>
            <w:tcW w:w="589"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石猪溪</w:t>
            </w: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右线1#</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3421439.771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483855.232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3421968.595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373920.686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3421446.770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483857.124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3421975.574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373922.650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右线2#</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3421450.702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483816.836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3421979.923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373882.401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3421457.648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483818.914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3421986.847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373884.550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左线1#</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3421401.706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483857.254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3421930.508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373922.315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3421408.712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483859.119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3421937.495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373924.253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左线2#</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3421412.507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483818.589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3421941.708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373883.760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3421419.465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483820.624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3421948.645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373885.867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10</w:t>
            </w:r>
          </w:p>
        </w:tc>
        <w:tc>
          <w:tcPr>
            <w:tcW w:w="1117"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K49路基</w:t>
            </w:r>
          </w:p>
        </w:tc>
        <w:tc>
          <w:tcPr>
            <w:tcW w:w="589"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永丰沟</w:t>
            </w:r>
          </w:p>
        </w:tc>
        <w:tc>
          <w:tcPr>
            <w:tcW w:w="640" w:type="pct"/>
            <w:vMerge w:val="restart"/>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右侧</w:t>
            </w:r>
            <w:r>
              <w:rPr>
                <w:rFonts w:hint="eastAsia" w:ascii="Times New Roman" w:hAnsi="Times New Roman" w:eastAsia="仿宋" w:cs="Times New Roman"/>
                <w:color w:val="auto"/>
                <w:sz w:val="24"/>
                <w:szCs w:val="24"/>
                <w:highlight w:val="none"/>
                <w:lang w:val="en-US" w:eastAsia="zh-CN"/>
              </w:rPr>
              <w:br w:type="textWrapping"/>
            </w:r>
            <w:r>
              <w:rPr>
                <w:rFonts w:hint="eastAsia" w:ascii="Times New Roman" w:hAnsi="Times New Roman" w:eastAsia="仿宋" w:cs="Times New Roman"/>
                <w:color w:val="auto"/>
                <w:sz w:val="24"/>
                <w:szCs w:val="24"/>
                <w:highlight w:val="none"/>
                <w:lang w:val="en-US" w:eastAsia="zh-CN"/>
              </w:rPr>
              <w:t>边坡</w:t>
            </w:r>
            <w:r>
              <w:rPr>
                <w:rFonts w:hint="eastAsia" w:ascii="Times New Roman" w:hAnsi="Times New Roman" w:eastAsia="仿宋" w:cs="Times New Roman"/>
                <w:color w:val="auto"/>
                <w:sz w:val="24"/>
                <w:szCs w:val="24"/>
                <w:highlight w:val="none"/>
                <w:lang w:val="en-US" w:eastAsia="zh-CN"/>
              </w:rPr>
              <w:br w:type="textWrapping"/>
            </w:r>
            <w:r>
              <w:rPr>
                <w:rFonts w:hint="eastAsia" w:ascii="Times New Roman" w:hAnsi="Times New Roman" w:eastAsia="仿宋" w:cs="Times New Roman"/>
                <w:color w:val="auto"/>
                <w:sz w:val="24"/>
                <w:szCs w:val="24"/>
                <w:highlight w:val="none"/>
                <w:lang w:val="en-US" w:eastAsia="zh-CN"/>
              </w:rPr>
              <w:t>坡脚</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3421786.995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481758.210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3422337.459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371827.166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3421745.765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481685.835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3422296.974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371754.363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3421672.169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481572.216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3422224.547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371639.980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3421625.465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481507.701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3422178.506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371574.981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3421586.907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481460.774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3422140.431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371527.655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11</w:t>
            </w:r>
          </w:p>
        </w:tc>
        <w:tc>
          <w:tcPr>
            <w:tcW w:w="1117"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庙宇北互通E匝道涵洞</w:t>
            </w:r>
          </w:p>
        </w:tc>
        <w:tc>
          <w:tcPr>
            <w:tcW w:w="589"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永丰沟</w:t>
            </w: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涵洞进口</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3421310.180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481120.935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3421867.199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371184.950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3421315.570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481114.719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3421872.653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371178.789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涵洞出口</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3421282.760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481082.608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3421840.173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371146.338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3421290.695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481079.950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3421848.136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371143.761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12</w:t>
            </w:r>
          </w:p>
        </w:tc>
        <w:tc>
          <w:tcPr>
            <w:tcW w:w="1117"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K50+500路基及涵洞</w:t>
            </w:r>
          </w:p>
        </w:tc>
        <w:tc>
          <w:tcPr>
            <w:tcW w:w="589"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永丰沟</w:t>
            </w: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涵洞进口</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3420736.154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480533.969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3421299.204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370592.041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3420733.288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480523.841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3421296.443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370581.883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涵洞出口</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3420705.210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480519.715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3421268.406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370577.467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3420702.569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480509.690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3421265.869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370567.415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13</w:t>
            </w:r>
          </w:p>
        </w:tc>
        <w:tc>
          <w:tcPr>
            <w:tcW w:w="1117"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龚家湾大桥</w:t>
            </w:r>
          </w:p>
        </w:tc>
        <w:tc>
          <w:tcPr>
            <w:tcW w:w="589"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庙宇河</w:t>
            </w: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右幅9#</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3420594.945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479311.864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3421170.594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369368.434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3420601.719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479309.280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3421177.395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369365.920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右幅10#</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3420580.164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479274.615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3421156.196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369331.030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3420586.866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479271.851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3421162.928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369328.336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左幅9#</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3420582.799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479316.498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3421158.399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369372.942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3420589.573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479313.914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3421165.200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369370.428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左幅10#</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3420568.145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479279.570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3421144.126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369335.862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3420574.848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479276.806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3421150.858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369333.168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14</w:t>
            </w:r>
          </w:p>
        </w:tc>
        <w:tc>
          <w:tcPr>
            <w:tcW w:w="1117"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墙围村大桥</w:t>
            </w:r>
          </w:p>
        </w:tc>
        <w:tc>
          <w:tcPr>
            <w:tcW w:w="589"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硝洞沟</w:t>
            </w: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右幅7#</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3417554.274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476838.974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3418155.312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366864.091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3417552.664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476846.043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3418153.630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366871.144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左幅7#</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3417551.388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476851.650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3418152.295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366876.738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3417549.779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476858.719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3418150.613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366883.791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右幅8#</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3417525.137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476832.213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3418126.244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366857.030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3417523.465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476839.268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3418124.499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366864.068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左幅8#</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3417522.140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476844.863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3418123.116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366869.650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3417520.469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476851.918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3418121.372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366876.687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右幅9#</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3417496.100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476825.161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3418097.279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366849.678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3417494.346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476832.196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3418095.452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366856.695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左幅9#</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3417492.955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476837.775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3418094.003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366862.260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3417491.200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476844.809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3418092.176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366869.277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15</w:t>
            </w:r>
          </w:p>
        </w:tc>
        <w:tc>
          <w:tcPr>
            <w:tcW w:w="1117"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九盘河特大桥</w:t>
            </w:r>
          </w:p>
        </w:tc>
        <w:tc>
          <w:tcPr>
            <w:tcW w:w="589"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九盘河</w:t>
            </w: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1#索塔</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3415816.871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534582.493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3416493.496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649360.060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3415851.012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534593.812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3416527.762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649371.014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2#索塔</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3416125.163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533645.926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3416791.739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648420.113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3416162.941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533658.452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3416829.655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648432.233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16</w:t>
            </w:r>
          </w:p>
        </w:tc>
        <w:tc>
          <w:tcPr>
            <w:tcW w:w="1117"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罗家大桥</w:t>
            </w:r>
          </w:p>
        </w:tc>
        <w:tc>
          <w:tcPr>
            <w:tcW w:w="589"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罗家沟</w:t>
            </w: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5#</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3417300.856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525131.485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3417875.961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639892.426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3417312.377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525125.464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3417887.418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639886.281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6#</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3417282.476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525095.885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3417857.197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639857.021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3417294.057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525089.979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3417868.715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639850.991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17</w:t>
            </w:r>
          </w:p>
        </w:tc>
        <w:tc>
          <w:tcPr>
            <w:tcW w:w="1117" w:type="pct"/>
            <w:vMerge w:val="restart"/>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墨溪河特大桥</w:t>
            </w:r>
            <w:r>
              <w:rPr>
                <w:rFonts w:hint="eastAsia" w:ascii="Times New Roman" w:hAnsi="Times New Roman" w:eastAsia="仿宋" w:cs="Times New Roman"/>
                <w:color w:val="auto"/>
                <w:sz w:val="24"/>
                <w:szCs w:val="24"/>
                <w:highlight w:val="none"/>
                <w:lang w:val="en-US" w:eastAsia="zh-CN"/>
              </w:rPr>
              <w:br w:type="textWrapping"/>
            </w:r>
            <w:r>
              <w:rPr>
                <w:rFonts w:hint="eastAsia" w:ascii="Times New Roman" w:hAnsi="Times New Roman" w:eastAsia="仿宋" w:cs="Times New Roman"/>
                <w:color w:val="auto"/>
                <w:sz w:val="24"/>
                <w:szCs w:val="24"/>
                <w:highlight w:val="none"/>
                <w:lang w:val="en-US" w:eastAsia="zh-CN"/>
              </w:rPr>
              <w:t>（何家沟段）</w:t>
            </w:r>
          </w:p>
        </w:tc>
        <w:tc>
          <w:tcPr>
            <w:tcW w:w="589"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何家沟</w:t>
            </w: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12#</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3416565.297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521760.221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3417104.099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636528.833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3416577.019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521765.606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3417115.880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636534.093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13#</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3416626.495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521644.768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3417164.060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636412.714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3416637.607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521651.515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3417175.245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636419.342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18</w:t>
            </w:r>
          </w:p>
        </w:tc>
        <w:tc>
          <w:tcPr>
            <w:tcW w:w="1117" w:type="pct"/>
            <w:vMerge w:val="restart"/>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墨溪河特大桥</w:t>
            </w:r>
            <w:r>
              <w:rPr>
                <w:rFonts w:hint="eastAsia" w:ascii="Times New Roman" w:hAnsi="Times New Roman" w:eastAsia="仿宋" w:cs="Times New Roman"/>
                <w:color w:val="auto"/>
                <w:sz w:val="24"/>
                <w:szCs w:val="24"/>
                <w:highlight w:val="none"/>
                <w:lang w:val="en-US" w:eastAsia="zh-CN"/>
              </w:rPr>
              <w:br w:type="textWrapping"/>
            </w:r>
            <w:r>
              <w:rPr>
                <w:rFonts w:hint="eastAsia" w:ascii="Times New Roman" w:hAnsi="Times New Roman" w:eastAsia="仿宋" w:cs="Times New Roman"/>
                <w:color w:val="auto"/>
                <w:sz w:val="24"/>
                <w:szCs w:val="24"/>
                <w:highlight w:val="none"/>
                <w:lang w:val="en-US" w:eastAsia="zh-CN"/>
              </w:rPr>
              <w:t>（新民河段）</w:t>
            </w:r>
          </w:p>
        </w:tc>
        <w:tc>
          <w:tcPr>
            <w:tcW w:w="589"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新民河</w:t>
            </w:r>
          </w:p>
        </w:tc>
        <w:tc>
          <w:tcPr>
            <w:tcW w:w="640"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右线29#</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3417101.953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521183.647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3417634.593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635946.448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左线29#</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3417089.724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521169.756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3417622.214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635932.687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右线30#</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3417233.766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521060.409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3417765.091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635821.784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左线30#</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3417217.582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521043.868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3417748.727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635805.415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19</w:t>
            </w:r>
          </w:p>
        </w:tc>
        <w:tc>
          <w:tcPr>
            <w:tcW w:w="1117"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五马互通连接线4号桥</w:t>
            </w:r>
          </w:p>
        </w:tc>
        <w:tc>
          <w:tcPr>
            <w:tcW w:w="589"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新民河</w:t>
            </w:r>
          </w:p>
        </w:tc>
        <w:tc>
          <w:tcPr>
            <w:tcW w:w="640"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2#</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3417458.858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522868.846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3418009.644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637627.928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3#</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3417515.269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522827.400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3418065.614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637585.873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20</w:t>
            </w:r>
          </w:p>
        </w:tc>
        <w:tc>
          <w:tcPr>
            <w:tcW w:w="1117"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五马互通连接线5号桥</w:t>
            </w:r>
          </w:p>
        </w:tc>
        <w:tc>
          <w:tcPr>
            <w:tcW w:w="589"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廖叶溪</w:t>
            </w:r>
          </w:p>
        </w:tc>
        <w:tc>
          <w:tcPr>
            <w:tcW w:w="640"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5#</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3417967.026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521526.393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3418503.413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636279.916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6#</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3417940.977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521496.037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3418477.036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636249.838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21</w:t>
            </w:r>
          </w:p>
        </w:tc>
        <w:tc>
          <w:tcPr>
            <w:tcW w:w="1117"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安坪互通龙潭河大桥</w:t>
            </w:r>
          </w:p>
        </w:tc>
        <w:tc>
          <w:tcPr>
            <w:tcW w:w="589"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安坪河</w:t>
            </w:r>
          </w:p>
        </w:tc>
        <w:tc>
          <w:tcPr>
            <w:tcW w:w="640"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右幅9#</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3422070.420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509985.312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3422482.997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624693.894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右幅10#</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3422069.671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509919.961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3422481.546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624628.547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左幅8#</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3422051.884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509990.818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3422464.520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624699.600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左幅9#</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3422053.530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509926.230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3422465.472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624634.989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22</w:t>
            </w:r>
          </w:p>
        </w:tc>
        <w:tc>
          <w:tcPr>
            <w:tcW w:w="1117"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安坪互通连接线桥</w:t>
            </w:r>
          </w:p>
        </w:tc>
        <w:tc>
          <w:tcPr>
            <w:tcW w:w="589"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安坪河</w:t>
            </w: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0#台</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3423091.350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510238.387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3423506.721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624936.009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3423100.774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510239.587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3423516.159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624937.108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1#台</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3423095.458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510200.948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3423510.427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624898.524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3423110.369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510202.898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3423525.360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624900.313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23</w:t>
            </w:r>
          </w:p>
        </w:tc>
        <w:tc>
          <w:tcPr>
            <w:tcW w:w="1117"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安坪特大桥</w:t>
            </w:r>
          </w:p>
        </w:tc>
        <w:tc>
          <w:tcPr>
            <w:tcW w:w="589"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安坪河</w:t>
            </w: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左幅29#</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3420447.204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507047.459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3420828.077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621773.287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3420453.434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507043.750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3420834.267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621769.511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左幅30#</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3420415.293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506990.174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3420795.547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621716.342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3420421.726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506986.830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3420801.944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621712.928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右幅30#</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3420448.321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507023.578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3420828.937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621749.393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3420454.616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507019.980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3420835.193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621745.727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右幅31#</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3420417.780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506966.397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3420797.779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621692.536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3420424.270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506963.166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3420804.235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621689.235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24</w:t>
            </w:r>
          </w:p>
        </w:tc>
        <w:tc>
          <w:tcPr>
            <w:tcW w:w="1117" w:type="pct"/>
            <w:vMerge w:val="restart"/>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安坪隧道进口</w:t>
            </w:r>
            <w:r>
              <w:rPr>
                <w:rFonts w:hint="eastAsia" w:ascii="Times New Roman" w:hAnsi="Times New Roman" w:eastAsia="仿宋" w:cs="Times New Roman"/>
                <w:color w:val="auto"/>
                <w:sz w:val="24"/>
                <w:szCs w:val="24"/>
                <w:highlight w:val="none"/>
                <w:lang w:val="en-US" w:eastAsia="zh-CN"/>
              </w:rPr>
              <w:br w:type="textWrapping"/>
            </w:r>
            <w:r>
              <w:rPr>
                <w:rFonts w:hint="eastAsia" w:ascii="Times New Roman" w:hAnsi="Times New Roman" w:eastAsia="仿宋" w:cs="Times New Roman"/>
                <w:color w:val="auto"/>
                <w:sz w:val="24"/>
                <w:szCs w:val="24"/>
                <w:highlight w:val="none"/>
                <w:lang w:val="en-US" w:eastAsia="zh-CN"/>
              </w:rPr>
              <w:t>路基及涵洞</w:t>
            </w:r>
          </w:p>
        </w:tc>
        <w:tc>
          <w:tcPr>
            <w:tcW w:w="589"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安坪河</w:t>
            </w: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涵洞进口</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3420335.669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505483.593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3420699.717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620210.510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3420337.435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505475.064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3420701.392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620201.961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涵洞出口</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3420357.677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505519.032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3420722.108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620245.715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3420359.616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505510.782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3420723.958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620237.443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25</w:t>
            </w:r>
          </w:p>
        </w:tc>
        <w:tc>
          <w:tcPr>
            <w:tcW w:w="1117" w:type="pct"/>
            <w:vMerge w:val="restart"/>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安坪隧道出口</w:t>
            </w:r>
            <w:r>
              <w:rPr>
                <w:rFonts w:hint="eastAsia" w:ascii="Times New Roman" w:hAnsi="Times New Roman" w:eastAsia="仿宋" w:cs="Times New Roman"/>
                <w:color w:val="auto"/>
                <w:sz w:val="24"/>
                <w:szCs w:val="24"/>
                <w:highlight w:val="none"/>
                <w:lang w:val="en-US" w:eastAsia="zh-CN"/>
              </w:rPr>
              <w:br w:type="textWrapping"/>
            </w:r>
            <w:r>
              <w:rPr>
                <w:rFonts w:hint="eastAsia" w:ascii="Times New Roman" w:hAnsi="Times New Roman" w:eastAsia="仿宋" w:cs="Times New Roman"/>
                <w:color w:val="auto"/>
                <w:sz w:val="24"/>
                <w:szCs w:val="24"/>
                <w:highlight w:val="none"/>
                <w:lang w:val="en-US" w:eastAsia="zh-CN"/>
              </w:rPr>
              <w:t>路基及涵洞</w:t>
            </w:r>
          </w:p>
        </w:tc>
        <w:tc>
          <w:tcPr>
            <w:tcW w:w="589"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许家沟</w:t>
            </w: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涵洞进口</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3419302.520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499542.837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3419602.615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614280.442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3419298.658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499535.227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3419598.671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614272.874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涵洞出口</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3419313.758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499507.752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3419613.476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614245.234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3419309.853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499500.272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3419609.491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614237.796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26</w:t>
            </w:r>
          </w:p>
        </w:tc>
        <w:tc>
          <w:tcPr>
            <w:tcW w:w="1117"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甲高大桥</w:t>
            </w:r>
          </w:p>
        </w:tc>
        <w:tc>
          <w:tcPr>
            <w:tcW w:w="589"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甲高河</w:t>
            </w:r>
          </w:p>
        </w:tc>
        <w:tc>
          <w:tcPr>
            <w:tcW w:w="640"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左幅14#</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3418620.741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498416.935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3418908.682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613161.792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右幅14#</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3418633.327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498413.677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3418921.233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613158.398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左幅15#</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3418605.010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498348.570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3418892.213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613093.592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右幅15#</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3418617.753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498346.000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3418904.930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613090.884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27</w:t>
            </w:r>
          </w:p>
        </w:tc>
        <w:tc>
          <w:tcPr>
            <w:tcW w:w="1117"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甲高服务区主线桥</w:t>
            </w:r>
          </w:p>
        </w:tc>
        <w:tc>
          <w:tcPr>
            <w:tcW w:w="589"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小河沟</w:t>
            </w: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左幅3#</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3418786.121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497409.542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3419063.240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612152.549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3418792.675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497412.000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3419069.821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612154.937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右幅3#</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3418798.050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497414.032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3419075.218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612156.911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3418806.476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497417.176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3419083.679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612159.965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左幅4#</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3418798.793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497372.057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3419075.510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612114.925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3418805.410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497374.340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3419082.152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612117.137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右幅4#</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3418811.827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497376.553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3419088.594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612119.282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3418818.681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497378.918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3419095.473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612121.573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左幅5#</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3418810.553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497334.131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3419086.863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612076.870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3418819.136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497336.838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3419095.476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612079.485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右幅5#</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3418824.391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497338.496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3419100.749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612081.086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3418831.305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497340.676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3419107.688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612083.193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28</w:t>
            </w:r>
          </w:p>
        </w:tc>
        <w:tc>
          <w:tcPr>
            <w:tcW w:w="1117"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甲高隧道进口路基</w:t>
            </w:r>
          </w:p>
        </w:tc>
        <w:tc>
          <w:tcPr>
            <w:tcW w:w="589"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赵家沟</w:t>
            </w:r>
          </w:p>
        </w:tc>
        <w:tc>
          <w:tcPr>
            <w:tcW w:w="640" w:type="pct"/>
            <w:vMerge w:val="restart"/>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右侧</w:t>
            </w:r>
            <w:r>
              <w:rPr>
                <w:rFonts w:hint="eastAsia" w:ascii="Times New Roman" w:hAnsi="Times New Roman" w:eastAsia="仿宋" w:cs="Times New Roman"/>
                <w:color w:val="auto"/>
                <w:sz w:val="24"/>
                <w:szCs w:val="24"/>
                <w:highlight w:val="none"/>
                <w:lang w:val="en-US" w:eastAsia="zh-CN"/>
              </w:rPr>
              <w:br w:type="textWrapping"/>
            </w:r>
            <w:r>
              <w:rPr>
                <w:rFonts w:hint="eastAsia" w:ascii="Times New Roman" w:hAnsi="Times New Roman" w:eastAsia="仿宋" w:cs="Times New Roman"/>
                <w:color w:val="auto"/>
                <w:sz w:val="24"/>
                <w:szCs w:val="24"/>
                <w:highlight w:val="none"/>
                <w:lang w:val="en-US" w:eastAsia="zh-CN"/>
              </w:rPr>
              <w:t>边坡</w:t>
            </w:r>
            <w:r>
              <w:rPr>
                <w:rFonts w:hint="eastAsia" w:ascii="Times New Roman" w:hAnsi="Times New Roman" w:eastAsia="仿宋" w:cs="Times New Roman"/>
                <w:color w:val="auto"/>
                <w:sz w:val="24"/>
                <w:szCs w:val="24"/>
                <w:highlight w:val="none"/>
                <w:lang w:val="en-US" w:eastAsia="zh-CN"/>
              </w:rPr>
              <w:br w:type="textWrapping"/>
            </w:r>
            <w:r>
              <w:rPr>
                <w:rFonts w:hint="eastAsia" w:ascii="Times New Roman" w:hAnsi="Times New Roman" w:eastAsia="仿宋" w:cs="Times New Roman"/>
                <w:color w:val="auto"/>
                <w:sz w:val="24"/>
                <w:szCs w:val="24"/>
                <w:highlight w:val="none"/>
                <w:lang w:val="en-US" w:eastAsia="zh-CN"/>
              </w:rPr>
              <w:t>坡脚</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3418793.713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496043.287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3419056.142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610786.116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3418797.422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496079.997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3419060.246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610822.788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3418818.592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496185.618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3419082.553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610928.190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3418831.751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496215.825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3419096.037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610958.257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3418842.538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496261.976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3419107.321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611004.295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3418864.050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496318.532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3419129.443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611060.624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29</w:t>
            </w:r>
          </w:p>
        </w:tc>
        <w:tc>
          <w:tcPr>
            <w:tcW w:w="1117"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双店大桥</w:t>
            </w:r>
          </w:p>
        </w:tc>
        <w:tc>
          <w:tcPr>
            <w:tcW w:w="589"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磨子沟</w:t>
            </w: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右线2#</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3420142.246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490665.193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3420346.940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605393.141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3420148.639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490664.899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3420353.331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605392.777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左线2#</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3420107.215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490671.906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3420311.979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605400.231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3420113.608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490671.611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3420318.369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605399.867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右线3#</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3420140.073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490625.199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3420344.337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605353.166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3420146.460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490624.799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3420350.721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605352.698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左线3#</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3420105.040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490632.131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3420309.376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605360.476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3420111.427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490631.727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3420315.759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605360.004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30</w:t>
            </w:r>
          </w:p>
        </w:tc>
        <w:tc>
          <w:tcPr>
            <w:tcW w:w="1117"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新津隧道出口路基</w:t>
            </w:r>
          </w:p>
        </w:tc>
        <w:tc>
          <w:tcPr>
            <w:tcW w:w="589"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李家沟</w:t>
            </w:r>
          </w:p>
        </w:tc>
        <w:tc>
          <w:tcPr>
            <w:tcW w:w="640" w:type="pct"/>
            <w:vMerge w:val="restart"/>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左侧</w:t>
            </w:r>
            <w:r>
              <w:rPr>
                <w:rFonts w:hint="eastAsia" w:ascii="Times New Roman" w:hAnsi="Times New Roman" w:eastAsia="仿宋" w:cs="Times New Roman"/>
                <w:color w:val="auto"/>
                <w:sz w:val="24"/>
                <w:szCs w:val="24"/>
                <w:highlight w:val="none"/>
                <w:lang w:val="en-US" w:eastAsia="zh-CN"/>
              </w:rPr>
              <w:br w:type="textWrapping"/>
            </w:r>
            <w:r>
              <w:rPr>
                <w:rFonts w:hint="eastAsia" w:ascii="Times New Roman" w:hAnsi="Times New Roman" w:eastAsia="仿宋" w:cs="Times New Roman"/>
                <w:color w:val="auto"/>
                <w:sz w:val="24"/>
                <w:szCs w:val="24"/>
                <w:highlight w:val="none"/>
                <w:lang w:val="en-US" w:eastAsia="zh-CN"/>
              </w:rPr>
              <w:t>边坡</w:t>
            </w:r>
            <w:r>
              <w:rPr>
                <w:rFonts w:hint="eastAsia" w:ascii="Times New Roman" w:hAnsi="Times New Roman" w:eastAsia="仿宋" w:cs="Times New Roman"/>
                <w:color w:val="auto"/>
                <w:sz w:val="24"/>
                <w:szCs w:val="24"/>
                <w:highlight w:val="none"/>
                <w:lang w:val="en-US" w:eastAsia="zh-CN"/>
              </w:rPr>
              <w:br w:type="textWrapping"/>
            </w:r>
            <w:r>
              <w:rPr>
                <w:rFonts w:hint="eastAsia" w:ascii="Times New Roman" w:hAnsi="Times New Roman" w:eastAsia="仿宋" w:cs="Times New Roman"/>
                <w:color w:val="auto"/>
                <w:sz w:val="24"/>
                <w:szCs w:val="24"/>
                <w:highlight w:val="none"/>
                <w:lang w:val="en-US" w:eastAsia="zh-CN"/>
              </w:rPr>
              <w:t>坡脚</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3420887.908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524097.487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3421021.830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595795.877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3420904.549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524006.540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3421037.860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595704.822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3420914.076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523975.000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3421047.175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595673.218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3420915.674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523963.895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3421048.698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595662.103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3420914.315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523942.131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3421047.193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595640.349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3420922.940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523904.396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3421055.565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595602.557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3420925.807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523872.042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3421058.214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595570.186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3420940.362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523786.247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3421072.193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595484.295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3420937.531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523760.895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3421069.193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595458.963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31</w:t>
            </w:r>
          </w:p>
        </w:tc>
        <w:tc>
          <w:tcPr>
            <w:tcW w:w="1117"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沙坪大桥</w:t>
            </w:r>
          </w:p>
        </w:tc>
        <w:tc>
          <w:tcPr>
            <w:tcW w:w="589"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李家沟</w:t>
            </w: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右幅5#</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3421006.169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523573.588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3421136.571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595271.202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3420998.921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523573.429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3421129.322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595271.091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左幅5#</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3420993.176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523573.303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3421123.576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595271.005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3420985.928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523573.145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3421116.327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595270.895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右幅6#</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3421006.536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523543.394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3421136.735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595241.007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3420999.286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523543.377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3421129.485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595241.038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左幅6#</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3420993.540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523543.362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3421123.739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595241.062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3420986.290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523543.344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3421116.489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595241.092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右幅7#</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3421006.318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523513.200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3421136.314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595210.815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3420999.069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523513.322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3421129.066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595210.986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左幅7#</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3420993.325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523513.419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3421123.323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595211.121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3420986.076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523513.541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3421116.075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595211.292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右幅8#</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3421005.516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523483.015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3421135.310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595180.636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3420998.271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523483.278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3421128.066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595180.948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左幅8#</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3420992.530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523483.485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3421122.327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595181.194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3420985.285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523483.748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3421115.084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595181.505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右幅9#</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3421004.130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523452.851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3421133.721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595150.483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3420996.891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523453.254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3421126.485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595150.935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左幅9#</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3420991.156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523453.573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3421120.753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595151.292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3420983.917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523453.976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3421113.517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595151.743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32</w:t>
            </w:r>
          </w:p>
        </w:tc>
        <w:tc>
          <w:tcPr>
            <w:tcW w:w="1117"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永河大桥</w:t>
            </w:r>
          </w:p>
        </w:tc>
        <w:tc>
          <w:tcPr>
            <w:tcW w:w="589"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李家沟</w:t>
            </w: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右幅3#</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3420864.651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522889.472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3420990.466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594588.059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3420858.060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522892.492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3420983.896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594591.124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左幅3#</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3420852.833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522894.888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3420978.685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594593.555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3420846.242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522897.909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3420972.115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594596.620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右幅4#</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3420851.811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522862.150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3420977.443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594560.824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3420845.288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522865.288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3420970.941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594564.006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左幅4#</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3420840.096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522867.786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3420965.767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594566.539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3420833.563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522870.929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3420959.255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594569.726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33</w:t>
            </w:r>
          </w:p>
        </w:tc>
        <w:tc>
          <w:tcPr>
            <w:tcW w:w="1117"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箭竹溪大桥</w:t>
            </w:r>
          </w:p>
        </w:tc>
        <w:tc>
          <w:tcPr>
            <w:tcW w:w="589"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排楼沟</w:t>
            </w:r>
          </w:p>
        </w:tc>
        <w:tc>
          <w:tcPr>
            <w:tcW w:w="640"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右幅2#</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3420156.110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521370.374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3420271.754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593073.768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左幅2#</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3420145.364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521377.689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3420261.057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593081.155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右幅3#</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3420132.907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521337.520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3420248.331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593041.071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左幅3#</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3420122.419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521345.201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3420237.895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593048.822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34</w:t>
            </w:r>
          </w:p>
        </w:tc>
        <w:tc>
          <w:tcPr>
            <w:tcW w:w="1117" w:type="pct"/>
            <w:vMerge w:val="restart"/>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紫荆隧道出口</w:t>
            </w:r>
            <w:r>
              <w:rPr>
                <w:rFonts w:hint="eastAsia" w:ascii="Times New Roman" w:hAnsi="Times New Roman" w:eastAsia="仿宋" w:cs="Times New Roman"/>
                <w:color w:val="auto"/>
                <w:sz w:val="24"/>
                <w:szCs w:val="24"/>
                <w:highlight w:val="none"/>
                <w:lang w:val="en-US" w:eastAsia="zh-CN"/>
              </w:rPr>
              <w:br w:type="textWrapping"/>
            </w:r>
            <w:r>
              <w:rPr>
                <w:rFonts w:hint="eastAsia" w:ascii="Times New Roman" w:hAnsi="Times New Roman" w:eastAsia="仿宋" w:cs="Times New Roman"/>
                <w:color w:val="auto"/>
                <w:sz w:val="24"/>
                <w:szCs w:val="24"/>
                <w:highlight w:val="none"/>
                <w:lang w:val="en-US" w:eastAsia="zh-CN"/>
              </w:rPr>
              <w:t>路基及涵洞</w:t>
            </w:r>
          </w:p>
        </w:tc>
        <w:tc>
          <w:tcPr>
            <w:tcW w:w="589"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院子沟</w:t>
            </w: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涵洞进口</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3419404.085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520499.766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3419513.912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592208.237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3419407.359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520506.477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3419517.231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592214.926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涵洞出口</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3419426.779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520456.107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3419536.312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592164.427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3419430.138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520462.654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3419539.715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592170.952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35</w:t>
            </w:r>
          </w:p>
        </w:tc>
        <w:tc>
          <w:tcPr>
            <w:tcW w:w="1117"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普安互通B匝道桥</w:t>
            </w:r>
          </w:p>
        </w:tc>
        <w:tc>
          <w:tcPr>
            <w:tcW w:w="589"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院子沟</w:t>
            </w: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3#</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3419298.224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519994.581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3419404.664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591703.780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3419302.969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519996.159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3419409.419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591705.326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4#</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3419300.767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519966.897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3419407.021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591676.080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3419305.736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519966.339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3419411.986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591675.489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5#</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3419295.942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519942.947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3419402.035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591652.163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3419301.067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519941.595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3419407.151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591650.776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6#</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3419286.986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519914.789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3419392.891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591624.066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3419291.950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519912.932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3419397.842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591622.176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36</w:t>
            </w:r>
          </w:p>
        </w:tc>
        <w:tc>
          <w:tcPr>
            <w:tcW w:w="1117"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拖板沟2号大桥</w:t>
            </w:r>
          </w:p>
        </w:tc>
        <w:tc>
          <w:tcPr>
            <w:tcW w:w="589"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沱泊沟</w:t>
            </w: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左线4#</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3417953.336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512357.381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3418008.565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584075.867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3417960.582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512357.142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3418015.810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584075.580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左线5#</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3417952.394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512327.360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3418007.422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584045.853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3417959.641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512327.147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3418014.668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584045.592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左线6#</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3417952.597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512297.286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3418007.423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584015.778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3417958.845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512297.140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3418013.670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584015.591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左线7#</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3417951.019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512267.228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3418005.644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583985.732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3417957.243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512267.136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3418011.867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583985.599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右线6#</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3417965.377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512277.015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3418020.066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583995.423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3417972.625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512276.863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3418027.314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583995.223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右线7#</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3417964.836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512237.064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3418019.258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583955.477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3417972.086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512237.027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3418026.507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583955.391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37</w:t>
            </w:r>
          </w:p>
        </w:tc>
        <w:tc>
          <w:tcPr>
            <w:tcW w:w="1117" w:type="pct"/>
            <w:vMerge w:val="restart"/>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宝坪隧道出口</w:t>
            </w:r>
            <w:r>
              <w:rPr>
                <w:rFonts w:hint="eastAsia" w:ascii="Times New Roman" w:hAnsi="Times New Roman" w:eastAsia="仿宋" w:cs="Times New Roman"/>
                <w:color w:val="auto"/>
                <w:sz w:val="24"/>
                <w:szCs w:val="24"/>
                <w:highlight w:val="none"/>
                <w:lang w:val="en-US" w:eastAsia="zh-CN"/>
              </w:rPr>
              <w:br w:type="textWrapping"/>
            </w:r>
            <w:r>
              <w:rPr>
                <w:rFonts w:hint="eastAsia" w:ascii="Times New Roman" w:hAnsi="Times New Roman" w:eastAsia="仿宋" w:cs="Times New Roman"/>
                <w:color w:val="auto"/>
                <w:sz w:val="24"/>
                <w:szCs w:val="24"/>
                <w:highlight w:val="none"/>
                <w:lang w:val="en-US" w:eastAsia="zh-CN"/>
              </w:rPr>
              <w:t>路基及涵洞</w:t>
            </w:r>
          </w:p>
        </w:tc>
        <w:tc>
          <w:tcPr>
            <w:tcW w:w="589"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王家沟</w:t>
            </w: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涵洞进口</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3417566.232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508715.680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3417597.033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580436.889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3417558.466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508709.820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3417589.229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580431.081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涵洞出口</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3417504.186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508716.807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3417534.998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580438.431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3417496.283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508710.949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3417527.055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580432.627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38</w:t>
            </w:r>
          </w:p>
        </w:tc>
        <w:tc>
          <w:tcPr>
            <w:tcW w:w="1117"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达桥沟1号大桥</w:t>
            </w:r>
          </w:p>
        </w:tc>
        <w:tc>
          <w:tcPr>
            <w:tcW w:w="589"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王家沟</w:t>
            </w: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左幅3#</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3416754.426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508296.730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3416782.444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580023.401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3416759.128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508290.951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3416787.107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580017.591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左幅4#</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3416731.197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508277.341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3416759.086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580004.168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3416736.042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508271.682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3416763.893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579998.477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39</w:t>
            </w:r>
          </w:p>
        </w:tc>
        <w:tc>
          <w:tcPr>
            <w:tcW w:w="1117"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达桥沟2号大桥</w:t>
            </w:r>
          </w:p>
        </w:tc>
        <w:tc>
          <w:tcPr>
            <w:tcW w:w="589"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裁田沟</w:t>
            </w:r>
          </w:p>
        </w:tc>
        <w:tc>
          <w:tcPr>
            <w:tcW w:w="640"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右幅3#</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3416434.326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507857.056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3416459.404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579585.890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右幅4#</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3416418.313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507820.698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3416443.148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579549.641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左幅3#</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3416429.068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507870.521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3416454.237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579599.390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3416420.292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507874.651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3416445.488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579603.579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左幅4#</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3416416.666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507843.320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3416441.653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579572.273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3416407.972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507847.149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3416432.984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579576.160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40</w:t>
            </w:r>
          </w:p>
        </w:tc>
        <w:tc>
          <w:tcPr>
            <w:tcW w:w="1117"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宝坪枢纽L匝道2号桥</w:t>
            </w:r>
          </w:p>
        </w:tc>
        <w:tc>
          <w:tcPr>
            <w:tcW w:w="589"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裁田沟</w:t>
            </w: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2#</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3416567.047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507166.100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3416587.483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578894.067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3416572.412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507164.889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3416592.839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578892.820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3#</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3416559.263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507126.953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3416579.436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578854.974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3416564.548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507126.126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3416584.716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578854.111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41</w:t>
            </w:r>
          </w:p>
        </w:tc>
        <w:tc>
          <w:tcPr>
            <w:tcW w:w="1117"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宝坪枢纽G匝道桥</w:t>
            </w:r>
          </w:p>
        </w:tc>
        <w:tc>
          <w:tcPr>
            <w:tcW w:w="589"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裁田沟</w:t>
            </w: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5#</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3416524.539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507237.310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3416545.455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578965.560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3416544.314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507231.905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3416565.193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578960.023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6#</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3416530.217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507204.766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3416550.914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578932.979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3416550.582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507201.659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3416571.257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578929.736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42</w:t>
            </w:r>
          </w:p>
        </w:tc>
        <w:tc>
          <w:tcPr>
            <w:tcW w:w="1117"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宝坪枢纽I匝道1号桥</w:t>
            </w:r>
          </w:p>
        </w:tc>
        <w:tc>
          <w:tcPr>
            <w:tcW w:w="589"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裁田沟</w:t>
            </w: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2#</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3416532.943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507307.007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3416554.326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579035.198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3416537.164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507303.102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3416558.521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579031.265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3#</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3416502.394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507282.124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3416523.610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579010.521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3416504.666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507277.953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3416525.855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579006.335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43</w:t>
            </w:r>
          </w:p>
        </w:tc>
        <w:tc>
          <w:tcPr>
            <w:tcW w:w="1117"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宝坪枢纽H匝道桥</w:t>
            </w:r>
          </w:p>
        </w:tc>
        <w:tc>
          <w:tcPr>
            <w:tcW w:w="589"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裁田沟</w:t>
            </w: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2#</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3416487.323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507360.864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3416509.069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579089.360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3416490.151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507357.048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3416511.871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579085.525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3#</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3416525.695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507381.626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3416547.579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579109.863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3416527.798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507376.671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3416549.649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579104.894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44</w:t>
            </w:r>
          </w:p>
        </w:tc>
        <w:tc>
          <w:tcPr>
            <w:tcW w:w="1117" w:type="pct"/>
            <w:vMerge w:val="restart"/>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宝坪枢纽F匝道桥</w:t>
            </w:r>
            <w:r>
              <w:rPr>
                <w:rFonts w:hint="eastAsia" w:ascii="Times New Roman" w:hAnsi="Times New Roman" w:eastAsia="仿宋" w:cs="Times New Roman"/>
                <w:color w:val="auto"/>
                <w:sz w:val="24"/>
                <w:szCs w:val="24"/>
                <w:highlight w:val="none"/>
                <w:lang w:val="en-US" w:eastAsia="zh-CN"/>
              </w:rPr>
              <w:br w:type="textWrapping"/>
            </w:r>
            <w:r>
              <w:rPr>
                <w:rFonts w:hint="eastAsia" w:ascii="Times New Roman" w:hAnsi="Times New Roman" w:eastAsia="仿宋" w:cs="Times New Roman"/>
                <w:color w:val="auto"/>
                <w:sz w:val="24"/>
                <w:szCs w:val="24"/>
                <w:highlight w:val="none"/>
                <w:lang w:val="en-US" w:eastAsia="zh-CN"/>
              </w:rPr>
              <w:t>（上游段）</w:t>
            </w:r>
          </w:p>
        </w:tc>
        <w:tc>
          <w:tcPr>
            <w:tcW w:w="589"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裁田沟</w:t>
            </w: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19#</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3416479.607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507453.252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3416501.974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579181.796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3416483.302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507455.142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3416505.681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579183.661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20#</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3416488.557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507434.635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3416510.797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579163.120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3416509.475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507441.452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3416531.761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579169.796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21#</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3416513.061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507423.683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3416535.228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579152.004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3416514.480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507427.583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3416536.673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579155.894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45</w:t>
            </w:r>
          </w:p>
        </w:tc>
        <w:tc>
          <w:tcPr>
            <w:tcW w:w="1117"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宝坪枢纽L匝道1号桥</w:t>
            </w:r>
          </w:p>
        </w:tc>
        <w:tc>
          <w:tcPr>
            <w:tcW w:w="589"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裁田沟</w:t>
            </w: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1#</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3416480.221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507506.297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3416502.943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579234.836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3416497.155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507514.824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3416519.934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579243.248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2#</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3416485.626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507473.720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3416508.130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579202.223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3416503.992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507485.089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3416526.571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579213.468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46</w:t>
            </w:r>
          </w:p>
        </w:tc>
        <w:tc>
          <w:tcPr>
            <w:tcW w:w="1117"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宝坪枢纽E匝道桥</w:t>
            </w:r>
          </w:p>
        </w:tc>
        <w:tc>
          <w:tcPr>
            <w:tcW w:w="589"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裁田沟</w:t>
            </w:r>
          </w:p>
        </w:tc>
        <w:tc>
          <w:tcPr>
            <w:tcW w:w="640"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6#</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3416450.308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507835.434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3416475.240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579564.162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7#</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3416428.801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507815.012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3416453.597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579543.885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47</w:t>
            </w:r>
          </w:p>
        </w:tc>
        <w:tc>
          <w:tcPr>
            <w:tcW w:w="1117" w:type="pct"/>
            <w:vMerge w:val="restart"/>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宝坪枢纽F匝道桥</w:t>
            </w:r>
            <w:r>
              <w:rPr>
                <w:rFonts w:hint="eastAsia" w:ascii="Times New Roman" w:hAnsi="Times New Roman" w:eastAsia="仿宋" w:cs="Times New Roman"/>
                <w:color w:val="auto"/>
                <w:sz w:val="24"/>
                <w:szCs w:val="24"/>
                <w:highlight w:val="none"/>
                <w:lang w:val="en-US" w:eastAsia="zh-CN"/>
              </w:rPr>
              <w:br w:type="textWrapping"/>
            </w:r>
            <w:r>
              <w:rPr>
                <w:rFonts w:hint="eastAsia" w:ascii="Times New Roman" w:hAnsi="Times New Roman" w:eastAsia="仿宋" w:cs="Times New Roman"/>
                <w:color w:val="auto"/>
                <w:sz w:val="24"/>
                <w:szCs w:val="24"/>
                <w:highlight w:val="none"/>
                <w:lang w:val="en-US" w:eastAsia="zh-CN"/>
              </w:rPr>
              <w:t>（下游段）</w:t>
            </w:r>
          </w:p>
        </w:tc>
        <w:tc>
          <w:tcPr>
            <w:tcW w:w="589"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裁田沟</w:t>
            </w: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2#</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3416344.115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507914.665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3416369.582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579644.103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3416349.020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507917.853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3416374.509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579647.258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3#</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3416360.270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507889.399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3416385.567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579618.729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3416366.397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507893.274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3416391.720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579622.563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4#</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3416375.941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507863.854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3416401.066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579593.080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3416382.197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507867.518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3416407.347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579596.702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5#</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3416390.414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507837.637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3416415.363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579566.767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3416396.883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507840.909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3416421.854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579569.995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48</w:t>
            </w:r>
          </w:p>
        </w:tc>
        <w:tc>
          <w:tcPr>
            <w:tcW w:w="1117"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宝坪枢纽C匝道1号桥</w:t>
            </w:r>
          </w:p>
        </w:tc>
        <w:tc>
          <w:tcPr>
            <w:tcW w:w="589"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裁田沟</w:t>
            </w: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4#</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3416348.349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507895.943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3416373.691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579625.353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3416346.144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507901.737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3416371.525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579631.162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3416343.939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507907.532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3416369.359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579636.971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5#</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3416384.766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507905.334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3416410.169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579634.500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3416383.752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507911.917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3416409.199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579641.089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3416382.738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507918.499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3416408.230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579647.678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49</w:t>
            </w:r>
          </w:p>
        </w:tc>
        <w:tc>
          <w:tcPr>
            <w:tcW w:w="1117"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后柴沟大桥</w:t>
            </w:r>
          </w:p>
        </w:tc>
        <w:tc>
          <w:tcPr>
            <w:tcW w:w="589"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衬颈沟</w:t>
            </w: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右线2#</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3416168.372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504393.994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3416170.217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576124.732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3416175.238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504391.666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3416177.067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576122.358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右线3#</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3416158.511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504365.616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3416160.166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576096.420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3416165.342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504363.185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3416166.980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576093.944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左线2#</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3416142.285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504423.349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3416144.328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576154.260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3416149.168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504421.069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3416151.195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576151.934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左线3#</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3416132.669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504395.111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3416134.522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576126.088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3416139.512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504392.716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3416141.349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576123.647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50</w:t>
            </w:r>
          </w:p>
        </w:tc>
        <w:tc>
          <w:tcPr>
            <w:tcW w:w="1117"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响滩子水库大桥</w:t>
            </w:r>
          </w:p>
        </w:tc>
        <w:tc>
          <w:tcPr>
            <w:tcW w:w="589"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响滩子大沟</w:t>
            </w:r>
          </w:p>
        </w:tc>
        <w:tc>
          <w:tcPr>
            <w:tcW w:w="640"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右线6#</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3415248.078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502092.621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3415234.508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573829.613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右线7#</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3415244.063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502052.790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3415230.227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573789.811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右线8#</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3415239.849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502012.980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3415225.746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573750.031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左线6#</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3415233.037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502093.995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3415219.477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573831.088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左线7#</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3415229.665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502054.190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3415215.839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573791.307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左线8#</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3415225.976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502014.412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3415211.883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573751.556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51</w:t>
            </w:r>
          </w:p>
        </w:tc>
        <w:tc>
          <w:tcPr>
            <w:tcW w:w="1117"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转墱桥大桥</w:t>
            </w:r>
          </w:p>
        </w:tc>
        <w:tc>
          <w:tcPr>
            <w:tcW w:w="589"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大石板沟</w:t>
            </w: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右线2#</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3415167.420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499077.149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3415133.616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570814.786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3415174.317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499074.333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3415140.494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570811.923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右线3#</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3415152.119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499040.287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3415118.068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570778.028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3415158.984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499037.395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3415124.914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570775.089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左线3#</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3415146.214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499060.638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3415112.299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570798.418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3415153.093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499057.778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3415119.159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570795.511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左线4#</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3415130.669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499023.809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3415096.508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570761.694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3415137.518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499020.879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3415103.337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570758.718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52</w:t>
            </w:r>
          </w:p>
        </w:tc>
        <w:tc>
          <w:tcPr>
            <w:tcW w:w="1117"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凤鸣互通Y匝道2号桥</w:t>
            </w:r>
          </w:p>
        </w:tc>
        <w:tc>
          <w:tcPr>
            <w:tcW w:w="589"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大石板沟</w:t>
            </w: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2#</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3415180.501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499065.746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3415146.620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570803.295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3415184.691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499064.103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3415150.798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570801.624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3#</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3415169.462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499037.859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3415135.394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570775.484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3415173.641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499036.189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3415139.561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570773.786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53</w:t>
            </w:r>
          </w:p>
        </w:tc>
        <w:tc>
          <w:tcPr>
            <w:tcW w:w="1117"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凤鸣互通Z匝道1号桥</w:t>
            </w:r>
          </w:p>
        </w:tc>
        <w:tc>
          <w:tcPr>
            <w:tcW w:w="589"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大石板沟</w:t>
            </w: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1#</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3415124.849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499026.496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3415090.707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570764.420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3415121.276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499028.058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3415087.143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570766.006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2#</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3415140.581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499063.328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3415106.684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570801.145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3415136.989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499064.847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3415103.103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570802.689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54</w:t>
            </w:r>
          </w:p>
        </w:tc>
        <w:tc>
          <w:tcPr>
            <w:tcW w:w="1117"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凤鸣互通D匝道桥</w:t>
            </w:r>
          </w:p>
        </w:tc>
        <w:tc>
          <w:tcPr>
            <w:tcW w:w="589"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大石板沟</w:t>
            </w: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3#</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3415200.836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499027.687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3415166.699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570765.102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3415202.333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499024.086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3415168.171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570761.490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4#</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3415181.547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499016.747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3415147.336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570754.291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3415183.867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499013.613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3415149.636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570751.141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55</w:t>
            </w:r>
          </w:p>
        </w:tc>
        <w:tc>
          <w:tcPr>
            <w:tcW w:w="1117"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凤鸣大桥</w:t>
            </w:r>
          </w:p>
        </w:tc>
        <w:tc>
          <w:tcPr>
            <w:tcW w:w="589"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苍花沟</w:t>
            </w: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右线1#</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3415043.243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498786.764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3415007.494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570525.245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3415050.447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498783.774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3415014.678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570522.206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3415057.651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498780.784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3415021.862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570519.167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右线2#</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3415027.536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498750.180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3414991.542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570488.767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3415034.471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498747.457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3414998.458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570485.997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3415041.405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498744.734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3415005.374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570483.228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左线1#</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3415026.336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498793.799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3414990.634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570532.392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3415031.508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498791.653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3414995.792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570530.212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3415036.681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498789.507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3415000.950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570528.031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左线2#</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3415013.558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498755.525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3414977.600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570494.205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3415021.098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498752.675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3414985.121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570491.305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56</w:t>
            </w:r>
          </w:p>
        </w:tc>
        <w:tc>
          <w:tcPr>
            <w:tcW w:w="1117"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小生坳大桥</w:t>
            </w:r>
          </w:p>
        </w:tc>
        <w:tc>
          <w:tcPr>
            <w:tcW w:w="589"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丁家河</w:t>
            </w: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右线2#</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3414510.060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496821.855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3414461.142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568563.980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3414517.090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496820.083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3414468.160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568562.161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右线3#</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3414502.881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496792.756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3414453.768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568534.931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3414509.929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496791.055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3414460.804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568533.182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左线2#</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3414477.911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496818.679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3414428.972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568561.020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3414484.950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496816.945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3414436.000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568559.239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左线3#</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3414470.856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496789.417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3414421.722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568531.807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3414477.913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496787.753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3414428.767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568530.095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57</w:t>
            </w:r>
          </w:p>
        </w:tc>
        <w:tc>
          <w:tcPr>
            <w:tcW w:w="1117"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左线墱上1号大桥</w:t>
            </w:r>
          </w:p>
        </w:tc>
        <w:tc>
          <w:tcPr>
            <w:tcW w:w="589"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黄土高沟</w:t>
            </w:r>
          </w:p>
        </w:tc>
        <w:tc>
          <w:tcPr>
            <w:tcW w:w="640"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4#</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3414530.241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495031.829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3414469.309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566773.881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5#</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3414537.128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494992.427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3414475.931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566734.433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5#（右侧）</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3414567.434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494999.085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3414506.281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566740.888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6#（右侧）</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3414574.321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494959.683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3414512.903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566701.440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58</w:t>
            </w:r>
          </w:p>
        </w:tc>
        <w:tc>
          <w:tcPr>
            <w:tcW w:w="1117"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左线墱上2号大桥</w:t>
            </w:r>
          </w:p>
        </w:tc>
        <w:tc>
          <w:tcPr>
            <w:tcW w:w="589"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跳墩沟</w:t>
            </w:r>
          </w:p>
        </w:tc>
        <w:tc>
          <w:tcPr>
            <w:tcW w:w="640"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3#</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3414598.406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494545.468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3414534.207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566287.079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4#</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3414600.768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494505.664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3414536.302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566247.260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17#（右侧）</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3414635.182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494563.895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3414571.105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566305.258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18#（右侧）</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3414638.078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494523.856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3414573.733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566265.201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59</w:t>
            </w:r>
          </w:p>
        </w:tc>
        <w:tc>
          <w:tcPr>
            <w:tcW w:w="1117"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田坝大桥</w:t>
            </w:r>
          </w:p>
        </w:tc>
        <w:tc>
          <w:tcPr>
            <w:tcW w:w="589"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石龙河</w:t>
            </w:r>
          </w:p>
        </w:tc>
        <w:tc>
          <w:tcPr>
            <w:tcW w:w="640"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右线4#</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3412895.996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490970.451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3412807.862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562723.609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右线5#</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3412878.669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490934.625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3412790.295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562687.900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左线4#</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3412884.383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490976.293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3412796.288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562729.529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左线5#</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3412866.879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490940.103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3412778.543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562693.457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60</w:t>
            </w:r>
          </w:p>
        </w:tc>
        <w:tc>
          <w:tcPr>
            <w:tcW w:w="1117"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枣子塝大桥</w:t>
            </w:r>
          </w:p>
        </w:tc>
        <w:tc>
          <w:tcPr>
            <w:tcW w:w="589"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白羊沟</w:t>
            </w:r>
          </w:p>
        </w:tc>
        <w:tc>
          <w:tcPr>
            <w:tcW w:w="640"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右幅5#</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3412438.640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488913.652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3412336.718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560669.950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右幅6#</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3412430.645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488874.339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3412328.459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560630.692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左幅5#</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3412425.880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488916.136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3412323.975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560672.520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左幅6#</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3412417.932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488877.055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3412315.764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560633.493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61</w:t>
            </w:r>
          </w:p>
        </w:tc>
        <w:tc>
          <w:tcPr>
            <w:tcW w:w="1117"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松林湾大桥</w:t>
            </w:r>
          </w:p>
        </w:tc>
        <w:tc>
          <w:tcPr>
            <w:tcW w:w="589"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九龙溪</w:t>
            </w: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右幅5#</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3411609.978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485884.941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3411487.757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557646.904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3411616.673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485882.160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3411494.433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557644.077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右幅6#</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3411593.950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485848.186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3411471.483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557610.258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3411600.545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485845.173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3411478.057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557607.200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右幅7#</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3411576.654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485812.010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3411453.945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557574.199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3411583.140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485808.770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3411460.408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557570.915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左幅2#</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3411625.829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485964.154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3411504.139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557726.008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3411632.702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485961.844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3411510.996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557723.652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左幅3#</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3411612.547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485926.800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3411490.607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557688.744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3411619.335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485924.252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3411497.377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557686.151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左幅4#</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3411597.973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485889.930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3411475.786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557651.973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3411604.668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485887.148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3411482.462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557649.146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左幅5#</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3411582.126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485853.589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3411459.696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557615.739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3411588.720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485850.576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3411466.269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557612.682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左幅6#</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3411565.025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485817.821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3411442.355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557580.087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3411571.511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485814.580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3411448.818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557576.803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62</w:t>
            </w:r>
          </w:p>
        </w:tc>
        <w:tc>
          <w:tcPr>
            <w:tcW w:w="1117" w:type="pct"/>
            <w:vMerge w:val="restart"/>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白羊隧道出口</w:t>
            </w:r>
            <w:r>
              <w:rPr>
                <w:rFonts w:hint="eastAsia" w:ascii="Times New Roman" w:hAnsi="Times New Roman" w:eastAsia="仿宋" w:cs="Times New Roman"/>
                <w:color w:val="auto"/>
                <w:sz w:val="24"/>
                <w:szCs w:val="24"/>
                <w:highlight w:val="none"/>
                <w:lang w:val="en-US" w:eastAsia="zh-CN"/>
              </w:rPr>
              <w:br w:type="textWrapping"/>
            </w:r>
            <w:r>
              <w:rPr>
                <w:rFonts w:hint="eastAsia" w:ascii="Times New Roman" w:hAnsi="Times New Roman" w:eastAsia="仿宋" w:cs="Times New Roman"/>
                <w:color w:val="auto"/>
                <w:sz w:val="24"/>
                <w:szCs w:val="24"/>
                <w:highlight w:val="none"/>
                <w:lang w:val="en-US" w:eastAsia="zh-CN"/>
              </w:rPr>
              <w:t>路基及涵洞</w:t>
            </w:r>
          </w:p>
        </w:tc>
        <w:tc>
          <w:tcPr>
            <w:tcW w:w="589"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倒河沟</w:t>
            </w: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涵洞进口</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3410573.411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484094.895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3410439.211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555863.876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3410570.685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484086.543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3410436.430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555855.542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涵洞出口</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3410517.349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484039.141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3410382.778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555808.500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3410515.156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484031.319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3410380.532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555800.692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63</w:t>
            </w:r>
          </w:p>
        </w:tc>
        <w:tc>
          <w:tcPr>
            <w:tcW w:w="1117"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大溪坝大桥</w:t>
            </w:r>
          </w:p>
        </w:tc>
        <w:tc>
          <w:tcPr>
            <w:tcW w:w="589"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倒河沟</w:t>
            </w: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右幅3#</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3410090.849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483170.201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3409950.460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554942.452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3410096.054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483165.154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3409955.631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554937.370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右幅4#</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3410069.805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483148.771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3409929.273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554921.164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3410074.949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483143.661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3409934.382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554916.020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右幅5#</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3410048.543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483127.571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3409907.869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554900.107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3410053.641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483122.415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3409912.932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554894.917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右幅6#</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3410027.133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483106.533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3409886.319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554879.214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3410032.201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483101.349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3409891.352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554873.995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右幅7#</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3410005.643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483085.590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3409864.689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554858.416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3410010.698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483080.393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3409869.709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554853.185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左幅3#</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3410081.516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483179.250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3409941.188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554951.563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3410086.721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483174.204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3409946.359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554946.482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左幅4#</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3410060.583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483157.933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3409920.113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554930.388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3410065.726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483152.823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3409925.222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554925.243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左幅5#</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3410039.403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483136.815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3409898.792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554909.412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3410044.500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483131.660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3409903.854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554904.223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左幅6#</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3410018.046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483115.829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3409877.294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554888.571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3410023.113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483110.645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3409882.327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554883.353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左幅7#</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3409996.579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483094.909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3409855.688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554867.795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3410001.634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483089.712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3409860.708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554862.564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64</w:t>
            </w:r>
          </w:p>
        </w:tc>
        <w:tc>
          <w:tcPr>
            <w:tcW w:w="1117"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赵家弯大桥</w:t>
            </w:r>
          </w:p>
        </w:tc>
        <w:tc>
          <w:tcPr>
            <w:tcW w:w="589"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五桥河</w:t>
            </w: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右幅3#</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3409006.529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481815.143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3408857.082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553594.717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3409010.701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481809.214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3408861.215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553588.760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右幅4#</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3408973.368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481792.609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3408823.771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553572.407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3408977.343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481786.547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3408827.706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553566.318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右幅5#</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3408939.486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481771.175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3408789.746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553551.201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3408943.261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481764.986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3408793.480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553544.986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右幅6#</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3408904.919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481750.864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3408755.045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553531.122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3408908.489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481744.553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3408758.573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553524.788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左幅3#</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3408999.047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481825.774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3408849.672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553605.398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3409003.220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481819.845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3408853.805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553599.441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左幅4#</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3408966.238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481803.480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3408816.715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553583.325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3408970.214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481797.418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3408820.650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553577.236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左幅5#</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3408932.717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481782.274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3408783.052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553562.345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3408936.492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481776.084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3408786.786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553556.130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左幅6#</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3408898.518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481762.178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3408748.720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553542.479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3408902.088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481755.868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3408752.247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553536.145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65</w:t>
            </w:r>
          </w:p>
        </w:tc>
        <w:tc>
          <w:tcPr>
            <w:tcW w:w="1117"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响滩枢纽主线桥</w:t>
            </w:r>
          </w:p>
        </w:tc>
        <w:tc>
          <w:tcPr>
            <w:tcW w:w="589"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老土沟</w:t>
            </w:r>
          </w:p>
        </w:tc>
        <w:tc>
          <w:tcPr>
            <w:tcW w:w="640"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右线9#</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3406682.083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478946.668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3406513.465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550741.941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右线10#</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3406666.664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478909.762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3406497.799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550705.140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左线9#</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3406661.302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478955.422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3406492.743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550750.834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3406671.803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478950.986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3406503.214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550746.328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左线10#</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3406644.780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478918.981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3406475.977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550714.505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3406656.018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478914.232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3406487.183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550709.681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66</w:t>
            </w:r>
          </w:p>
        </w:tc>
        <w:tc>
          <w:tcPr>
            <w:tcW w:w="1117"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响滩枢纽改路桥</w:t>
            </w:r>
          </w:p>
        </w:tc>
        <w:tc>
          <w:tcPr>
            <w:tcW w:w="589"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老土沟</w:t>
            </w: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0#台</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3406654.209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478968.119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3406485.736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550763.578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3406659.476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478964.142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3406490.976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550759.565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1#台</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3406632.155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478938.909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3406463.486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550734.517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3406637.422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478934.932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3406468.727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550730.505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3420788.103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525962.951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3420934.663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597662.110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左洞</w:t>
            </w: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3420734.626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525948.911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3420881.091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597648.429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74"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111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58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40"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p>
        </w:tc>
        <w:tc>
          <w:tcPr>
            <w:tcW w:w="62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3420721.681 </w:t>
            </w:r>
          </w:p>
        </w:tc>
        <w:tc>
          <w:tcPr>
            <w:tcW w:w="573"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525944.174 </w:t>
            </w:r>
          </w:p>
        </w:tc>
        <w:tc>
          <w:tcPr>
            <w:tcW w:w="61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3420868.115 </w:t>
            </w:r>
          </w:p>
        </w:tc>
        <w:tc>
          <w:tcPr>
            <w:tcW w:w="565"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597643.780 </w:t>
            </w:r>
          </w:p>
        </w:tc>
      </w:tr>
    </w:tbl>
    <w:p>
      <w:pPr>
        <w:keepNext w:val="0"/>
        <w:keepLines w:val="0"/>
        <w:pageBreakBefore w:val="0"/>
        <w:widowControl/>
        <w:kinsoku/>
        <w:wordWrap/>
        <w:overflowPunct w:val="0"/>
        <w:topLinePunct w:val="0"/>
        <w:autoSpaceDE/>
        <w:autoSpaceDN/>
        <w:bidi w:val="0"/>
        <w:adjustRightInd/>
        <w:snapToGrid/>
        <w:spacing w:before="0" w:beforeLines="0" w:line="594" w:lineRule="exact"/>
        <w:jc w:val="both"/>
        <w:textAlignment w:val="auto"/>
        <w:rPr>
          <w:rFonts w:hint="eastAsia" w:ascii="仿宋" w:hAnsi="仿宋" w:eastAsia="仿宋" w:cs="仿宋"/>
          <w:b w:val="0"/>
          <w:color w:val="auto"/>
          <w:kern w:val="0"/>
          <w:sz w:val="24"/>
          <w:szCs w:val="24"/>
          <w:highlight w:val="none"/>
          <w:lang w:val="en-US" w:eastAsia="zh-CN" w:bidi="ar"/>
        </w:rPr>
      </w:pPr>
    </w:p>
    <w:p>
      <w:pPr>
        <w:keepNext w:val="0"/>
        <w:keepLines w:val="0"/>
        <w:pageBreakBefore w:val="0"/>
        <w:kinsoku/>
        <w:overflowPunct w:val="0"/>
        <w:topLinePunct w:val="0"/>
        <w:bidi w:val="0"/>
        <w:spacing w:after="0" w:line="240" w:lineRule="auto"/>
        <w:rPr>
          <w:rFonts w:hint="eastAsia" w:eastAsia="宋体" w:cs="Times New Roman"/>
          <w:color w:val="auto"/>
          <w:highlight w:val="none"/>
          <w:lang w:bidi="ar"/>
        </w:rPr>
      </w:pPr>
    </w:p>
    <w:p>
      <w:pPr>
        <w:keepNext w:val="0"/>
        <w:keepLines w:val="0"/>
        <w:pageBreakBefore w:val="0"/>
        <w:widowControl/>
        <w:kinsoku/>
        <w:overflowPunct w:val="0"/>
        <w:topLinePunct w:val="0"/>
        <w:bidi w:val="0"/>
        <w:spacing w:line="594" w:lineRule="exact"/>
        <w:jc w:val="center"/>
        <w:rPr>
          <w:rFonts w:ascii="Times New Roman" w:hAnsi="Times New Roman" w:eastAsia="方正仿宋_GBK"/>
          <w:color w:val="auto"/>
          <w:kern w:val="0"/>
          <w:sz w:val="32"/>
          <w:szCs w:val="32"/>
          <w:highlight w:val="none"/>
          <w:lang w:bidi="ar"/>
        </w:rPr>
        <w:sectPr>
          <w:pgSz w:w="16838" w:h="11906" w:orient="landscape"/>
          <w:pgMar w:top="1361" w:right="1417" w:bottom="1361" w:left="1701" w:header="851" w:footer="1134" w:gutter="0"/>
          <w:pgBorders>
            <w:top w:val="none" w:sz="0" w:space="0"/>
            <w:left w:val="none" w:sz="0" w:space="0"/>
            <w:bottom w:val="none" w:sz="0" w:space="0"/>
            <w:right w:val="none" w:sz="0" w:space="0"/>
          </w:pgBorders>
          <w:cols w:space="0" w:num="1"/>
          <w:rtlGutter w:val="0"/>
          <w:docGrid w:type="lines" w:linePitch="312" w:charSpace="0"/>
        </w:sectPr>
      </w:pPr>
    </w:p>
    <w:p>
      <w:pPr>
        <w:keepNext w:val="0"/>
        <w:keepLines w:val="0"/>
        <w:pageBreakBefore w:val="0"/>
        <w:widowControl/>
        <w:kinsoku/>
        <w:wordWrap/>
        <w:overflowPunct w:val="0"/>
        <w:topLinePunct w:val="0"/>
        <w:autoSpaceDE/>
        <w:autoSpaceDN/>
        <w:bidi w:val="0"/>
        <w:adjustRightInd/>
        <w:snapToGrid/>
        <w:spacing w:before="0" w:beforeLines="0" w:line="594" w:lineRule="exact"/>
        <w:jc w:val="center"/>
        <w:textAlignment w:val="auto"/>
        <w:rPr>
          <w:rFonts w:hint="eastAsia" w:ascii="Times New Roman" w:hAnsi="Times New Roman" w:eastAsia="方正仿宋_GBK" w:cs="Times New Roman"/>
          <w:b w:val="0"/>
          <w:color w:val="auto"/>
          <w:kern w:val="0"/>
          <w:sz w:val="32"/>
          <w:szCs w:val="32"/>
          <w:highlight w:val="none"/>
          <w:lang w:val="en-US" w:eastAsia="zh-CN" w:bidi="ar"/>
        </w:rPr>
      </w:pPr>
      <w:r>
        <w:rPr>
          <w:rFonts w:hint="eastAsia" w:ascii="Times New Roman" w:hAnsi="Times New Roman" w:eastAsia="方正仿宋_GBK" w:cs="Times New Roman"/>
          <w:b w:val="0"/>
          <w:color w:val="auto"/>
          <w:kern w:val="0"/>
          <w:sz w:val="32"/>
          <w:szCs w:val="32"/>
          <w:highlight w:val="none"/>
          <w:lang w:val="en-US" w:eastAsia="zh-CN" w:bidi="ar"/>
        </w:rPr>
        <w:t>附表4  工程</w:t>
      </w:r>
      <w:r>
        <w:rPr>
          <w:rFonts w:hint="default" w:ascii="Times New Roman" w:hAnsi="Times New Roman" w:eastAsia="方正仿宋_GBK" w:cs="Times New Roman"/>
          <w:b w:val="0"/>
          <w:color w:val="auto"/>
          <w:kern w:val="0"/>
          <w:sz w:val="32"/>
          <w:szCs w:val="32"/>
          <w:highlight w:val="none"/>
          <w:lang w:val="en-US" w:eastAsia="zh-CN" w:bidi="ar"/>
        </w:rPr>
        <w:t>补救</w:t>
      </w:r>
      <w:r>
        <w:rPr>
          <w:rFonts w:hint="eastAsia" w:ascii="Times New Roman" w:hAnsi="Times New Roman" w:eastAsia="方正仿宋_GBK" w:cs="Times New Roman"/>
          <w:b w:val="0"/>
          <w:color w:val="auto"/>
          <w:kern w:val="0"/>
          <w:sz w:val="32"/>
          <w:szCs w:val="32"/>
          <w:highlight w:val="none"/>
          <w:lang w:val="en-US" w:eastAsia="zh-CN" w:bidi="ar"/>
        </w:rPr>
        <w:t>措施主要控制点坐标表</w:t>
      </w:r>
    </w:p>
    <w:tbl>
      <w:tblPr>
        <w:tblStyle w:val="28"/>
        <w:tblW w:w="4996"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autofit"/>
        <w:tblCellMar>
          <w:top w:w="0" w:type="dxa"/>
          <w:left w:w="108" w:type="dxa"/>
          <w:bottom w:w="0" w:type="dxa"/>
          <w:right w:w="108" w:type="dxa"/>
        </w:tblCellMar>
      </w:tblPr>
      <w:tblGrid>
        <w:gridCol w:w="708"/>
        <w:gridCol w:w="2910"/>
        <w:gridCol w:w="1210"/>
        <w:gridCol w:w="1488"/>
        <w:gridCol w:w="1611"/>
        <w:gridCol w:w="1485"/>
        <w:gridCol w:w="1611"/>
        <w:gridCol w:w="1485"/>
        <w:gridCol w:w="181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00" w:hRule="atLeast"/>
          <w:tblHeader/>
        </w:trPr>
        <w:tc>
          <w:tcPr>
            <w:tcW w:w="247"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序号</w:t>
            </w:r>
          </w:p>
        </w:tc>
        <w:tc>
          <w:tcPr>
            <w:tcW w:w="1015"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涉河项目名称</w:t>
            </w:r>
          </w:p>
        </w:tc>
        <w:tc>
          <w:tcPr>
            <w:tcW w:w="422"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河流名称</w:t>
            </w:r>
          </w:p>
        </w:tc>
        <w:tc>
          <w:tcPr>
            <w:tcW w:w="519"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控制点编号</w:t>
            </w:r>
          </w:p>
        </w:tc>
        <w:tc>
          <w:tcPr>
            <w:tcW w:w="1080" w:type="pct"/>
            <w:gridSpan w:val="2"/>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控制坐标（独立坐标系）</w:t>
            </w:r>
          </w:p>
        </w:tc>
        <w:tc>
          <w:tcPr>
            <w:tcW w:w="1080" w:type="pct"/>
            <w:gridSpan w:val="2"/>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控制坐标（2000坐标系）</w:t>
            </w:r>
          </w:p>
        </w:tc>
        <w:tc>
          <w:tcPr>
            <w:tcW w:w="632" w:type="pct"/>
            <w:vMerge w:val="restart"/>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blHeader/>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X（m）</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Y（m）</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X（m）</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Y（m）</w:t>
            </w:r>
          </w:p>
        </w:tc>
        <w:tc>
          <w:tcPr>
            <w:tcW w:w="632"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1</w:t>
            </w:r>
          </w:p>
        </w:tc>
        <w:tc>
          <w:tcPr>
            <w:tcW w:w="1015" w:type="pct"/>
            <w:vMerge w:val="restart"/>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黄枣枢纽主线桥</w:t>
            </w:r>
            <w:r>
              <w:rPr>
                <w:rFonts w:hint="eastAsia" w:ascii="Times New Roman" w:hAnsi="Times New Roman" w:eastAsia="仿宋" w:cs="Times New Roman"/>
                <w:color w:val="auto"/>
                <w:kern w:val="0"/>
                <w:sz w:val="24"/>
                <w:szCs w:val="24"/>
                <w:highlight w:val="none"/>
                <w:lang w:val="en-US" w:eastAsia="zh-CN" w:bidi="ar"/>
              </w:rPr>
              <w:br w:type="textWrapping"/>
            </w:r>
            <w:r>
              <w:rPr>
                <w:rFonts w:hint="eastAsia" w:ascii="Times New Roman" w:hAnsi="Times New Roman" w:eastAsia="仿宋" w:cs="Times New Roman"/>
                <w:color w:val="auto"/>
                <w:kern w:val="0"/>
                <w:sz w:val="24"/>
                <w:szCs w:val="24"/>
                <w:highlight w:val="none"/>
                <w:lang w:val="en-US" w:eastAsia="zh-CN" w:bidi="ar"/>
              </w:rPr>
              <w:t>（羊岔沟段）</w:t>
            </w:r>
          </w:p>
        </w:tc>
        <w:tc>
          <w:tcPr>
            <w:tcW w:w="422"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羊岔沟</w:t>
            </w: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L1</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3427743.772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500621.383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3428099.920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390752.482 </w:t>
            </w:r>
          </w:p>
        </w:tc>
        <w:tc>
          <w:tcPr>
            <w:tcW w:w="632"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河道改道工程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L2</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3427738.490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500630.803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3428094.540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390761.848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L3</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3427736.810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500644.835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3428092.715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390775.863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L4</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3427737.991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500660.820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3428093.731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390791.861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L5</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3427742.006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500670.241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3428097.650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390801.323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R1</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3427737.065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500615.382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3428093.274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390746.412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R2</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3427729.668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500629.012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3428085.736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390759.966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R3</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3427727.811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500644.578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3428083.719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390775.514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R4</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3427729.062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500662.531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3428084.784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390793.480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R5</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3427733.988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500674.327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3428089.589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390805.328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2</w:t>
            </w:r>
          </w:p>
        </w:tc>
        <w:tc>
          <w:tcPr>
            <w:tcW w:w="1015"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官渡互通E匝道1号桥</w:t>
            </w:r>
          </w:p>
        </w:tc>
        <w:tc>
          <w:tcPr>
            <w:tcW w:w="422"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螃蟹溪</w:t>
            </w: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L1</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3427067.605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498726.923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3427443.265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388850.977 </w:t>
            </w:r>
          </w:p>
        </w:tc>
        <w:tc>
          <w:tcPr>
            <w:tcW w:w="632"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河道改道工程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L2</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3427070.041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498739.340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3427445.573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388863.420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L3</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3427073.591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498748.411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3427449.030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388872.528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L4</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3427095.708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498800.015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3427470.615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388924.362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R1</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3427058.650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498727.846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3427434.300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388851.808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R2</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3427061.611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498742.019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3427437.115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388866.012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R3</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3427065.353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498751.935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3427440.755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388875.967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R4</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3427087.434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498803.554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3427462.304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388927.816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3</w:t>
            </w:r>
          </w:p>
        </w:tc>
        <w:tc>
          <w:tcPr>
            <w:tcW w:w="1015"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K49路基</w:t>
            </w:r>
          </w:p>
        </w:tc>
        <w:tc>
          <w:tcPr>
            <w:tcW w:w="422"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永丰沟</w:t>
            </w: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L1</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3421804.039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481818.149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3422353.886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371887.282 </w:t>
            </w:r>
          </w:p>
        </w:tc>
        <w:tc>
          <w:tcPr>
            <w:tcW w:w="632"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河道改道工程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L2</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3421793.523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481797.607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3422343.581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371866.631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L3</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3421786.995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481758.210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3422337.459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371827.166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L4</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3421745.765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481685.835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3422296.974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371754.363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L5</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3421672.169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481572.216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3422224.547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371639.980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L6</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3421625.465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481507.701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3422178.506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371574.981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L7</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3421586.907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481460.774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3422140.431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371527.655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L8</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3421571.132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481449.946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3422124.767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371516.664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L9</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3421568.482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481446.743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3422122.150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371513.433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L10</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3421554.054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481415.727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3422108.042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371482.268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R1</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3421809.930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481814.719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3422359.813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371883.914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R2</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3421800.198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481795.215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3422350.281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371864.308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R3</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3421793.589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481755.864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3422344.078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371824.887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R4</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3421751.668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481682.071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3422302.916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371750.659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R5</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3421677.846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481568.116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3422230.266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371635.939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R6</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3421630.769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481503.529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3422183.854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371570.864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R7</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3421591.607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481455.582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3422145.184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371522.512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R8</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3421576.788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481445.551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3422130.469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371512.327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R9</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3421574.048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481442.483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3422127.760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371509.230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R10</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3421559.568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481413.210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3422113.581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371479.807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4</w:t>
            </w:r>
          </w:p>
        </w:tc>
        <w:tc>
          <w:tcPr>
            <w:tcW w:w="1015"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K50+500路基及涵洞</w:t>
            </w:r>
          </w:p>
        </w:tc>
        <w:tc>
          <w:tcPr>
            <w:tcW w:w="422"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永丰沟</w:t>
            </w: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L1</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3420775.399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480581.371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3421337.963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370639.850 </w:t>
            </w:r>
          </w:p>
        </w:tc>
        <w:tc>
          <w:tcPr>
            <w:tcW w:w="632"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河道改道工程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L2</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3420769.697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480560.476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3421332.475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370618.895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L3</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3420763.628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480548.955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3421326.524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370607.311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L4</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3420755.903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480542.397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3421318.868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370600.673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R1</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3420784.066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480578.992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3421346.653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370637.560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R2</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3420778.363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480558.096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3421341.166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370616.605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R3</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3420770.649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480543.342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3421333.604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370601.770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R4</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3420760.197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480534.516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3421323.243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370592.836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5</w:t>
            </w:r>
          </w:p>
        </w:tc>
        <w:tc>
          <w:tcPr>
            <w:tcW w:w="1015"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墙围村大桥</w:t>
            </w:r>
          </w:p>
        </w:tc>
        <w:tc>
          <w:tcPr>
            <w:tcW w:w="422"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硝洞沟</w:t>
            </w: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L1</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3417471.324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476854.497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3418072.199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366878.760 </w:t>
            </w:r>
          </w:p>
        </w:tc>
        <w:tc>
          <w:tcPr>
            <w:tcW w:w="632"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河道改道工程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L2</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3417486.083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476853.203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3418086.972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366877.618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L3</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3417501.927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476857.430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3418102.773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366882.008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L4</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3417516.355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476859.713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3418117.178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366884.440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L5</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3417527.719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476849.901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3418128.643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366874.745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L6</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3417541.149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476832.761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3418142.251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366857.743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L7</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3417551.099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476827.671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3418152.254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366852.756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L8</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3417560.401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476826.789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3418161.565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366851.969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L9</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3417569.346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476827.391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3418170.504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366852.664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L10</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3417578.334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476825.194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3418179.516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366850.559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R1</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3417473.075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476861.274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3418073.881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366885.555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R2</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3417485.643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476860.441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3418086.458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366884.851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R3</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3417500.536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476864.257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3418101.311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366888.821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R4</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3417518.473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476866.701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3418119.224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366891.450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R5</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3417533.335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476854.096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3418134.217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366878.999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R6</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3417542.873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476840.699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3418143.893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366865.699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R7</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3417552.946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476834.773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3418154.027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366859.877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R8</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3417561.622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476833.892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3418162.713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366859.085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R9</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3417570.608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476834.690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3418171.691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366859.976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R10</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3417580.361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476831.894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3418181.473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366857.280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6</w:t>
            </w:r>
          </w:p>
        </w:tc>
        <w:tc>
          <w:tcPr>
            <w:tcW w:w="1015" w:type="pct"/>
            <w:vMerge w:val="restart"/>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安坪隧道进口</w:t>
            </w:r>
            <w:r>
              <w:rPr>
                <w:rFonts w:hint="eastAsia" w:ascii="Times New Roman" w:hAnsi="Times New Roman" w:eastAsia="仿宋" w:cs="Times New Roman"/>
                <w:color w:val="auto"/>
                <w:kern w:val="0"/>
                <w:sz w:val="24"/>
                <w:szCs w:val="24"/>
                <w:highlight w:val="none"/>
                <w:lang w:val="en-US" w:eastAsia="zh-CN" w:bidi="ar"/>
              </w:rPr>
              <w:br w:type="textWrapping"/>
            </w:r>
            <w:r>
              <w:rPr>
                <w:rFonts w:hint="eastAsia" w:ascii="Times New Roman" w:hAnsi="Times New Roman" w:eastAsia="仿宋" w:cs="Times New Roman"/>
                <w:color w:val="auto"/>
                <w:kern w:val="0"/>
                <w:sz w:val="24"/>
                <w:szCs w:val="24"/>
                <w:highlight w:val="none"/>
                <w:lang w:val="en-US" w:eastAsia="zh-CN" w:bidi="ar"/>
              </w:rPr>
              <w:t>路基及涵洞</w:t>
            </w:r>
          </w:p>
        </w:tc>
        <w:tc>
          <w:tcPr>
            <w:tcW w:w="422"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安坪河</w:t>
            </w: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L1</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3420334.319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505319.178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3420696.600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620046.098 </w:t>
            </w:r>
          </w:p>
        </w:tc>
        <w:tc>
          <w:tcPr>
            <w:tcW w:w="632"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河道改道工程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L2</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3420342.270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505343.382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3420704.811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620070.218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L3</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3420344.932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505361.338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3420707.667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620088.146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L4</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3420340.476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505397.622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3420703.600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620124.481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L5</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3420328.618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505449.843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3420692.303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620176.833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L6</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3420327.900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505456.866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3420691.660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620183.865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L7</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3420376.071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505534.430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3420740.669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620260.916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L8</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3420380.416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505548.503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3420745.166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620274.944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L9</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3420370.660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505589.607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3420735.851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620316.155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L10</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3420355.707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505665.610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3420721.714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620392.324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L11</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3420358.657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505693.273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3420724.962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620419.958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L12</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3420361.882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505699.256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3420728.252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620425.906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L13</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3420371.087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505709.851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3420737.571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620436.403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R1</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3420320.613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505322.032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3420682.923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620049.099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R2</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3420328.946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505347.859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3420691.535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620074.839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R3</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3420331.031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505359.675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3420693.747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620086.633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R4</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3420326.847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505394.362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3420689.935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620121.368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R5</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3420315.914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505448.467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3420679.583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620175.594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R6</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3420319.297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505459.899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3420683.090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620186.991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R7</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3420367.873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505538.216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3420732.511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620264.790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R8</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3420367.070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505550.345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3420731.838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620276.929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R9</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3420357.029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505586.375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3420722.184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620313.070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R10</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3420341.722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505664.961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3420707.721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620391.826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R11</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3420345.488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505698.076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3420711.843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620424.903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R12</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3420350.697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505707.675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3420717.156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620434.446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R13</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3420359.901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505718.269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3420726.475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620444.942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7</w:t>
            </w:r>
          </w:p>
        </w:tc>
        <w:tc>
          <w:tcPr>
            <w:tcW w:w="1015" w:type="pct"/>
            <w:vMerge w:val="restart"/>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安坪隧道出口</w:t>
            </w:r>
            <w:r>
              <w:rPr>
                <w:rFonts w:hint="eastAsia" w:ascii="Times New Roman" w:hAnsi="Times New Roman" w:eastAsia="仿宋" w:cs="Times New Roman"/>
                <w:color w:val="auto"/>
                <w:kern w:val="0"/>
                <w:sz w:val="24"/>
                <w:szCs w:val="24"/>
                <w:highlight w:val="none"/>
                <w:lang w:val="en-US" w:eastAsia="zh-CN" w:bidi="ar"/>
              </w:rPr>
              <w:br w:type="textWrapping"/>
            </w:r>
            <w:r>
              <w:rPr>
                <w:rFonts w:hint="eastAsia" w:ascii="Times New Roman" w:hAnsi="Times New Roman" w:eastAsia="仿宋" w:cs="Times New Roman"/>
                <w:color w:val="auto"/>
                <w:kern w:val="0"/>
                <w:sz w:val="24"/>
                <w:szCs w:val="24"/>
                <w:highlight w:val="none"/>
                <w:lang w:val="en-US" w:eastAsia="zh-CN" w:bidi="ar"/>
              </w:rPr>
              <w:t>路基及涵洞</w:t>
            </w:r>
          </w:p>
        </w:tc>
        <w:tc>
          <w:tcPr>
            <w:tcW w:w="422"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许家沟</w:t>
            </w: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L1</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3419358.383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499807.807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3419661.331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614544.831 </w:t>
            </w:r>
          </w:p>
        </w:tc>
        <w:tc>
          <w:tcPr>
            <w:tcW w:w="632"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河道改道工程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L2</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3419363.673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499790.866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3419666.439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614527.832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L3</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3419362.758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499779.151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3419665.399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614516.126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L4</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3419350.141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499747.818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3419652.443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614484.926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L5</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3419328.294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499710.345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3419630.192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614447.685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L6</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3419311.314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499672.218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3419612.801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614409.738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L7</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3419288.240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499641.237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3419589.392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614379.003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L8</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3419278.685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499620.548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3419579.614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614358.415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L9</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3419276.112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499610.345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3419576.931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614348.240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L10</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3419277.417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499599.905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3419578.124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614337.784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L11</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3419326.559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499445.794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3419625.613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614183.134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L12</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3419322.663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499429.688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3419621.543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614167.069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L13</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3419314.644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499412.860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3419613.342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614150.326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L14</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3419284.024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499364.712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3419582.203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614102.504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L15</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3419256.616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499309.527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3419554.199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614047.610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L16</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3419247.977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499285.519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3419545.301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614023.693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L17</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3419215.408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499234.592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3419512.182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613973.112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L18</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3419209.164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499200.761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3419505.574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613939.347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L19</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3419203.569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499181.010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3419499.767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613919.654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L20</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3419197.675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499164.602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3419493.696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613903.308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L21</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3419196.473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499154.829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3419492.389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613893.547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L22</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3419194.765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499140.934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3419490.531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613879.669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R1</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3419367.156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499814.020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3419670.172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614550.949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R2</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3419374.516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499792.395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3419677.299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614529.244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R3</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3419373.245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499776.787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3419675.861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614513.649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R4</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3419359.127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499741.628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3419661.363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614478.639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R5</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3419337.845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499705.411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3419639.691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614442.648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R6</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3419320.540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499666.701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3419621.969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614404.121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R7</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3419297.999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499636.730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3419599.104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614374.391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R8</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3419288.444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499616.040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3419589.325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614353.802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R9</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3419286.735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499609.134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3419587.542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614346.914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R10</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3419287.543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499591.237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3419588.158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614329.007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R11</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3419332.515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499450.828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3419631.623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614188.105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R12</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3419330.596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499426.756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3419629.445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614164.051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R13</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3419323.711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499407.084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3419622.347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614144.453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R14</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3419292.858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499358.442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3419590.970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614096.139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R15</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3419266.556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499305.393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3419564.095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614043.369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R16</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3419257.601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499280.731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3419554.875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614018.801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R17</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3419225.423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499230.685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3419522.156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613969.098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R18</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3419219.656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499198.424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3419516.042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613936.897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R19</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3419213.809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499177.717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3419509.972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613916.250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R20</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3419208.198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499162.098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3419504.193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613900.691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R21</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3419207.143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499153.517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3419503.045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613892.121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R22</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3419205.434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499139.622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3419501.187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613878.243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8</w:t>
            </w:r>
          </w:p>
        </w:tc>
        <w:tc>
          <w:tcPr>
            <w:tcW w:w="1015"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甲高服务区主线桥</w:t>
            </w:r>
          </w:p>
        </w:tc>
        <w:tc>
          <w:tcPr>
            <w:tcW w:w="422"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小河沟</w:t>
            </w: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L1</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3418776.794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497263.985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3419052.348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612007.083 </w:t>
            </w:r>
          </w:p>
        </w:tc>
        <w:tc>
          <w:tcPr>
            <w:tcW w:w="632"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河道改道工程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L2</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3418779.862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497304.591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3419055.852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612047.658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L3</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3418777.648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497324.884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3419053.857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612067.976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L4</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3418775.133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497343.615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3419051.543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612086.736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L5</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3418776.204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497364.634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3419052.840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612107.745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L6</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3418784.756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497385.043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3419061.612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612128.063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L7</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3418802.062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497403.453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3419079.117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612146.288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L8</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3418821.614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497417.004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3419098.816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612159.630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R1</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3418783.657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497262.847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3419059.199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612005.870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R2</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3418786.864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497304.708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3419062.857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612047.700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R3</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3418784.921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497325.560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3419061.138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612068.575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R4</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3418781.840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497344.801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3419058.263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612087.850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R5</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3418782.809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497362.002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3419059.417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612105.041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R6</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3418791.099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497381.901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3419067.922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612124.853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R7</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3418807.807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497398.301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3419084.808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612141.075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R8</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3418825.585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497411.131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3419102.725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612153.714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9</w:t>
            </w:r>
          </w:p>
        </w:tc>
        <w:tc>
          <w:tcPr>
            <w:tcW w:w="1015"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甲高隧道进口路基</w:t>
            </w:r>
          </w:p>
        </w:tc>
        <w:tc>
          <w:tcPr>
            <w:tcW w:w="422"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赵家沟</w:t>
            </w: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L1</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3418806.388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496027.979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3419068.654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610770.670 </w:t>
            </w:r>
          </w:p>
        </w:tc>
        <w:tc>
          <w:tcPr>
            <w:tcW w:w="632"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河道改道工程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L2</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3418801.378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496035.865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3419063.728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610778.610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L3</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3418800.631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496042.719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3419063.055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610785.474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L4</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3418804.274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496079.138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3419067.089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610821.856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L5</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3418825.419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496184.064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3419089.364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610926.562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L6</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3418838.369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496213.545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3419102.632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610955.906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L7</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3418849.209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496259.401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3419113.966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611001.649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L8</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3418871.096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496316.643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3419136.470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611058.659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L9</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3418871.944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496322.823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3419137.385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611064.830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L10</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3418871.805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496341.573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3419137.447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611083.583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L11</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3418873.499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496345.942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3419139.188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611087.935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L12</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3418879.592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496352.388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3419145.351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611094.315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R1</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3418787.411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496027.296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3419049.668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610770.191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R2</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3418792.004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496034.707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3419054.340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610777.554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R3</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3418793.713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496043.287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3419056.142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610786.116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R4</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3418797.422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496079.997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3419060.246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610822.788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R5</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3418818.592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496185.618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3419082.553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610928.190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R6</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3418831.751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496215.825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3419096.037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610958.257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R7</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3418842.538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496261.976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3419107.321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611004.295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R8</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3418864.050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496318.532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3419129.443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611060.624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R9</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3418864.965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496323.365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3419130.411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611065.447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R10</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3418864.788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496342.838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3419130.443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611084.923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R11</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3418866.973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496348.472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3419132.688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611090.535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R12</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3418874.918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496357.434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3419140.730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611099.412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10</w:t>
            </w:r>
          </w:p>
        </w:tc>
        <w:tc>
          <w:tcPr>
            <w:tcW w:w="1015"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新津隧道出口路基</w:t>
            </w:r>
          </w:p>
        </w:tc>
        <w:tc>
          <w:tcPr>
            <w:tcW w:w="422"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李家沟</w:t>
            </w: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L1</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3420873.051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524111.251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3421007.066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595809.740 </w:t>
            </w:r>
          </w:p>
        </w:tc>
        <w:tc>
          <w:tcPr>
            <w:tcW w:w="632"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河道改道工程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L2</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3420881.023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524096.227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3421014.936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595794.663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L3</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3420898.003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524003.525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3421031.294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595701.850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L4</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3420907.027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523974.538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3421040.123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595672.803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L5</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3420908.520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523963.426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3421041.542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595661.682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L6</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3420907.337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523941.578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3421040.212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595639.843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L7</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3420916.029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523903.285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3421048.646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595601.493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L8</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3420918.738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523872.329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3421051.148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595570.520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L9</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3420933.448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523785.065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3421065.271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595483.159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L10</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3420930.640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523762.124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3421062.310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595460.239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R1</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3420878.850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524115.173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3421012.891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595813.623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R2</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3420887.908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524097.487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3421021.830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595795.877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R3</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3420904.549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524006.540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3421037.860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595704.822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R4</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3420914.076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523975.000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3421047.175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595673.218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R5</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3420915.674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523963.895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3421048.698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595662.103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R6</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3420914.315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523942.131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3421047.193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595640.349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R7</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3420922.940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523904.396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3421055.565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595602.557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R8</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3420925.807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523872.042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3421058.214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595570.186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R9</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3420940.362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523786.247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3421072.193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595484.295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R10</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3420937.531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523760.895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3421069.193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595458.963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11</w:t>
            </w:r>
          </w:p>
        </w:tc>
        <w:tc>
          <w:tcPr>
            <w:tcW w:w="1015"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沙坪大桥</w:t>
            </w:r>
          </w:p>
        </w:tc>
        <w:tc>
          <w:tcPr>
            <w:tcW w:w="422"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李家沟</w:t>
            </w: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L1</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3420971.462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523570.761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3421101.846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595268.608 </w:t>
            </w:r>
          </w:p>
        </w:tc>
        <w:tc>
          <w:tcPr>
            <w:tcW w:w="632"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河道改道工程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L2</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3420973.054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523525.784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3421103.136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595223.622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L3</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3420969.687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523500.846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3421099.602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595198.707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L4</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3420957.552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523471.589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3421087.271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595169.533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L5</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3420951.369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523462.404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3421081.027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595160.390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R1</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3420978.373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523571.032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3421108.759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595268.832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R2</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3420980.051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523525.336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3421110.130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595223.127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R3</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3420976.385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523498.798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3421106.285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595196.614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R4</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3420963.269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523467.041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3421092.957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595164.947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R5</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3420957.090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523458.370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3421086.720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595156.318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12</w:t>
            </w:r>
          </w:p>
        </w:tc>
        <w:tc>
          <w:tcPr>
            <w:tcW w:w="1015" w:type="pct"/>
            <w:vMerge w:val="restart"/>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紫荆隧道出口</w:t>
            </w:r>
            <w:r>
              <w:rPr>
                <w:rFonts w:hint="eastAsia" w:ascii="Times New Roman" w:hAnsi="Times New Roman" w:eastAsia="仿宋" w:cs="Times New Roman"/>
                <w:color w:val="auto"/>
                <w:kern w:val="0"/>
                <w:sz w:val="24"/>
                <w:szCs w:val="24"/>
                <w:highlight w:val="none"/>
                <w:lang w:val="en-US" w:eastAsia="zh-CN" w:bidi="ar"/>
              </w:rPr>
              <w:br w:type="textWrapping"/>
            </w:r>
            <w:r>
              <w:rPr>
                <w:rFonts w:hint="eastAsia" w:ascii="Times New Roman" w:hAnsi="Times New Roman" w:eastAsia="仿宋" w:cs="Times New Roman"/>
                <w:color w:val="auto"/>
                <w:kern w:val="0"/>
                <w:sz w:val="24"/>
                <w:szCs w:val="24"/>
                <w:highlight w:val="none"/>
                <w:lang w:val="en-US" w:eastAsia="zh-CN" w:bidi="ar"/>
              </w:rPr>
              <w:t>路基及涵洞</w:t>
            </w:r>
          </w:p>
        </w:tc>
        <w:tc>
          <w:tcPr>
            <w:tcW w:w="422"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default" w:ascii="Times New Roman" w:hAnsi="Times New Roman" w:eastAsia="仿宋" w:cs="Times New Roman"/>
                <w:color w:val="auto"/>
                <w:kern w:val="0"/>
                <w:sz w:val="24"/>
                <w:szCs w:val="24"/>
                <w:highlight w:val="none"/>
                <w:lang w:val="en-US" w:bidi="ar"/>
              </w:rPr>
            </w:pPr>
            <w:r>
              <w:rPr>
                <w:rFonts w:hint="eastAsia" w:ascii="Times New Roman" w:hAnsi="Times New Roman" w:eastAsia="仿宋" w:cs="Times New Roman"/>
                <w:color w:val="auto"/>
                <w:kern w:val="0"/>
                <w:sz w:val="24"/>
                <w:szCs w:val="24"/>
                <w:highlight w:val="none"/>
                <w:lang w:val="en-US" w:eastAsia="zh-CN" w:bidi="ar"/>
              </w:rPr>
              <w:t>院子沟</w:t>
            </w: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L1</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3419443.191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520643.544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3419553.982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592351.748 </w:t>
            </w:r>
          </w:p>
        </w:tc>
        <w:tc>
          <w:tcPr>
            <w:tcW w:w="632"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河道改道工程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L2</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3419444.131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520635.375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3419554.867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592343.573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L3</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3419441.477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520626.320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3419552.151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592334.536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L4</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3419407.064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520564.275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3419517.324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592272.724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L5</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3419398.350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520537.269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3419508.428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592245.778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L6</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3419398.141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520521.969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3419508.117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592230.480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L7</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3419403.897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520499.406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3419513.721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592207.878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L8</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3419426.330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520455.226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3419535.857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592163.549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L9</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3419427.825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520436.515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3419537.226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592144.829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L10</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3419418.646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520413.192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3419527.891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592121.569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L11</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3419414.303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520398.434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3419523.449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592106.840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L12</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3419411.603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520377.632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3419520.610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592086.057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R1</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3419450.026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520645.056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3419560.826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592353.214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R2</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3419451.151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520635.589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3419561.888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592343.739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R3</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3419447.598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520622.924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3419558.250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592331.099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R4</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3419413.185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520560.879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3419523.422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592269.287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R5</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3419405.349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520536.844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3419515.425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592245.305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R6</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3419405.115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520522.578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3419515.095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592231.041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R7</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3419408.143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520508.067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3419518.025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592216.511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R8</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3419430.419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520463.198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3419540.000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592171.493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R9</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3419434.979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520435.883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3419544.376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592144.149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R10</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3419425.814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520412.007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3419535.051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592120.336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R11</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3419421.190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520397.157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3419530.328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592105.517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R12</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3419418.578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520377.036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3419527.580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592085.414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13</w:t>
            </w:r>
          </w:p>
        </w:tc>
        <w:tc>
          <w:tcPr>
            <w:tcW w:w="1015"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普安互通B匝道桥</w:t>
            </w:r>
          </w:p>
        </w:tc>
        <w:tc>
          <w:tcPr>
            <w:tcW w:w="422"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院子沟</w:t>
            </w: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L1</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3419311.743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519997.866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3419418.204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591706.974 </w:t>
            </w:r>
          </w:p>
        </w:tc>
        <w:tc>
          <w:tcPr>
            <w:tcW w:w="632"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河道改道工程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L2</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3419306.660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519955.410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3419412.837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591664.554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L3</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3419305.545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519948.805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3419411.677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591657.956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L4</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3419302.876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519939.889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3419408.949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591649.059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L5</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3419294.700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519919.265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3419400.635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591628.491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R1</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3419318.693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519997.028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3419425.148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591706.089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R2</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3419313.623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519954.812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3419419.795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591663.909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R3</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3419312.478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519947.168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3419418.599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591656.273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R4</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3419309.473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519937.770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3419415.531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591646.895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R5</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3419301.175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519916.603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3419407.092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591625.785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14</w:t>
            </w:r>
          </w:p>
        </w:tc>
        <w:tc>
          <w:tcPr>
            <w:tcW w:w="1015"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拖板沟2号大桥</w:t>
            </w:r>
          </w:p>
        </w:tc>
        <w:tc>
          <w:tcPr>
            <w:tcW w:w="422"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沱泊沟</w:t>
            </w: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L1</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3417985.140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512246.329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3418039.623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583964.605 </w:t>
            </w:r>
          </w:p>
        </w:tc>
        <w:tc>
          <w:tcPr>
            <w:tcW w:w="632"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河道改道工程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L2</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3417972.268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512261.636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3418026.855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583979.999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L3</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3417969.588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512265.307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3418024.199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583983.686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L4</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3417935.864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512318.832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3417990.835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584037.437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L5</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3417882.640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512403.029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3417938.178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584121.987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R1</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3417979.782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512241.824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3418034.235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583960.136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R2</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3417966.911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512257.131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3418021.467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583975.530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R3</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3417964.549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512260.360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3418019.127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583978.774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R4</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3417930.291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512314.548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3417985.234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584033.190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R5</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3417876.727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512399.290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3417932.240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584118.289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15</w:t>
            </w:r>
          </w:p>
        </w:tc>
        <w:tc>
          <w:tcPr>
            <w:tcW w:w="1015" w:type="pct"/>
            <w:vMerge w:val="restart"/>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宝坪隧道出口</w:t>
            </w:r>
            <w:r>
              <w:rPr>
                <w:rFonts w:hint="eastAsia" w:ascii="Times New Roman" w:hAnsi="Times New Roman" w:eastAsia="仿宋" w:cs="Times New Roman"/>
                <w:color w:val="auto"/>
                <w:kern w:val="0"/>
                <w:sz w:val="24"/>
                <w:szCs w:val="24"/>
                <w:highlight w:val="none"/>
                <w:lang w:val="en-US" w:eastAsia="zh-CN" w:bidi="ar"/>
              </w:rPr>
              <w:br w:type="textWrapping"/>
            </w:r>
            <w:r>
              <w:rPr>
                <w:rFonts w:hint="eastAsia" w:ascii="Times New Roman" w:hAnsi="Times New Roman" w:eastAsia="仿宋" w:cs="Times New Roman"/>
                <w:color w:val="auto"/>
                <w:kern w:val="0"/>
                <w:sz w:val="24"/>
                <w:szCs w:val="24"/>
                <w:highlight w:val="none"/>
                <w:lang w:val="en-US" w:eastAsia="zh-CN" w:bidi="ar"/>
              </w:rPr>
              <w:t>路基及涵洞</w:t>
            </w:r>
          </w:p>
        </w:tc>
        <w:tc>
          <w:tcPr>
            <w:tcW w:w="422"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王家沟</w:t>
            </w: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L1</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3417770.740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508754.114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3417801.792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580473.949 </w:t>
            </w:r>
          </w:p>
        </w:tc>
        <w:tc>
          <w:tcPr>
            <w:tcW w:w="632"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河道改道工程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L2</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3417747.961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508747.641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3417778.971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580467.628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L3</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3417727.002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508744.350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3417757.991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580464.478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L4</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3417703.010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508748.574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3417734.028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580468.863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L5</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3417683.515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508750.202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3417714.544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580470.622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L6</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3417664.043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508745.700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3417695.043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580466.251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L7</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3417648.323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508736.706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3417679.263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580457.362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L8</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3417629.458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508721.312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3417660.296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580442.096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L9</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3417613.428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508716.321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3417644.232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580437.213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L10</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3417488.838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508718.537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3417519.662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580440.264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L11</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3417461.657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508710.185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3417492.426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580432.095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L12</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3417421.884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508686.847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3417452.497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580409.025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L13</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3417407.293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508680.387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3417437.863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580402.663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L14</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3417387.756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508678.059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3417418.311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580400.467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L15</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3417369.358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508670.466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3417399.863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580392.997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L16</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3417355.392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508658.574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3417385.818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580381.199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L17</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3417328.351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508630.398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3417358.588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580353.206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L18</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3417312.111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508620.630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3417342.283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580343.547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L19</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3417295.600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508613.020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3417325.722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580336.048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L20</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3417261.249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508596.494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3417291.261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580319.753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L21</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3417194.480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508579.336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3417224.379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580303.044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L22</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3417174.789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508573.821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3417204.652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580297.661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L23</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3417156.727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508570.995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3417186.572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580294.956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L24</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3417136.107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508562.402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3417165.895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580286.503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L25</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3417110.815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508556.015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3417140.561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580280.285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L26</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3417093.017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508548.453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3417122.713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580272.843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L27</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3417071.463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508535.417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3417101.071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580259.952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L28</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3417063.102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508535.131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3417092.709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580259.722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L29</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3417773.200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508745.457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3417804.195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580465.275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R1</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3417750.436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508738.988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3417781.388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580458.959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R2</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3417726.824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508735.377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3417757.753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580455.507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R3</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3417701.492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508739.696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3417732.450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580459.996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R4</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3417683.858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508741.192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3417714.827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580461.610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R5</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3417666.797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508737.128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3417697.739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580457.661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R6</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3417654.280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508729.947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3417685.174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580450.563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R7</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3417634.750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508714.302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3417665.540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580435.050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R8</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3417613.290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508707.325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3417644.034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580428.217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R9</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3417049.105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508535.403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3417078.714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580260.088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R10</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3417489.999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508709.612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3417520.762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580431.332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R11</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3417465.086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508701.903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3417495.798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580423.790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R12</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3417426.155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508678.911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3417456.714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580401.060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R13</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3417409.251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508671.687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3417439.763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580393.951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R14</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3417389.240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508669.164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3417419.735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580391.562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R15</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3417375.302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508663.485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3417405.760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580385.976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R16</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3417361.137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508651.655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3417391.516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580374.242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R17</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3417333.701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508623.204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3417363.890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580345.976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R18</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3417315.947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508612.723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3417346.066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580335.615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R19</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3417301.808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508605.852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3417331.881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580328.839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R20</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3417264.117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508587.909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3417294.071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580311.149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R21</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3417196.356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508570.541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3417226.197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580294.236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R22</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3417176.712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508564.742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3417206.514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580288.570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R23</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3417158.947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508562.199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3417188.733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580286.146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R24</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3417139.187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508554.018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3417168.919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580278.098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R25</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3417113.252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508547.372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3417142.939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580271.626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R26</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3417097.483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508540.579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3417127.126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580264.939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R27</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3417074.079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508526.365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3417103.627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580250.882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R28</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3417062.927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508526.133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3417092.474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580250.725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R29</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3417048.930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508526.405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3417078.479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580251.092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16</w:t>
            </w:r>
          </w:p>
        </w:tc>
        <w:tc>
          <w:tcPr>
            <w:tcW w:w="1015"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达桥沟2号大桥</w:t>
            </w:r>
          </w:p>
        </w:tc>
        <w:tc>
          <w:tcPr>
            <w:tcW w:w="422"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裁田沟</w:t>
            </w: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L1</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3416463.349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507810.944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3416488.117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579539.585 </w:t>
            </w:r>
          </w:p>
        </w:tc>
        <w:tc>
          <w:tcPr>
            <w:tcW w:w="632"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河道改道工程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L2</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3416436.924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507846.032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3416461.927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579574.849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L3</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3416431.267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507852.042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3416456.311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579580.897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L4</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3416421.781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507857.756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3416446.863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579586.675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L5</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3416413.874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507861.219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3416438.981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579590.190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L6</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3416392.393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507877.821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3416417.612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579606.936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L7</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3416381.289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507904.792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3416406.689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579633.980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L8</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3416379.828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507919.776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3416405.329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579648.974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R1</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3416455.417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507804.946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3416480.144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579533.640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R2</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3416428.742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507840.077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3416453.706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579568.949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R3</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3416424.997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507844.247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3416449.989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579573.144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R4</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3416417.878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507848.633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3416442.900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579577.578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R5</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3416409.590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507852.152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3416434.636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579581.152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R6</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3416385.454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507870.623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3416410.624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579599.785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R7</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3416371.542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507902.843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3416396.929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579632.097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R8</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3416369.815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507918.749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3416395.309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579648.014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17</w:t>
            </w:r>
          </w:p>
        </w:tc>
        <w:tc>
          <w:tcPr>
            <w:tcW w:w="1015"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枣子塝大桥</w:t>
            </w:r>
          </w:p>
        </w:tc>
        <w:tc>
          <w:tcPr>
            <w:tcW w:w="422"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白羊沟</w:t>
            </w: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L1</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val="en-US" w:eastAsia="zh-CN" w:bidi="ar"/>
              </w:rPr>
            </w:pPr>
            <w:r>
              <w:rPr>
                <w:rFonts w:hint="eastAsia" w:ascii="Times New Roman" w:hAnsi="Times New Roman" w:eastAsia="仿宋" w:cs="Times New Roman"/>
                <w:color w:val="auto"/>
                <w:kern w:val="0"/>
                <w:sz w:val="24"/>
                <w:szCs w:val="24"/>
                <w:highlight w:val="none"/>
                <w:lang w:val="en-US" w:eastAsia="zh-CN" w:bidi="ar"/>
              </w:rPr>
              <w:t xml:space="preserve">3412391.939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val="en-US" w:eastAsia="zh-CN" w:bidi="ar"/>
              </w:rPr>
            </w:pPr>
            <w:r>
              <w:rPr>
                <w:rFonts w:hint="eastAsia" w:ascii="Times New Roman" w:hAnsi="Times New Roman" w:eastAsia="仿宋" w:cs="Times New Roman"/>
                <w:color w:val="auto"/>
                <w:kern w:val="0"/>
                <w:sz w:val="24"/>
                <w:szCs w:val="24"/>
                <w:highlight w:val="none"/>
                <w:lang w:val="en-US" w:eastAsia="zh-CN" w:bidi="ar"/>
              </w:rPr>
              <w:t xml:space="preserve">488885.314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val="en-US" w:eastAsia="zh-CN" w:bidi="ar"/>
              </w:rPr>
            </w:pPr>
            <w:r>
              <w:rPr>
                <w:rFonts w:hint="eastAsia" w:ascii="Times New Roman" w:hAnsi="Times New Roman" w:eastAsia="仿宋" w:cs="Times New Roman"/>
                <w:color w:val="auto"/>
                <w:kern w:val="0"/>
                <w:sz w:val="24"/>
                <w:szCs w:val="24"/>
                <w:highlight w:val="none"/>
                <w:lang w:val="en-US" w:eastAsia="zh-CN" w:bidi="ar"/>
              </w:rPr>
              <w:t xml:space="preserve">3412289.702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val="en-US" w:eastAsia="zh-CN" w:bidi="ar"/>
              </w:rPr>
            </w:pPr>
            <w:r>
              <w:rPr>
                <w:rFonts w:hint="eastAsia" w:ascii="Times New Roman" w:hAnsi="Times New Roman" w:eastAsia="仿宋" w:cs="Times New Roman"/>
                <w:color w:val="auto"/>
                <w:kern w:val="0"/>
                <w:sz w:val="24"/>
                <w:szCs w:val="24"/>
                <w:highlight w:val="none"/>
                <w:lang w:val="en-US" w:eastAsia="zh-CN" w:bidi="ar"/>
              </w:rPr>
              <w:t xml:space="preserve">560641.825 </w:t>
            </w:r>
          </w:p>
        </w:tc>
        <w:tc>
          <w:tcPr>
            <w:tcW w:w="632"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河道改道工程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L2</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val="en-US" w:eastAsia="zh-CN" w:bidi="ar"/>
              </w:rPr>
            </w:pPr>
            <w:r>
              <w:rPr>
                <w:rFonts w:hint="eastAsia" w:ascii="Times New Roman" w:hAnsi="Times New Roman" w:eastAsia="仿宋" w:cs="Times New Roman"/>
                <w:color w:val="auto"/>
                <w:kern w:val="0"/>
                <w:sz w:val="24"/>
                <w:szCs w:val="24"/>
                <w:highlight w:val="none"/>
                <w:lang w:val="en-US" w:eastAsia="zh-CN" w:bidi="ar"/>
              </w:rPr>
              <w:t xml:space="preserve">3412431.594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val="en-US" w:eastAsia="zh-CN" w:bidi="ar"/>
              </w:rPr>
            </w:pPr>
            <w:r>
              <w:rPr>
                <w:rFonts w:hint="eastAsia" w:ascii="Times New Roman" w:hAnsi="Times New Roman" w:eastAsia="仿宋" w:cs="Times New Roman"/>
                <w:color w:val="auto"/>
                <w:kern w:val="0"/>
                <w:sz w:val="24"/>
                <w:szCs w:val="24"/>
                <w:highlight w:val="none"/>
                <w:lang w:val="en-US" w:eastAsia="zh-CN" w:bidi="ar"/>
              </w:rPr>
              <w:t xml:space="preserve">488892.339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val="en-US" w:eastAsia="zh-CN" w:bidi="ar"/>
              </w:rPr>
            </w:pPr>
            <w:r>
              <w:rPr>
                <w:rFonts w:hint="eastAsia" w:ascii="Times New Roman" w:hAnsi="Times New Roman" w:eastAsia="仿宋" w:cs="Times New Roman"/>
                <w:color w:val="auto"/>
                <w:kern w:val="0"/>
                <w:sz w:val="24"/>
                <w:szCs w:val="24"/>
                <w:highlight w:val="none"/>
                <w:lang w:val="en-US" w:eastAsia="zh-CN" w:bidi="ar"/>
              </w:rPr>
              <w:t xml:space="preserve">3412329.402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val="en-US" w:eastAsia="zh-CN" w:bidi="ar"/>
              </w:rPr>
            </w:pPr>
            <w:r>
              <w:rPr>
                <w:rFonts w:hint="eastAsia" w:ascii="Times New Roman" w:hAnsi="Times New Roman" w:eastAsia="仿宋" w:cs="Times New Roman"/>
                <w:color w:val="auto"/>
                <w:kern w:val="0"/>
                <w:sz w:val="24"/>
                <w:szCs w:val="24"/>
                <w:highlight w:val="none"/>
                <w:lang w:val="en-US" w:eastAsia="zh-CN" w:bidi="ar"/>
              </w:rPr>
              <w:t xml:space="preserve">560648.584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L3</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val="en-US" w:eastAsia="zh-CN" w:bidi="ar"/>
              </w:rPr>
            </w:pPr>
            <w:r>
              <w:rPr>
                <w:rFonts w:hint="eastAsia" w:ascii="Times New Roman" w:hAnsi="Times New Roman" w:eastAsia="仿宋" w:cs="Times New Roman"/>
                <w:color w:val="auto"/>
                <w:kern w:val="0"/>
                <w:sz w:val="24"/>
                <w:szCs w:val="24"/>
                <w:highlight w:val="none"/>
                <w:lang w:val="en-US" w:eastAsia="zh-CN" w:bidi="ar"/>
              </w:rPr>
              <w:t xml:space="preserve">3412451.567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val="en-US" w:eastAsia="zh-CN" w:bidi="ar"/>
              </w:rPr>
            </w:pPr>
            <w:r>
              <w:rPr>
                <w:rFonts w:hint="eastAsia" w:ascii="Times New Roman" w:hAnsi="Times New Roman" w:eastAsia="仿宋" w:cs="Times New Roman"/>
                <w:color w:val="auto"/>
                <w:kern w:val="0"/>
                <w:sz w:val="24"/>
                <w:szCs w:val="24"/>
                <w:highlight w:val="none"/>
                <w:lang w:val="en-US" w:eastAsia="zh-CN" w:bidi="ar"/>
              </w:rPr>
              <w:t xml:space="preserve">488895.096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val="en-US" w:eastAsia="zh-CN" w:bidi="ar"/>
              </w:rPr>
            </w:pPr>
            <w:r>
              <w:rPr>
                <w:rFonts w:hint="eastAsia" w:ascii="Times New Roman" w:hAnsi="Times New Roman" w:eastAsia="仿宋" w:cs="Times New Roman"/>
                <w:color w:val="auto"/>
                <w:kern w:val="0"/>
                <w:sz w:val="24"/>
                <w:szCs w:val="24"/>
                <w:highlight w:val="none"/>
                <w:lang w:val="en-US" w:eastAsia="zh-CN" w:bidi="ar"/>
              </w:rPr>
              <w:t xml:space="preserve">3412349.393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val="en-US" w:eastAsia="zh-CN" w:bidi="ar"/>
              </w:rPr>
            </w:pPr>
            <w:r>
              <w:rPr>
                <w:rFonts w:hint="eastAsia" w:ascii="Times New Roman" w:hAnsi="Times New Roman" w:eastAsia="仿宋" w:cs="Times New Roman"/>
                <w:color w:val="auto"/>
                <w:kern w:val="0"/>
                <w:sz w:val="24"/>
                <w:szCs w:val="24"/>
                <w:highlight w:val="none"/>
                <w:lang w:val="en-US" w:eastAsia="zh-CN" w:bidi="ar"/>
              </w:rPr>
              <w:t xml:space="preserve">560651.206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L4</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val="en-US" w:eastAsia="zh-CN" w:bidi="ar"/>
              </w:rPr>
            </w:pPr>
            <w:r>
              <w:rPr>
                <w:rFonts w:hint="eastAsia" w:ascii="Times New Roman" w:hAnsi="Times New Roman" w:eastAsia="仿宋" w:cs="Times New Roman"/>
                <w:color w:val="auto"/>
                <w:kern w:val="0"/>
                <w:sz w:val="24"/>
                <w:szCs w:val="24"/>
                <w:highlight w:val="none"/>
                <w:lang w:val="en-US" w:eastAsia="zh-CN" w:bidi="ar"/>
              </w:rPr>
              <w:t xml:space="preserve">3412471.577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val="en-US" w:eastAsia="zh-CN" w:bidi="ar"/>
              </w:rPr>
            </w:pPr>
            <w:r>
              <w:rPr>
                <w:rFonts w:hint="eastAsia" w:ascii="Times New Roman" w:hAnsi="Times New Roman" w:eastAsia="仿宋" w:cs="Times New Roman"/>
                <w:color w:val="auto"/>
                <w:kern w:val="0"/>
                <w:sz w:val="24"/>
                <w:szCs w:val="24"/>
                <w:highlight w:val="none"/>
                <w:lang w:val="en-US" w:eastAsia="zh-CN" w:bidi="ar"/>
              </w:rPr>
              <w:t xml:space="preserve">488897.263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val="en-US" w:eastAsia="zh-CN" w:bidi="ar"/>
              </w:rPr>
            </w:pPr>
            <w:r>
              <w:rPr>
                <w:rFonts w:hint="eastAsia" w:ascii="Times New Roman" w:hAnsi="Times New Roman" w:eastAsia="仿宋" w:cs="Times New Roman"/>
                <w:color w:val="auto"/>
                <w:kern w:val="0"/>
                <w:sz w:val="24"/>
                <w:szCs w:val="24"/>
                <w:highlight w:val="none"/>
                <w:lang w:val="en-US" w:eastAsia="zh-CN" w:bidi="ar"/>
              </w:rPr>
              <w:t xml:space="preserve">3412369.417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val="en-US" w:eastAsia="zh-CN" w:bidi="ar"/>
              </w:rPr>
            </w:pPr>
            <w:r>
              <w:rPr>
                <w:rFonts w:hint="eastAsia" w:ascii="Times New Roman" w:hAnsi="Times New Roman" w:eastAsia="仿宋" w:cs="Times New Roman"/>
                <w:color w:val="auto"/>
                <w:kern w:val="0"/>
                <w:sz w:val="24"/>
                <w:szCs w:val="24"/>
                <w:highlight w:val="none"/>
                <w:lang w:val="en-US" w:eastAsia="zh-CN" w:bidi="ar"/>
              </w:rPr>
              <w:t xml:space="preserve">560653.239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L5</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val="en-US" w:eastAsia="zh-CN" w:bidi="ar"/>
              </w:rPr>
            </w:pPr>
            <w:r>
              <w:rPr>
                <w:rFonts w:hint="eastAsia" w:ascii="Times New Roman" w:hAnsi="Times New Roman" w:eastAsia="仿宋" w:cs="Times New Roman"/>
                <w:color w:val="auto"/>
                <w:kern w:val="0"/>
                <w:sz w:val="24"/>
                <w:szCs w:val="24"/>
                <w:highlight w:val="none"/>
                <w:lang w:val="en-US" w:eastAsia="zh-CN" w:bidi="ar"/>
              </w:rPr>
              <w:t xml:space="preserve">3412479.962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val="en-US" w:eastAsia="zh-CN" w:bidi="ar"/>
              </w:rPr>
            </w:pPr>
            <w:r>
              <w:rPr>
                <w:rFonts w:hint="eastAsia" w:ascii="Times New Roman" w:hAnsi="Times New Roman" w:eastAsia="仿宋" w:cs="Times New Roman"/>
                <w:color w:val="auto"/>
                <w:kern w:val="0"/>
                <w:sz w:val="24"/>
                <w:szCs w:val="24"/>
                <w:highlight w:val="none"/>
                <w:lang w:val="en-US" w:eastAsia="zh-CN" w:bidi="ar"/>
              </w:rPr>
              <w:t xml:space="preserve">488897.964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val="en-US" w:eastAsia="zh-CN" w:bidi="ar"/>
              </w:rPr>
            </w:pPr>
            <w:r>
              <w:rPr>
                <w:rFonts w:hint="eastAsia" w:ascii="Times New Roman" w:hAnsi="Times New Roman" w:eastAsia="仿宋" w:cs="Times New Roman"/>
                <w:color w:val="auto"/>
                <w:kern w:val="0"/>
                <w:sz w:val="24"/>
                <w:szCs w:val="24"/>
                <w:highlight w:val="none"/>
                <w:lang w:val="en-US" w:eastAsia="zh-CN" w:bidi="ar"/>
              </w:rPr>
              <w:t xml:space="preserve">3412377.806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val="en-US" w:eastAsia="zh-CN" w:bidi="ar"/>
              </w:rPr>
            </w:pPr>
            <w:r>
              <w:rPr>
                <w:rFonts w:hint="eastAsia" w:ascii="Times New Roman" w:hAnsi="Times New Roman" w:eastAsia="仿宋" w:cs="Times New Roman"/>
                <w:color w:val="auto"/>
                <w:kern w:val="0"/>
                <w:sz w:val="24"/>
                <w:szCs w:val="24"/>
                <w:highlight w:val="none"/>
                <w:lang w:val="en-US" w:eastAsia="zh-CN" w:bidi="ar"/>
              </w:rPr>
              <w:t xml:space="preserve">560653.884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R1</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val="en-US" w:eastAsia="zh-CN" w:bidi="ar"/>
              </w:rPr>
            </w:pPr>
            <w:r>
              <w:rPr>
                <w:rFonts w:hint="eastAsia" w:ascii="Times New Roman" w:hAnsi="Times New Roman" w:eastAsia="仿宋" w:cs="Times New Roman"/>
                <w:color w:val="auto"/>
                <w:kern w:val="0"/>
                <w:sz w:val="24"/>
                <w:szCs w:val="24"/>
                <w:highlight w:val="none"/>
                <w:lang w:val="en-US" w:eastAsia="zh-CN" w:bidi="ar"/>
              </w:rPr>
              <w:t xml:space="preserve">3412391.063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val="en-US" w:eastAsia="zh-CN" w:bidi="ar"/>
              </w:rPr>
            </w:pPr>
            <w:r>
              <w:rPr>
                <w:rFonts w:hint="eastAsia" w:ascii="Times New Roman" w:hAnsi="Times New Roman" w:eastAsia="仿宋" w:cs="Times New Roman"/>
                <w:color w:val="auto"/>
                <w:kern w:val="0"/>
                <w:sz w:val="24"/>
                <w:szCs w:val="24"/>
                <w:highlight w:val="none"/>
                <w:lang w:val="en-US" w:eastAsia="zh-CN" w:bidi="ar"/>
              </w:rPr>
              <w:t xml:space="preserve">488896.221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val="en-US" w:eastAsia="zh-CN" w:bidi="ar"/>
              </w:rPr>
            </w:pPr>
            <w:r>
              <w:rPr>
                <w:rFonts w:hint="eastAsia" w:ascii="Times New Roman" w:hAnsi="Times New Roman" w:eastAsia="仿宋" w:cs="Times New Roman"/>
                <w:color w:val="auto"/>
                <w:kern w:val="0"/>
                <w:sz w:val="24"/>
                <w:szCs w:val="24"/>
                <w:highlight w:val="none"/>
                <w:lang w:val="en-US" w:eastAsia="zh-CN" w:bidi="ar"/>
              </w:rPr>
              <w:t xml:space="preserve">3412288.900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val="en-US" w:eastAsia="zh-CN" w:bidi="ar"/>
              </w:rPr>
            </w:pPr>
            <w:r>
              <w:rPr>
                <w:rFonts w:hint="eastAsia" w:ascii="Times New Roman" w:hAnsi="Times New Roman" w:eastAsia="仿宋" w:cs="Times New Roman"/>
                <w:color w:val="auto"/>
                <w:kern w:val="0"/>
                <w:sz w:val="24"/>
                <w:szCs w:val="24"/>
                <w:highlight w:val="none"/>
                <w:lang w:val="en-US" w:eastAsia="zh-CN" w:bidi="ar"/>
              </w:rPr>
              <w:t xml:space="preserve">560652.737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R2</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val="en-US" w:eastAsia="zh-CN" w:bidi="ar"/>
              </w:rPr>
            </w:pPr>
            <w:r>
              <w:rPr>
                <w:rFonts w:hint="eastAsia" w:ascii="Times New Roman" w:hAnsi="Times New Roman" w:eastAsia="仿宋" w:cs="Times New Roman"/>
                <w:color w:val="auto"/>
                <w:kern w:val="0"/>
                <w:sz w:val="24"/>
                <w:szCs w:val="24"/>
                <w:highlight w:val="none"/>
                <w:lang w:val="en-US" w:eastAsia="zh-CN" w:bidi="ar"/>
              </w:rPr>
              <w:t xml:space="preserve">3412430.070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val="en-US" w:eastAsia="zh-CN" w:bidi="ar"/>
              </w:rPr>
            </w:pPr>
            <w:r>
              <w:rPr>
                <w:rFonts w:hint="eastAsia" w:ascii="Times New Roman" w:hAnsi="Times New Roman" w:eastAsia="仿宋" w:cs="Times New Roman"/>
                <w:color w:val="auto"/>
                <w:kern w:val="0"/>
                <w:sz w:val="24"/>
                <w:szCs w:val="24"/>
                <w:highlight w:val="none"/>
                <w:lang w:val="en-US" w:eastAsia="zh-CN" w:bidi="ar"/>
              </w:rPr>
              <w:t xml:space="preserve">488903.231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val="en-US" w:eastAsia="zh-CN" w:bidi="ar"/>
              </w:rPr>
            </w:pPr>
            <w:r>
              <w:rPr>
                <w:rFonts w:hint="eastAsia" w:ascii="Times New Roman" w:hAnsi="Times New Roman" w:eastAsia="仿宋" w:cs="Times New Roman"/>
                <w:color w:val="auto"/>
                <w:kern w:val="0"/>
                <w:sz w:val="24"/>
                <w:szCs w:val="24"/>
                <w:highlight w:val="none"/>
                <w:lang w:val="en-US" w:eastAsia="zh-CN" w:bidi="ar"/>
              </w:rPr>
              <w:t xml:space="preserve">3412327.952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val="en-US" w:eastAsia="zh-CN" w:bidi="ar"/>
              </w:rPr>
            </w:pPr>
            <w:r>
              <w:rPr>
                <w:rFonts w:hint="eastAsia" w:ascii="Times New Roman" w:hAnsi="Times New Roman" w:eastAsia="仿宋" w:cs="Times New Roman"/>
                <w:color w:val="auto"/>
                <w:kern w:val="0"/>
                <w:sz w:val="24"/>
                <w:szCs w:val="24"/>
                <w:highlight w:val="none"/>
                <w:lang w:val="en-US" w:eastAsia="zh-CN" w:bidi="ar"/>
              </w:rPr>
              <w:t xml:space="preserve">560659.485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R3</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val="en-US" w:eastAsia="zh-CN" w:bidi="ar"/>
              </w:rPr>
            </w:pPr>
            <w:r>
              <w:rPr>
                <w:rFonts w:hint="eastAsia" w:ascii="Times New Roman" w:hAnsi="Times New Roman" w:eastAsia="仿宋" w:cs="Times New Roman"/>
                <w:color w:val="auto"/>
                <w:kern w:val="0"/>
                <w:sz w:val="24"/>
                <w:szCs w:val="24"/>
                <w:highlight w:val="none"/>
                <w:lang w:val="en-US" w:eastAsia="zh-CN" w:bidi="ar"/>
              </w:rPr>
              <w:t xml:space="preserve">3412449.732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val="en-US" w:eastAsia="zh-CN" w:bidi="ar"/>
              </w:rPr>
            </w:pPr>
            <w:r>
              <w:rPr>
                <w:rFonts w:hint="eastAsia" w:ascii="Times New Roman" w:hAnsi="Times New Roman" w:eastAsia="仿宋" w:cs="Times New Roman"/>
                <w:color w:val="auto"/>
                <w:kern w:val="0"/>
                <w:sz w:val="24"/>
                <w:szCs w:val="24"/>
                <w:highlight w:val="none"/>
                <w:lang w:val="en-US" w:eastAsia="zh-CN" w:bidi="ar"/>
              </w:rPr>
              <w:t xml:space="preserve">488905.950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val="en-US" w:eastAsia="zh-CN" w:bidi="ar"/>
              </w:rPr>
            </w:pPr>
            <w:r>
              <w:rPr>
                <w:rFonts w:hint="eastAsia" w:ascii="Times New Roman" w:hAnsi="Times New Roman" w:eastAsia="仿宋" w:cs="Times New Roman"/>
                <w:color w:val="auto"/>
                <w:kern w:val="0"/>
                <w:sz w:val="24"/>
                <w:szCs w:val="24"/>
                <w:highlight w:val="none"/>
                <w:lang w:val="en-US" w:eastAsia="zh-CN" w:bidi="ar"/>
              </w:rPr>
              <w:t xml:space="preserve">3412347.631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val="en-US" w:eastAsia="zh-CN" w:bidi="ar"/>
              </w:rPr>
            </w:pPr>
            <w:r>
              <w:rPr>
                <w:rFonts w:hint="eastAsia" w:ascii="Times New Roman" w:hAnsi="Times New Roman" w:eastAsia="仿宋" w:cs="Times New Roman"/>
                <w:color w:val="auto"/>
                <w:kern w:val="0"/>
                <w:sz w:val="24"/>
                <w:szCs w:val="24"/>
                <w:highlight w:val="none"/>
                <w:lang w:val="en-US" w:eastAsia="zh-CN" w:bidi="ar"/>
              </w:rPr>
              <w:t xml:space="preserve">560662.072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R4</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val="en-US" w:eastAsia="zh-CN" w:bidi="ar"/>
              </w:rPr>
            </w:pPr>
            <w:r>
              <w:rPr>
                <w:rFonts w:hint="eastAsia" w:ascii="Times New Roman" w:hAnsi="Times New Roman" w:eastAsia="仿宋" w:cs="Times New Roman"/>
                <w:color w:val="auto"/>
                <w:kern w:val="0"/>
                <w:sz w:val="24"/>
                <w:szCs w:val="24"/>
                <w:highlight w:val="none"/>
                <w:lang w:val="en-US" w:eastAsia="zh-CN" w:bidi="ar"/>
              </w:rPr>
              <w:t xml:space="preserve">3412469.530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val="en-US" w:eastAsia="zh-CN" w:bidi="ar"/>
              </w:rPr>
            </w:pPr>
            <w:r>
              <w:rPr>
                <w:rFonts w:hint="eastAsia" w:ascii="Times New Roman" w:hAnsi="Times New Roman" w:eastAsia="仿宋" w:cs="Times New Roman"/>
                <w:color w:val="auto"/>
                <w:kern w:val="0"/>
                <w:sz w:val="24"/>
                <w:szCs w:val="24"/>
                <w:highlight w:val="none"/>
                <w:lang w:val="en-US" w:eastAsia="zh-CN" w:bidi="ar"/>
              </w:rPr>
              <w:t xml:space="preserve">488908.083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val="en-US" w:eastAsia="zh-CN" w:bidi="ar"/>
              </w:rPr>
            </w:pPr>
            <w:r>
              <w:rPr>
                <w:rFonts w:hint="eastAsia" w:ascii="Times New Roman" w:hAnsi="Times New Roman" w:eastAsia="仿宋" w:cs="Times New Roman"/>
                <w:color w:val="auto"/>
                <w:kern w:val="0"/>
                <w:sz w:val="24"/>
                <w:szCs w:val="24"/>
                <w:highlight w:val="none"/>
                <w:lang w:val="en-US" w:eastAsia="zh-CN" w:bidi="ar"/>
              </w:rPr>
              <w:t xml:space="preserve">3412367.442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val="en-US" w:eastAsia="zh-CN" w:bidi="ar"/>
              </w:rPr>
            </w:pPr>
            <w:r>
              <w:rPr>
                <w:rFonts w:hint="eastAsia" w:ascii="Times New Roman" w:hAnsi="Times New Roman" w:eastAsia="仿宋" w:cs="Times New Roman"/>
                <w:color w:val="auto"/>
                <w:kern w:val="0"/>
                <w:sz w:val="24"/>
                <w:szCs w:val="24"/>
                <w:highlight w:val="none"/>
                <w:lang w:val="en-US" w:eastAsia="zh-CN" w:bidi="ar"/>
              </w:rPr>
              <w:t xml:space="preserve">560664.072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R5</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val="en-US" w:eastAsia="zh-CN" w:bidi="ar"/>
              </w:rPr>
            </w:pPr>
            <w:r>
              <w:rPr>
                <w:rFonts w:hint="eastAsia" w:ascii="Times New Roman" w:hAnsi="Times New Roman" w:eastAsia="仿宋" w:cs="Times New Roman"/>
                <w:color w:val="auto"/>
                <w:kern w:val="0"/>
                <w:sz w:val="24"/>
                <w:szCs w:val="24"/>
                <w:highlight w:val="none"/>
                <w:lang w:val="en-US" w:eastAsia="zh-CN" w:bidi="ar"/>
              </w:rPr>
              <w:t xml:space="preserve">3412477.913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val="en-US" w:eastAsia="zh-CN" w:bidi="ar"/>
              </w:rPr>
            </w:pPr>
            <w:r>
              <w:rPr>
                <w:rFonts w:hint="eastAsia" w:ascii="Times New Roman" w:hAnsi="Times New Roman" w:eastAsia="仿宋" w:cs="Times New Roman"/>
                <w:color w:val="auto"/>
                <w:kern w:val="0"/>
                <w:sz w:val="24"/>
                <w:szCs w:val="24"/>
                <w:highlight w:val="none"/>
                <w:lang w:val="en-US" w:eastAsia="zh-CN" w:bidi="ar"/>
              </w:rPr>
              <w:t xml:space="preserve">488908.767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val="en-US" w:eastAsia="zh-CN" w:bidi="ar"/>
              </w:rPr>
            </w:pPr>
            <w:r>
              <w:rPr>
                <w:rFonts w:hint="eastAsia" w:ascii="Times New Roman" w:hAnsi="Times New Roman" w:eastAsia="仿宋" w:cs="Times New Roman"/>
                <w:color w:val="auto"/>
                <w:kern w:val="0"/>
                <w:sz w:val="24"/>
                <w:szCs w:val="24"/>
                <w:highlight w:val="none"/>
                <w:lang w:val="en-US" w:eastAsia="zh-CN" w:bidi="ar"/>
              </w:rPr>
              <w:t xml:space="preserve">3412375.829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val="en-US" w:eastAsia="zh-CN" w:bidi="ar"/>
              </w:rPr>
            </w:pPr>
            <w:r>
              <w:rPr>
                <w:rFonts w:hint="eastAsia" w:ascii="Times New Roman" w:hAnsi="Times New Roman" w:eastAsia="仿宋" w:cs="Times New Roman"/>
                <w:color w:val="auto"/>
                <w:kern w:val="0"/>
                <w:sz w:val="24"/>
                <w:szCs w:val="24"/>
                <w:highlight w:val="none"/>
                <w:lang w:val="en-US" w:eastAsia="zh-CN" w:bidi="ar"/>
              </w:rPr>
              <w:t xml:space="preserve">560664.700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18</w:t>
            </w:r>
          </w:p>
        </w:tc>
        <w:tc>
          <w:tcPr>
            <w:tcW w:w="1015" w:type="pct"/>
            <w:vMerge w:val="restart"/>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白羊隧道出口</w:t>
            </w:r>
            <w:r>
              <w:rPr>
                <w:rFonts w:hint="eastAsia" w:ascii="Times New Roman" w:hAnsi="Times New Roman" w:eastAsia="仿宋" w:cs="Times New Roman"/>
                <w:color w:val="auto"/>
                <w:kern w:val="0"/>
                <w:sz w:val="24"/>
                <w:szCs w:val="24"/>
                <w:highlight w:val="none"/>
                <w:lang w:val="en-US" w:eastAsia="zh-CN" w:bidi="ar"/>
              </w:rPr>
              <w:br w:type="textWrapping"/>
            </w:r>
            <w:r>
              <w:rPr>
                <w:rFonts w:hint="eastAsia" w:ascii="Times New Roman" w:hAnsi="Times New Roman" w:eastAsia="仿宋" w:cs="Times New Roman"/>
                <w:color w:val="auto"/>
                <w:kern w:val="0"/>
                <w:sz w:val="24"/>
                <w:szCs w:val="24"/>
                <w:highlight w:val="none"/>
                <w:lang w:val="en-US" w:eastAsia="zh-CN" w:bidi="ar"/>
              </w:rPr>
              <w:t>路基及涵洞</w:t>
            </w:r>
          </w:p>
        </w:tc>
        <w:tc>
          <w:tcPr>
            <w:tcW w:w="422"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倒河沟</w:t>
            </w: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L1</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3410656.016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484159.011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3410522.244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555927.435 </w:t>
            </w:r>
          </w:p>
        </w:tc>
        <w:tc>
          <w:tcPr>
            <w:tcW w:w="632"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河道改道工程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L2</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3410644.982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484142.988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3410511.103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555911.487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L3</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3410638.942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484138.197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3410505.031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555906.736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L4</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3410629.137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484133.578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3410495.195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555902.183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L5</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3410610.850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484125.479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3410476.854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555894.207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L6</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3410592.369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484115.635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3410458.309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555884.488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L7</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3410580.353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484103.906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3410446.214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555872.840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L8</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3410504.707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484027.883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3410370.060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555797.327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L9</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3410490.363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484022.744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3410355.682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555792.284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L10</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3410484.241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484018.035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3410349.528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555787.616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L11</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3410480.130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484007.288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3410345.346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555776.897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L12</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3410480.917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483999.556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3410346.081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555769.161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L13</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3410484.392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483989.819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3410349.490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555759.400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L14</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3410482.460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483974.021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3410347.452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555743.616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L15</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3410479.024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483959.556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3410343.919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555729.174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L16</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3410473.756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483943.883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3410338.546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555713.537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L17</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3410466.148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483925.278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3410330.814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555694.985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L18</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3410458.044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483904.794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3410322.572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555674.556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L19</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3410452.968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483893.055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3410317.418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555662.851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L20</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3410441.374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483883.299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3410305.759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555653.173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L21</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3410431.973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483873.213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3410296.291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555643.151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L22</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3410426.514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483860.193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3410290.745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555630.167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L23</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3410425.738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483844.473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3410289.863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555614.454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L24</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3410420.098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483832.506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3410284.143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555602.524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L25</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3410411.460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483824.042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3410275.448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555594.119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L26</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3410401.812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483808.640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3410265.697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555578.782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L27</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3410397.182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483794.288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3410260.971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555564.462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L28</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3410387.697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483780.219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3410251.392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555550.457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L29</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3410382.882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483770.076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3410246.509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555540.346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L30</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3410382.389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483756.247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3410245.923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555526.521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L31</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3410382.082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483742.782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3410245.526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555513.059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L32</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3410378.712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483727.380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3410242.053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555497.680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L33</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3410374.144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483715.885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3410237.407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555486.216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L34</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3410352.070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483677.346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3410215.076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555447.826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L35</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3410346.805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483670.274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3410209.764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555440.790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L36</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3410341.498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483665.442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3410204.424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555435.994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L37</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3410334.982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483663.354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3410197.894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555433.949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L38</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3410324.839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483659.902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3410187.729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555430.566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L39</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3410310.837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483651.417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3410173.670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555422.175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L40</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3410298.179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483637.506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3410160.919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555408.349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L41</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3410290.541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483623.303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3410153.186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555394.198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L42</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3410276.802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483595.372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3410139.260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555366.360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L43</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3410266.987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483587.461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3410129.392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555358.515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R1</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3410661.814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484155.126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3410528.015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555923.511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R2</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3410650.212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484138.440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3410516.302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555906.903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R3</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3410642.527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484132.185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3410508.576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555900.700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R4</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3410631.578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484127.081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3410497.593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555895.670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R5</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3410613.541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484119.093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3410479.503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555887.804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R6</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3410596.779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484110.285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3410462.682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555879.109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R7</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3410585.283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484098.937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3410451.110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555867.838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R8</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3410506.309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484021.025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3410371.616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555790.459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R9</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3410494.669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484017.068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3410359.950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555786.580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R10</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3410490.102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484013.813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3410355.362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555783.355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R11</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3410486.919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484005.938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3410352.126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555775.502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R12</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3410488.255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484000.598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3410353.426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555770.153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R13</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3410491.450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483989.758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3410356.547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555759.292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R14</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3410489.257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483972.554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3410354.240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555742.103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R15</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3410485.750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483957.439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3410350.631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555727.013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R16</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3410480.253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483941.126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3410345.025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555710.737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R17</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3410472.954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483922.901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3410337.603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555692.562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R18</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3410464.493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483902.201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3410329.004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555671.919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R19</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3410458.975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483889.795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3410323.403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555659.550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R20</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3410446.121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483878.302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3410310.472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555648.144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R21</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3410438.134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483869.743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3410302.428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555639.639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R22</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3410433.410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483858.681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3410297.630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555628.609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R23</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3410432.696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483843.102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3410296.812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555613.036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R24</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3410426.190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483828.700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3410290.209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555598.678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R25</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3410417.846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483820.350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3410281.810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555590.384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R26</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3410408.739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483806.382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3410272.608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555576.478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R27</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3410403.976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483792.460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3410267.753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555562.589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R28</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3410393.899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483776.662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3410257.570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555546.858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R29</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3410389.766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483768.167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3410253.380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555538.392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R30</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3410389.423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483755.464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3410252.952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555525.691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R31</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3410388.839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483741.183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3410252.272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555511.414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R32</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3410385.203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483725.251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3410248.529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555495.508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R33</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3410380.518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483713.181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3410243.763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555483.469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R34</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3410358.008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483673.985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3410220.991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555444.426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R35</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3410352.467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483666.474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3410215.400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555436.952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R36</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3410343.897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483658.984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3410206.780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555429.519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R37</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3410335.692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483656.556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3410198.558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555427.147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R38</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3410327.228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483653.135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3410190.072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555423.783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R39</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3410315.857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483646.394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3410178.656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555417.119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R40</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3410304.194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483634.167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3410166.912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555404.971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R41</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3410296.811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483620.131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3410159.435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555390.984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R42</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3410282.952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483592.349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3410145.390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555363.296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R43</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3410271.385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483582.003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3410133.754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555353.029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19</w:t>
            </w:r>
          </w:p>
        </w:tc>
        <w:tc>
          <w:tcPr>
            <w:tcW w:w="1015"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大溪坝大桥</w:t>
            </w:r>
          </w:p>
        </w:tc>
        <w:tc>
          <w:tcPr>
            <w:tcW w:w="422"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倒河沟</w:t>
            </w: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L1</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3410045.239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483225.611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3409905.223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554998.166 </w:t>
            </w:r>
          </w:p>
        </w:tc>
        <w:tc>
          <w:tcPr>
            <w:tcW w:w="632" w:type="pct"/>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河道改道工程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L2</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3410044.872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483206.436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3409904.728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554978.994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L3</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3410041.192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483187.568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3409900.921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554960.152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L4</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3410034.302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483169.614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3409893.911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554942.244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L5</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3410024.463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483153.201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3409883.963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554925.898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L6</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3410011.899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483137.992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3409871.297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554910.774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L7</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3410006.069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483127.789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3409865.398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554900.610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L8</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3410004.147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483109.575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3409863.354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554882.410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L9</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3410009.432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483094.684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3409868.539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554867.483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L10</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3410014.963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483080.684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3409873.976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554853.447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R1</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3410054.220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483226.189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3409914.208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554998.684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R2</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3410053.634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483203.906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3409913.472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554976.405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R3</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3410048.639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483181.164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3409908.325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554953.697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R4</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3410042.221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483165.171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3409901.800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554937.748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R5</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3410033.817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483150.884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3409893.300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554923.519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R6</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3410019.057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483132.523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3409878.418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554905.257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R7</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3410014.327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483124.311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3409873.633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554897.077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R8</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3410013.318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483110.679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3409872.532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554883.452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R9</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3410017.669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483097.716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3409876.796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554870.460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247"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1015"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42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c>
          <w:tcPr>
            <w:tcW w:w="519"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R10</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3410023.296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483084.012 </w:t>
            </w:r>
          </w:p>
        </w:tc>
        <w:tc>
          <w:tcPr>
            <w:tcW w:w="562"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3409882.331 </w:t>
            </w:r>
          </w:p>
        </w:tc>
        <w:tc>
          <w:tcPr>
            <w:tcW w:w="518" w:type="pct"/>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r>
              <w:rPr>
                <w:rFonts w:hint="eastAsia" w:ascii="Times New Roman" w:hAnsi="Times New Roman" w:eastAsia="仿宋" w:cs="Times New Roman"/>
                <w:color w:val="auto"/>
                <w:kern w:val="0"/>
                <w:sz w:val="24"/>
                <w:szCs w:val="24"/>
                <w:highlight w:val="none"/>
                <w:lang w:val="en-US" w:eastAsia="zh-CN" w:bidi="ar"/>
              </w:rPr>
              <w:t xml:space="preserve">554856.719 </w:t>
            </w:r>
          </w:p>
        </w:tc>
        <w:tc>
          <w:tcPr>
            <w:tcW w:w="632" w:type="pct"/>
            <w:vMerge w:val="continue"/>
            <w:tcBorders>
              <w:tl2br w:val="nil"/>
              <w:tr2bl w:val="nil"/>
            </w:tcBorders>
            <w:shd w:val="clear" w:color="auto" w:fill="auto"/>
            <w:noWrap/>
            <w:vAlign w:val="center"/>
          </w:tcPr>
          <w:p>
            <w:pPr>
              <w:keepNext w:val="0"/>
              <w:keepLines w:val="0"/>
              <w:pageBreakBefore w:val="0"/>
              <w:widowControl/>
              <w:suppressLineNumbers w:val="0"/>
              <w:kinsoku/>
              <w:wordWrap/>
              <w:overflowPunct w:val="0"/>
              <w:topLinePunct w:val="0"/>
              <w:autoSpaceDE/>
              <w:autoSpaceDN/>
              <w:bidi w:val="0"/>
              <w:adjustRightInd/>
              <w:snapToGrid/>
              <w:spacing w:before="0" w:beforeAutospacing="0" w:after="0" w:afterAutospacing="0" w:line="280" w:lineRule="exact"/>
              <w:ind w:left="0" w:right="0"/>
              <w:jc w:val="center"/>
              <w:textAlignment w:val="center"/>
              <w:rPr>
                <w:rFonts w:hint="eastAsia" w:ascii="Times New Roman" w:hAnsi="Times New Roman" w:eastAsia="仿宋" w:cs="Times New Roman"/>
                <w:color w:val="auto"/>
                <w:kern w:val="0"/>
                <w:sz w:val="24"/>
                <w:szCs w:val="24"/>
                <w:highlight w:val="none"/>
                <w:lang w:bidi="ar"/>
              </w:rPr>
            </w:pPr>
          </w:p>
        </w:tc>
      </w:tr>
    </w:tbl>
    <w:p>
      <w:pPr>
        <w:keepNext w:val="0"/>
        <w:keepLines w:val="0"/>
        <w:pageBreakBefore w:val="0"/>
        <w:widowControl/>
        <w:kinsoku/>
        <w:wordWrap/>
        <w:overflowPunct w:val="0"/>
        <w:topLinePunct w:val="0"/>
        <w:autoSpaceDE/>
        <w:autoSpaceDN/>
        <w:bidi w:val="0"/>
        <w:adjustRightInd/>
        <w:snapToGrid/>
        <w:spacing w:before="0" w:beforeLines="0" w:line="594" w:lineRule="exact"/>
        <w:jc w:val="left"/>
        <w:textAlignment w:val="auto"/>
        <w:rPr>
          <w:rFonts w:hint="eastAsia" w:ascii="仿宋" w:hAnsi="仿宋" w:eastAsia="仿宋" w:cs="仿宋"/>
          <w:b w:val="0"/>
          <w:color w:val="auto"/>
          <w:kern w:val="2"/>
          <w:sz w:val="24"/>
          <w:szCs w:val="24"/>
          <w:highlight w:val="none"/>
          <w:lang w:val="en-US" w:eastAsia="zh-CN" w:bidi="ar-SA"/>
        </w:rPr>
        <w:sectPr>
          <w:footerReference r:id="rId4" w:type="default"/>
          <w:pgSz w:w="16838" w:h="11906" w:orient="landscape"/>
          <w:pgMar w:top="1417" w:right="1361" w:bottom="1701" w:left="1361" w:header="851" w:footer="1134" w:gutter="0"/>
          <w:pgBorders>
            <w:top w:val="none" w:sz="0" w:space="0"/>
            <w:left w:val="none" w:sz="0" w:space="0"/>
            <w:bottom w:val="none" w:sz="0" w:space="0"/>
            <w:right w:val="none" w:sz="0" w:space="0"/>
          </w:pgBorders>
          <w:cols w:space="0" w:num="1"/>
          <w:rtlGutter w:val="0"/>
          <w:docGrid w:type="lines" w:linePitch="312" w:charSpace="0"/>
        </w:sectPr>
      </w:pPr>
      <w:r>
        <w:rPr>
          <w:rFonts w:hint="eastAsia" w:ascii="仿宋" w:hAnsi="仿宋" w:eastAsia="仿宋" w:cs="仿宋"/>
          <w:b w:val="0"/>
          <w:color w:val="auto"/>
          <w:kern w:val="2"/>
          <w:sz w:val="24"/>
          <w:szCs w:val="24"/>
          <w:highlight w:val="none"/>
          <w:lang w:val="en-US" w:eastAsia="zh-CN" w:bidi="ar-SA"/>
        </w:rPr>
        <w:t>注：坐标系统为独立坐</w:t>
      </w:r>
      <w:r>
        <w:rPr>
          <w:rFonts w:hint="default" w:ascii="Times New Roman" w:hAnsi="Times New Roman" w:eastAsia="仿宋" w:cs="Times New Roman"/>
          <w:b w:val="0"/>
          <w:color w:val="auto"/>
          <w:kern w:val="2"/>
          <w:sz w:val="24"/>
          <w:szCs w:val="24"/>
          <w:highlight w:val="none"/>
          <w:lang w:val="en-US" w:eastAsia="zh-CN" w:bidi="ar-SA"/>
        </w:rPr>
        <w:t>标系及2000国家大地坐标系</w:t>
      </w:r>
      <w:r>
        <w:rPr>
          <w:rFonts w:hint="default" w:ascii="Times New Roman" w:hAnsi="Times New Roman" w:eastAsia="仿宋"/>
          <w:color w:val="auto"/>
          <w:sz w:val="24"/>
          <w:szCs w:val="24"/>
          <w:highlight w:val="none"/>
        </w:rPr>
        <w:t>，高程系统为1985国家高程基准</w:t>
      </w:r>
      <w:r>
        <w:rPr>
          <w:rFonts w:hint="eastAsia" w:ascii="仿宋" w:hAnsi="仿宋" w:eastAsia="仿宋" w:cs="仿宋"/>
          <w:b w:val="0"/>
          <w:color w:val="auto"/>
          <w:kern w:val="2"/>
          <w:sz w:val="24"/>
          <w:szCs w:val="24"/>
          <w:highlight w:val="none"/>
          <w:lang w:val="en-US" w:eastAsia="zh-CN" w:bidi="ar-SA"/>
        </w:rPr>
        <w:t>。</w:t>
      </w:r>
    </w:p>
    <w:p>
      <w:pPr>
        <w:keepNext w:val="0"/>
        <w:keepLines w:val="0"/>
        <w:pageBreakBefore w:val="0"/>
        <w:widowControl w:val="0"/>
        <w:kinsoku/>
        <w:wordWrap/>
        <w:overflowPunct/>
        <w:topLinePunct w:val="0"/>
        <w:autoSpaceDE/>
        <w:autoSpaceDN/>
        <w:bidi w:val="0"/>
        <w:adjustRightInd/>
        <w:snapToGrid w:val="0"/>
        <w:spacing w:after="0" w:line="594" w:lineRule="exact"/>
        <w:ind w:left="0" w:leftChars="0"/>
        <w:jc w:val="both"/>
        <w:textAlignment w:val="auto"/>
        <w:rPr>
          <w:rFonts w:hint="default" w:ascii="Times New Roman" w:hAnsi="Times New Roman" w:eastAsia="方正仿宋_GBK" w:cs="Times New Roman"/>
          <w:snapToGrid/>
          <w:color w:val="auto"/>
          <w:kern w:val="0"/>
          <w:sz w:val="32"/>
          <w:szCs w:val="32"/>
          <w:lang w:val="en-US" w:eastAsia="zh-CN"/>
        </w:rPr>
      </w:pPr>
    </w:p>
    <w:sectPr>
      <w:footerReference r:id="rId5" w:type="default"/>
      <w:pgSz w:w="11906" w:h="16838"/>
      <w:pgMar w:top="1984" w:right="1446" w:bottom="1644" w:left="1446" w:header="851" w:footer="1474"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modern"/>
    <w:pitch w:val="default"/>
    <w:sig w:usb0="800002BF" w:usb1="38CF7CFA" w:usb2="00000016" w:usb3="00000000" w:csb0="00040001" w:csb1="00000000"/>
  </w:font>
  <w:font w:name="方正仿宋_GBK">
    <w:panose1 w:val="02000000000000000000"/>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Century Gothic">
    <w:altName w:val="MV Boli"/>
    <w:panose1 w:val="020B0502020202090204"/>
    <w:charset w:val="00"/>
    <w:family w:val="swiss"/>
    <w:pitch w:val="default"/>
    <w:sig w:usb0="00000000" w:usb1="00000000" w:usb2="00000000" w:usb3="00000000" w:csb0="0000009F" w:csb1="00000000"/>
  </w:font>
  <w:font w:name="华文中宋">
    <w:altName w:val="宋体"/>
    <w:panose1 w:val="02010600040101010101"/>
    <w:charset w:val="86"/>
    <w:family w:val="auto"/>
    <w:pitch w:val="default"/>
    <w:sig w:usb0="00000000" w:usb1="00000000" w:usb2="00000010" w:usb3="00000000" w:csb0="0004009F" w:csb1="00000000"/>
  </w:font>
  <w:font w:name="ST Song">
    <w:altName w:val="微软雅黑"/>
    <w:panose1 w:val="00000000000000000000"/>
    <w:charset w:val="00"/>
    <w:family w:val="roman"/>
    <w:pitch w:val="default"/>
    <w:sig w:usb0="00000000" w:usb1="00000000" w:usb2="00000010" w:usb3="00000000" w:csb0="00040000" w:csb1="00000000"/>
  </w:font>
  <w:font w:name="Verdana">
    <w:panose1 w:val="020B0604030504040204"/>
    <w:charset w:val="00"/>
    <w:family w:val="swiss"/>
    <w:pitch w:val="default"/>
    <w:sig w:usb0="A10006FF" w:usb1="4000205B" w:usb2="0000001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Cambria Math">
    <w:panose1 w:val="02040503050406030204"/>
    <w:charset w:val="00"/>
    <w:family w:val="roman"/>
    <w:pitch w:val="default"/>
    <w:sig w:usb0="E00002FF" w:usb1="420024FF" w:usb2="00000000" w:usb3="00000000" w:csb0="2000019F" w:csb1="00000000"/>
  </w:font>
  <w:font w:name="楷体_GB2312">
    <w:altName w:val="楷体"/>
    <w:panose1 w:val="00000000000000000000"/>
    <w:charset w:val="86"/>
    <w:family w:val="modern"/>
    <w:pitch w:val="default"/>
    <w:sig w:usb0="00000000" w:usb1="00000000" w:usb2="00000000" w:usb3="00000000" w:csb0="00040000" w:csb1="00000000"/>
  </w:font>
  <w:font w:name="等线">
    <w:altName w:val="方正姚体"/>
    <w:panose1 w:val="02010600030101010101"/>
    <w:charset w:val="86"/>
    <w:family w:val="auto"/>
    <w:pitch w:val="default"/>
    <w:sig w:usb0="00000000" w:usb1="00000000" w:usb2="00000016" w:usb3="00000000" w:csb0="0004000F" w:csb1="00000000"/>
  </w:font>
  <w:font w:name="方正小标宋_GBK">
    <w:panose1 w:val="02000000000000000000"/>
    <w:charset w:val="86"/>
    <w:family w:val="script"/>
    <w:pitch w:val="default"/>
    <w:sig w:usb0="00000001" w:usb1="080E0000" w:usb2="00000000" w:usb3="00000000" w:csb0="00040000" w:csb1="00000000"/>
  </w:font>
  <w:font w:name="方正黑体_GBK">
    <w:panose1 w:val="02000000000000000000"/>
    <w:charset w:val="86"/>
    <w:family w:val="auto"/>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9"/>
      <w:widowControl w:val="0"/>
      <w:snapToGrid w:val="0"/>
      <w:jc w:val="left"/>
      <w:rPr>
        <w:rStyle w:val="30"/>
        <w:rFonts w:ascii="宋体" w:hAnsi="宋体" w:eastAsia="宋体" w:cs="Times New Roman"/>
        <w:kern w:val="0"/>
        <w:sz w:val="28"/>
        <w:szCs w:val="28"/>
        <w:lang w:val="en-US" w:eastAsia="zh-CN" w:bidi="ar-SA"/>
      </w:rPr>
    </w:pPr>
    <w:r>
      <w:rPr>
        <w:rStyle w:val="30"/>
        <w:rFonts w:hint="eastAsia" w:ascii="宋体" w:hAnsi="宋体" w:eastAsia="宋体" w:cs="Times New Roman"/>
        <w:kern w:val="2"/>
        <w:sz w:val="28"/>
        <w:szCs w:val="28"/>
        <w:lang w:val="en-US" w:eastAsia="zh-CN" w:bidi="ar-SA"/>
      </w:rPr>
      <w:t xml:space="preserve">— </w:t>
    </w:r>
    <w:r>
      <w:rPr>
        <w:rFonts w:hint="eastAsia" w:ascii="宋体" w:hAnsi="宋体" w:eastAsia="宋体" w:cs="Times New Roman"/>
        <w:kern w:val="0"/>
        <w:sz w:val="28"/>
        <w:szCs w:val="28"/>
        <w:lang w:val="en-US" w:eastAsia="zh-CN" w:bidi="ar-SA"/>
      </w:rPr>
      <w:fldChar w:fldCharType="begin"/>
    </w:r>
    <w:r>
      <w:rPr>
        <w:rStyle w:val="30"/>
        <w:rFonts w:hint="eastAsia" w:ascii="宋体" w:hAnsi="宋体" w:eastAsia="宋体" w:cs="Times New Roman"/>
        <w:kern w:val="2"/>
        <w:sz w:val="28"/>
        <w:szCs w:val="28"/>
        <w:lang w:val="en-US" w:eastAsia="zh-CN" w:bidi="ar-SA"/>
      </w:rPr>
      <w:instrText xml:space="preserve">PAGE  </w:instrText>
    </w:r>
    <w:r>
      <w:rPr>
        <w:rFonts w:hint="eastAsia" w:ascii="宋体" w:hAnsi="宋体" w:eastAsia="宋体" w:cs="Times New Roman"/>
        <w:kern w:val="0"/>
        <w:sz w:val="28"/>
        <w:szCs w:val="28"/>
        <w:lang w:val="en-US" w:eastAsia="zh-CN" w:bidi="ar-SA"/>
      </w:rPr>
      <w:fldChar w:fldCharType="separate"/>
    </w:r>
    <w:r>
      <w:rPr>
        <w:rStyle w:val="30"/>
        <w:rFonts w:ascii="宋体" w:hAnsi="宋体" w:eastAsia="宋体" w:cs="Times New Roman"/>
        <w:kern w:val="2"/>
        <w:sz w:val="28"/>
        <w:szCs w:val="28"/>
        <w:lang w:val="en-US" w:eastAsia="zh-CN" w:bidi="ar-SA"/>
      </w:rPr>
      <w:t>2</w:t>
    </w:r>
    <w:r>
      <w:rPr>
        <w:rFonts w:hint="eastAsia" w:ascii="宋体" w:hAnsi="宋体" w:eastAsia="宋体" w:cs="Times New Roman"/>
        <w:kern w:val="0"/>
        <w:sz w:val="28"/>
        <w:szCs w:val="28"/>
        <w:lang w:val="en-US" w:eastAsia="zh-CN" w:bidi="ar-SA"/>
      </w:rPr>
      <w:fldChar w:fldCharType="end"/>
    </w:r>
    <w:r>
      <w:rPr>
        <w:rStyle w:val="30"/>
        <w:rFonts w:hint="eastAsia" w:ascii="宋体" w:hAnsi="宋体" w:eastAsia="宋体" w:cs="Times New Roman"/>
        <w:kern w:val="2"/>
        <w:sz w:val="28"/>
        <w:szCs w:val="28"/>
        <w:lang w:val="en-US" w:eastAsia="zh-CN" w:bidi="ar-SA"/>
      </w:rPr>
      <w:t xml:space="preserve"> —</w:t>
    </w:r>
  </w:p>
  <w:p>
    <w:pPr>
      <w:widowControl w:val="0"/>
      <w:snapToGrid w:val="0"/>
      <w:jc w:val="left"/>
      <w:rPr>
        <w:rFonts w:ascii="Times New Roman" w:hAnsi="Times New Roman" w:eastAsia="宋体" w:cs="Times New Roman"/>
        <w:kern w:val="0"/>
        <w:sz w:val="18"/>
        <w:szCs w:val="18"/>
        <w:lang w:val="en-US" w:eastAsia="zh-CN" w:bidi="ar-S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9"/>
      <w:widowControl w:val="0"/>
      <w:snapToGrid w:val="0"/>
      <w:spacing w:after="160" w:line="278" w:lineRule="auto"/>
      <w:jc w:val="left"/>
      <w:rPr>
        <w:rStyle w:val="30"/>
        <w:rFonts w:hint="eastAsia" w:ascii="宋体" w:hAnsi="宋体" w:eastAsia="宋体" w:cs="Times New Roman"/>
        <w:kern w:val="0"/>
        <w:sz w:val="28"/>
        <w:szCs w:val="28"/>
        <w:lang w:val="en-US" w:eastAsia="zh-CN" w:bidi="ar-SA"/>
      </w:rPr>
    </w:pPr>
    <w:r>
      <w:rPr>
        <w:rStyle w:val="30"/>
        <w:rFonts w:hint="eastAsia" w:ascii="宋体" w:hAnsi="宋体" w:eastAsia="宋体" w:cs="Times New Roman"/>
        <w:kern w:val="0"/>
        <w:sz w:val="28"/>
        <w:szCs w:val="28"/>
        <w:lang w:val="en-US" w:eastAsia="zh-CN" w:bidi="ar-SA"/>
      </w:rPr>
      <w:t xml:space="preserve">— </w:t>
    </w:r>
    <w:r>
      <w:rPr>
        <w:rFonts w:hint="eastAsia" w:ascii="宋体" w:hAnsi="宋体" w:eastAsia="宋体" w:cs="Times New Roman"/>
        <w:kern w:val="0"/>
        <w:sz w:val="28"/>
        <w:szCs w:val="28"/>
        <w:lang w:val="en-US" w:eastAsia="zh-CN" w:bidi="ar-SA"/>
      </w:rPr>
      <w:fldChar w:fldCharType="begin"/>
    </w:r>
    <w:r>
      <w:rPr>
        <w:rStyle w:val="30"/>
        <w:rFonts w:hint="eastAsia" w:ascii="宋体" w:hAnsi="宋体" w:eastAsia="宋体" w:cs="Times New Roman"/>
        <w:kern w:val="0"/>
        <w:sz w:val="28"/>
        <w:szCs w:val="28"/>
        <w:lang w:val="en-US" w:eastAsia="zh-CN" w:bidi="ar-SA"/>
      </w:rPr>
      <w:instrText xml:space="preserve">PAGE  </w:instrText>
    </w:r>
    <w:r>
      <w:rPr>
        <w:rFonts w:hint="eastAsia" w:ascii="宋体" w:hAnsi="宋体" w:eastAsia="宋体" w:cs="Times New Roman"/>
        <w:kern w:val="0"/>
        <w:sz w:val="28"/>
        <w:szCs w:val="28"/>
        <w:lang w:val="en-US" w:eastAsia="zh-CN" w:bidi="ar-SA"/>
      </w:rPr>
      <w:fldChar w:fldCharType="separate"/>
    </w:r>
    <w:r>
      <w:rPr>
        <w:rStyle w:val="30"/>
        <w:rFonts w:ascii="宋体" w:hAnsi="宋体" w:eastAsia="宋体" w:cs="Times New Roman"/>
        <w:kern w:val="0"/>
        <w:sz w:val="28"/>
        <w:szCs w:val="28"/>
        <w:lang w:val="en-US" w:eastAsia="zh-CN" w:bidi="ar-SA"/>
      </w:rPr>
      <w:t>2</w:t>
    </w:r>
    <w:r>
      <w:rPr>
        <w:rFonts w:hint="eastAsia" w:ascii="宋体" w:hAnsi="宋体" w:eastAsia="宋体" w:cs="Times New Roman"/>
        <w:kern w:val="0"/>
        <w:sz w:val="28"/>
        <w:szCs w:val="28"/>
        <w:lang w:val="en-US" w:eastAsia="zh-CN" w:bidi="ar-SA"/>
      </w:rPr>
      <w:fldChar w:fldCharType="end"/>
    </w:r>
    <w:r>
      <w:rPr>
        <w:rStyle w:val="30"/>
        <w:rFonts w:hint="eastAsia" w:ascii="宋体" w:hAnsi="宋体" w:eastAsia="宋体" w:cs="Times New Roman"/>
        <w:kern w:val="0"/>
        <w:sz w:val="28"/>
        <w:szCs w:val="28"/>
        <w:lang w:val="en-US" w:eastAsia="zh-CN" w:bidi="ar-SA"/>
      </w:rPr>
      <w:t xml:space="preserve"> —</w:t>
    </w:r>
  </w:p>
  <w:p>
    <w:pPr>
      <w:widowControl w:val="0"/>
      <w:snapToGrid w:val="0"/>
      <w:spacing w:after="160" w:line="278" w:lineRule="auto"/>
      <w:jc w:val="left"/>
      <w:rPr>
        <w:rFonts w:ascii="Times New Roman" w:hAnsi="Times New Roman" w:eastAsia="宋体" w:cs="Times New Roman"/>
        <w:kern w:val="0"/>
        <w:sz w:val="18"/>
        <w:szCs w:val="18"/>
        <w:lang w:val="en-US" w:eastAsia="zh-CN" w:bidi="ar-S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eepNext w:val="0"/>
      <w:keepLines w:val="0"/>
      <w:pageBreakBefore w:val="0"/>
      <w:framePr w:wrap="around" w:vAnchor="text" w:hAnchor="margin" w:xAlign="outside" w:y="-19"/>
      <w:widowControl w:val="0"/>
      <w:kinsoku/>
      <w:wordWrap/>
      <w:overflowPunct/>
      <w:topLinePunct w:val="0"/>
      <w:autoSpaceDE/>
      <w:autoSpaceDN/>
      <w:bidi w:val="0"/>
      <w:adjustRightInd/>
      <w:snapToGrid w:val="0"/>
      <w:spacing w:after="0" w:line="240" w:lineRule="auto"/>
      <w:jc w:val="left"/>
      <w:textAlignment w:val="auto"/>
      <w:rPr>
        <w:rStyle w:val="30"/>
        <w:rFonts w:ascii="宋体" w:hAnsi="宋体" w:eastAsia="宋体" w:cs="Times New Roman"/>
        <w:kern w:val="0"/>
        <w:sz w:val="28"/>
        <w:szCs w:val="28"/>
        <w:lang w:val="en-US" w:eastAsia="zh-CN" w:bidi="ar-SA"/>
      </w:rPr>
    </w:pPr>
    <w:r>
      <w:rPr>
        <w:rStyle w:val="30"/>
        <w:rFonts w:hint="eastAsia" w:ascii="宋体" w:hAnsi="宋体" w:eastAsia="宋体" w:cs="Times New Roman"/>
        <w:kern w:val="2"/>
        <w:sz w:val="28"/>
        <w:szCs w:val="28"/>
        <w:lang w:val="en-US" w:eastAsia="zh-CN" w:bidi="ar-SA"/>
      </w:rPr>
      <w:t xml:space="preserve">— </w:t>
    </w:r>
    <w:r>
      <w:rPr>
        <w:rFonts w:hint="eastAsia" w:ascii="宋体" w:hAnsi="宋体" w:eastAsia="宋体" w:cs="Times New Roman"/>
        <w:kern w:val="0"/>
        <w:sz w:val="28"/>
        <w:szCs w:val="28"/>
        <w:lang w:val="en-US" w:eastAsia="zh-CN" w:bidi="ar-SA"/>
      </w:rPr>
      <w:fldChar w:fldCharType="begin"/>
    </w:r>
    <w:r>
      <w:rPr>
        <w:rStyle w:val="30"/>
        <w:rFonts w:hint="eastAsia" w:ascii="宋体" w:hAnsi="宋体" w:eastAsia="宋体" w:cs="Times New Roman"/>
        <w:kern w:val="2"/>
        <w:sz w:val="28"/>
        <w:szCs w:val="28"/>
        <w:lang w:val="en-US" w:eastAsia="zh-CN" w:bidi="ar-SA"/>
      </w:rPr>
      <w:instrText xml:space="preserve">PAGE  </w:instrText>
    </w:r>
    <w:r>
      <w:rPr>
        <w:rFonts w:hint="eastAsia" w:ascii="宋体" w:hAnsi="宋体" w:eastAsia="宋体" w:cs="Times New Roman"/>
        <w:kern w:val="0"/>
        <w:sz w:val="28"/>
        <w:szCs w:val="28"/>
        <w:lang w:val="en-US" w:eastAsia="zh-CN" w:bidi="ar-SA"/>
      </w:rPr>
      <w:fldChar w:fldCharType="separate"/>
    </w:r>
    <w:r>
      <w:rPr>
        <w:rStyle w:val="30"/>
        <w:rFonts w:ascii="宋体" w:hAnsi="宋体" w:eastAsia="宋体" w:cs="Times New Roman"/>
        <w:kern w:val="2"/>
        <w:sz w:val="28"/>
        <w:szCs w:val="28"/>
        <w:lang w:val="en-US" w:eastAsia="zh-CN" w:bidi="ar-SA"/>
      </w:rPr>
      <w:t>2</w:t>
    </w:r>
    <w:r>
      <w:rPr>
        <w:rFonts w:hint="eastAsia" w:ascii="宋体" w:hAnsi="宋体" w:eastAsia="宋体" w:cs="Times New Roman"/>
        <w:kern w:val="0"/>
        <w:sz w:val="28"/>
        <w:szCs w:val="28"/>
        <w:lang w:val="en-US" w:eastAsia="zh-CN" w:bidi="ar-SA"/>
      </w:rPr>
      <w:fldChar w:fldCharType="end"/>
    </w:r>
    <w:r>
      <w:rPr>
        <w:rStyle w:val="30"/>
        <w:rFonts w:hint="eastAsia" w:ascii="宋体" w:hAnsi="宋体" w:eastAsia="宋体" w:cs="Times New Roman"/>
        <w:kern w:val="2"/>
        <w:sz w:val="28"/>
        <w:szCs w:val="28"/>
        <w:lang w:val="en-US" w:eastAsia="zh-CN" w:bidi="ar-SA"/>
      </w:rPr>
      <w:t xml:space="preserve"> —</w:t>
    </w:r>
  </w:p>
  <w:p>
    <w:pPr>
      <w:keepNext w:val="0"/>
      <w:keepLines w:val="0"/>
      <w:pageBreakBefore w:val="0"/>
      <w:widowControl w:val="0"/>
      <w:kinsoku/>
      <w:wordWrap/>
      <w:overflowPunct/>
      <w:topLinePunct w:val="0"/>
      <w:autoSpaceDE/>
      <w:autoSpaceDN/>
      <w:bidi w:val="0"/>
      <w:adjustRightInd/>
      <w:snapToGrid w:val="0"/>
      <w:spacing w:after="0" w:line="240" w:lineRule="exact"/>
      <w:jc w:val="left"/>
      <w:textAlignment w:val="auto"/>
      <w:rPr>
        <w:rFonts w:ascii="Times New Roman" w:hAnsi="Times New Roman" w:eastAsia="宋体" w:cs="Times New Roman"/>
        <w:kern w:val="0"/>
        <w:sz w:val="18"/>
        <w:szCs w:val="18"/>
        <w:lang w:val="en-US" w:eastAsia="zh-CN" w:bidi="ar-S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420"/>
  <w:drawingGridHorizontalSpacing w:val="105"/>
  <w:drawingGridVerticalSpacing w:val="160"/>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NmM2U4NzhkYTg5OWE3NmI2MGZiMDZlMTlhODcyY2UifQ=="/>
  </w:docVars>
  <w:rsids>
    <w:rsidRoot w:val="007D005F"/>
    <w:rsid w:val="0000117F"/>
    <w:rsid w:val="000121EA"/>
    <w:rsid w:val="00023F70"/>
    <w:rsid w:val="00054D93"/>
    <w:rsid w:val="00060C48"/>
    <w:rsid w:val="00080DE9"/>
    <w:rsid w:val="00081327"/>
    <w:rsid w:val="000843A3"/>
    <w:rsid w:val="000A0959"/>
    <w:rsid w:val="000A35E3"/>
    <w:rsid w:val="000A4B3F"/>
    <w:rsid w:val="000C041E"/>
    <w:rsid w:val="000D03AD"/>
    <w:rsid w:val="000D31BD"/>
    <w:rsid w:val="000E74E8"/>
    <w:rsid w:val="00106C42"/>
    <w:rsid w:val="001241A2"/>
    <w:rsid w:val="0013296D"/>
    <w:rsid w:val="00134825"/>
    <w:rsid w:val="001375F9"/>
    <w:rsid w:val="0015145F"/>
    <w:rsid w:val="00165E1C"/>
    <w:rsid w:val="00172A27"/>
    <w:rsid w:val="00180FE2"/>
    <w:rsid w:val="0018163A"/>
    <w:rsid w:val="001A5869"/>
    <w:rsid w:val="001B09B1"/>
    <w:rsid w:val="001B61A4"/>
    <w:rsid w:val="001D0B75"/>
    <w:rsid w:val="001E1E03"/>
    <w:rsid w:val="001F25D2"/>
    <w:rsid w:val="001F3C41"/>
    <w:rsid w:val="001F795A"/>
    <w:rsid w:val="00205418"/>
    <w:rsid w:val="002075EC"/>
    <w:rsid w:val="002101F6"/>
    <w:rsid w:val="00212506"/>
    <w:rsid w:val="00217CC4"/>
    <w:rsid w:val="002201AF"/>
    <w:rsid w:val="002229DB"/>
    <w:rsid w:val="00230112"/>
    <w:rsid w:val="002304BC"/>
    <w:rsid w:val="002379B1"/>
    <w:rsid w:val="00245493"/>
    <w:rsid w:val="0025316A"/>
    <w:rsid w:val="00255DAB"/>
    <w:rsid w:val="00264B52"/>
    <w:rsid w:val="00266A2F"/>
    <w:rsid w:val="00271809"/>
    <w:rsid w:val="00276667"/>
    <w:rsid w:val="00280325"/>
    <w:rsid w:val="00282D88"/>
    <w:rsid w:val="00285BF0"/>
    <w:rsid w:val="00287876"/>
    <w:rsid w:val="00287AEA"/>
    <w:rsid w:val="002B6113"/>
    <w:rsid w:val="002C18CE"/>
    <w:rsid w:val="002D4BFE"/>
    <w:rsid w:val="002D5C14"/>
    <w:rsid w:val="002E6FD5"/>
    <w:rsid w:val="002F3C0B"/>
    <w:rsid w:val="002F466B"/>
    <w:rsid w:val="003074D2"/>
    <w:rsid w:val="00313028"/>
    <w:rsid w:val="00320544"/>
    <w:rsid w:val="00323EA4"/>
    <w:rsid w:val="0033626C"/>
    <w:rsid w:val="00340911"/>
    <w:rsid w:val="00350C46"/>
    <w:rsid w:val="00372BBA"/>
    <w:rsid w:val="00381C07"/>
    <w:rsid w:val="003833E7"/>
    <w:rsid w:val="0038680F"/>
    <w:rsid w:val="00387AE9"/>
    <w:rsid w:val="00391EE5"/>
    <w:rsid w:val="00393A49"/>
    <w:rsid w:val="003B67BC"/>
    <w:rsid w:val="003C203A"/>
    <w:rsid w:val="003D2923"/>
    <w:rsid w:val="003D3680"/>
    <w:rsid w:val="003E4667"/>
    <w:rsid w:val="003F0304"/>
    <w:rsid w:val="003F6297"/>
    <w:rsid w:val="004051BE"/>
    <w:rsid w:val="00407ABF"/>
    <w:rsid w:val="00411B68"/>
    <w:rsid w:val="004243ED"/>
    <w:rsid w:val="004334E4"/>
    <w:rsid w:val="00433D36"/>
    <w:rsid w:val="00435C99"/>
    <w:rsid w:val="0044395B"/>
    <w:rsid w:val="004531FA"/>
    <w:rsid w:val="004602F0"/>
    <w:rsid w:val="004647E0"/>
    <w:rsid w:val="00476004"/>
    <w:rsid w:val="00496C26"/>
    <w:rsid w:val="004B7558"/>
    <w:rsid w:val="004C1BDE"/>
    <w:rsid w:val="004C7905"/>
    <w:rsid w:val="004E1E5A"/>
    <w:rsid w:val="004E577A"/>
    <w:rsid w:val="004E61F0"/>
    <w:rsid w:val="004F7B03"/>
    <w:rsid w:val="00504315"/>
    <w:rsid w:val="00530D39"/>
    <w:rsid w:val="005558BD"/>
    <w:rsid w:val="00557069"/>
    <w:rsid w:val="00583DF1"/>
    <w:rsid w:val="005C580E"/>
    <w:rsid w:val="005D35FE"/>
    <w:rsid w:val="005E299A"/>
    <w:rsid w:val="005E6ABD"/>
    <w:rsid w:val="00613D09"/>
    <w:rsid w:val="00615598"/>
    <w:rsid w:val="00617D40"/>
    <w:rsid w:val="00623975"/>
    <w:rsid w:val="00630BE9"/>
    <w:rsid w:val="0063606C"/>
    <w:rsid w:val="00637F0E"/>
    <w:rsid w:val="00655A91"/>
    <w:rsid w:val="0066273F"/>
    <w:rsid w:val="00667886"/>
    <w:rsid w:val="00672EE1"/>
    <w:rsid w:val="006747BA"/>
    <w:rsid w:val="00693B6D"/>
    <w:rsid w:val="00704CAB"/>
    <w:rsid w:val="00726076"/>
    <w:rsid w:val="0074170A"/>
    <w:rsid w:val="007661C2"/>
    <w:rsid w:val="0077030A"/>
    <w:rsid w:val="00770C95"/>
    <w:rsid w:val="007823EC"/>
    <w:rsid w:val="0078331B"/>
    <w:rsid w:val="007878F4"/>
    <w:rsid w:val="007B10F8"/>
    <w:rsid w:val="007B4470"/>
    <w:rsid w:val="007B79B4"/>
    <w:rsid w:val="007C1DA0"/>
    <w:rsid w:val="007D005F"/>
    <w:rsid w:val="007D3B6B"/>
    <w:rsid w:val="007E6524"/>
    <w:rsid w:val="007F6DC3"/>
    <w:rsid w:val="008012AF"/>
    <w:rsid w:val="00803100"/>
    <w:rsid w:val="00805511"/>
    <w:rsid w:val="00810A21"/>
    <w:rsid w:val="00813CDB"/>
    <w:rsid w:val="00830B9D"/>
    <w:rsid w:val="00833541"/>
    <w:rsid w:val="00835842"/>
    <w:rsid w:val="008364FA"/>
    <w:rsid w:val="0085735A"/>
    <w:rsid w:val="00857D4C"/>
    <w:rsid w:val="008614CB"/>
    <w:rsid w:val="00867A3E"/>
    <w:rsid w:val="00882DF1"/>
    <w:rsid w:val="00896C53"/>
    <w:rsid w:val="008B248D"/>
    <w:rsid w:val="008B2716"/>
    <w:rsid w:val="008B4DD8"/>
    <w:rsid w:val="008C0A49"/>
    <w:rsid w:val="008C5CA5"/>
    <w:rsid w:val="008E4A17"/>
    <w:rsid w:val="008F34A9"/>
    <w:rsid w:val="008F4D69"/>
    <w:rsid w:val="008F76D8"/>
    <w:rsid w:val="00900B18"/>
    <w:rsid w:val="00916EF1"/>
    <w:rsid w:val="00917A14"/>
    <w:rsid w:val="00940C7E"/>
    <w:rsid w:val="0095770F"/>
    <w:rsid w:val="00964355"/>
    <w:rsid w:val="00965EAD"/>
    <w:rsid w:val="00971630"/>
    <w:rsid w:val="00973853"/>
    <w:rsid w:val="0097779F"/>
    <w:rsid w:val="00980B14"/>
    <w:rsid w:val="009A5F66"/>
    <w:rsid w:val="009C5C4F"/>
    <w:rsid w:val="009E2A89"/>
    <w:rsid w:val="009E6BC2"/>
    <w:rsid w:val="009F1E1F"/>
    <w:rsid w:val="009F4298"/>
    <w:rsid w:val="009F6234"/>
    <w:rsid w:val="009F6F0D"/>
    <w:rsid w:val="00A11FD4"/>
    <w:rsid w:val="00A25361"/>
    <w:rsid w:val="00A41E88"/>
    <w:rsid w:val="00A42211"/>
    <w:rsid w:val="00A45625"/>
    <w:rsid w:val="00A57216"/>
    <w:rsid w:val="00A66532"/>
    <w:rsid w:val="00A901FF"/>
    <w:rsid w:val="00AA0881"/>
    <w:rsid w:val="00AA0E5E"/>
    <w:rsid w:val="00AA5915"/>
    <w:rsid w:val="00AA6A6E"/>
    <w:rsid w:val="00AC3A2D"/>
    <w:rsid w:val="00AC4F05"/>
    <w:rsid w:val="00AD3F15"/>
    <w:rsid w:val="00AD46BF"/>
    <w:rsid w:val="00AD5497"/>
    <w:rsid w:val="00AE3AA0"/>
    <w:rsid w:val="00AE6A21"/>
    <w:rsid w:val="00AE6A8B"/>
    <w:rsid w:val="00AF7923"/>
    <w:rsid w:val="00B07216"/>
    <w:rsid w:val="00B1153C"/>
    <w:rsid w:val="00B1263B"/>
    <w:rsid w:val="00B131F9"/>
    <w:rsid w:val="00B22C6B"/>
    <w:rsid w:val="00B22F6E"/>
    <w:rsid w:val="00B37731"/>
    <w:rsid w:val="00B42916"/>
    <w:rsid w:val="00B54807"/>
    <w:rsid w:val="00B6313A"/>
    <w:rsid w:val="00B75C65"/>
    <w:rsid w:val="00B75EBC"/>
    <w:rsid w:val="00B83961"/>
    <w:rsid w:val="00B86558"/>
    <w:rsid w:val="00BA37E2"/>
    <w:rsid w:val="00BA5290"/>
    <w:rsid w:val="00BB14EF"/>
    <w:rsid w:val="00BB1C7C"/>
    <w:rsid w:val="00BB5F0E"/>
    <w:rsid w:val="00BC141E"/>
    <w:rsid w:val="00BC1CEC"/>
    <w:rsid w:val="00BD312C"/>
    <w:rsid w:val="00BD33BE"/>
    <w:rsid w:val="00BD5373"/>
    <w:rsid w:val="00BD5FB7"/>
    <w:rsid w:val="00BD6988"/>
    <w:rsid w:val="00BE34BF"/>
    <w:rsid w:val="00C004EA"/>
    <w:rsid w:val="00C06EE5"/>
    <w:rsid w:val="00C36952"/>
    <w:rsid w:val="00C45AD1"/>
    <w:rsid w:val="00C55ED9"/>
    <w:rsid w:val="00C70DB6"/>
    <w:rsid w:val="00C95B7A"/>
    <w:rsid w:val="00CC7A73"/>
    <w:rsid w:val="00CE2892"/>
    <w:rsid w:val="00CE6234"/>
    <w:rsid w:val="00D010EA"/>
    <w:rsid w:val="00D037E9"/>
    <w:rsid w:val="00D0412F"/>
    <w:rsid w:val="00D335D5"/>
    <w:rsid w:val="00D469CE"/>
    <w:rsid w:val="00D475FA"/>
    <w:rsid w:val="00D61881"/>
    <w:rsid w:val="00D61BA3"/>
    <w:rsid w:val="00D70FC5"/>
    <w:rsid w:val="00D817F2"/>
    <w:rsid w:val="00D95523"/>
    <w:rsid w:val="00DA2211"/>
    <w:rsid w:val="00DA51B8"/>
    <w:rsid w:val="00DB36DA"/>
    <w:rsid w:val="00DB6F06"/>
    <w:rsid w:val="00DB7766"/>
    <w:rsid w:val="00DC4B6C"/>
    <w:rsid w:val="00DC5CD5"/>
    <w:rsid w:val="00DC635F"/>
    <w:rsid w:val="00DC63F8"/>
    <w:rsid w:val="00DD0DE5"/>
    <w:rsid w:val="00DD7863"/>
    <w:rsid w:val="00DE43C1"/>
    <w:rsid w:val="00DF1980"/>
    <w:rsid w:val="00DF6227"/>
    <w:rsid w:val="00DF6728"/>
    <w:rsid w:val="00E0106F"/>
    <w:rsid w:val="00E16D94"/>
    <w:rsid w:val="00E25BF0"/>
    <w:rsid w:val="00E25F69"/>
    <w:rsid w:val="00E267F1"/>
    <w:rsid w:val="00E3611E"/>
    <w:rsid w:val="00E42B68"/>
    <w:rsid w:val="00E53C48"/>
    <w:rsid w:val="00E60BF0"/>
    <w:rsid w:val="00E63056"/>
    <w:rsid w:val="00E76D33"/>
    <w:rsid w:val="00E8126D"/>
    <w:rsid w:val="00E83AC6"/>
    <w:rsid w:val="00E846C6"/>
    <w:rsid w:val="00E96C68"/>
    <w:rsid w:val="00EA2041"/>
    <w:rsid w:val="00EB1B7B"/>
    <w:rsid w:val="00EC252B"/>
    <w:rsid w:val="00ED0325"/>
    <w:rsid w:val="00EE1AFD"/>
    <w:rsid w:val="00EF5D1B"/>
    <w:rsid w:val="00F057A0"/>
    <w:rsid w:val="00F07B15"/>
    <w:rsid w:val="00F137BD"/>
    <w:rsid w:val="00F164EB"/>
    <w:rsid w:val="00F1763B"/>
    <w:rsid w:val="00F261E3"/>
    <w:rsid w:val="00F35A5D"/>
    <w:rsid w:val="00F55A22"/>
    <w:rsid w:val="00F56E8E"/>
    <w:rsid w:val="00F62E0D"/>
    <w:rsid w:val="00F64D36"/>
    <w:rsid w:val="00F661FF"/>
    <w:rsid w:val="00F81368"/>
    <w:rsid w:val="00F93FA5"/>
    <w:rsid w:val="00FA2369"/>
    <w:rsid w:val="00FA2BC2"/>
    <w:rsid w:val="00FA63A5"/>
    <w:rsid w:val="00FB42D1"/>
    <w:rsid w:val="00FC1D47"/>
    <w:rsid w:val="00FC5CF4"/>
    <w:rsid w:val="00FC7585"/>
    <w:rsid w:val="00FD2693"/>
    <w:rsid w:val="00FD6BD6"/>
    <w:rsid w:val="00FE0319"/>
    <w:rsid w:val="00FF3C09"/>
    <w:rsid w:val="01331F7A"/>
    <w:rsid w:val="02C972E5"/>
    <w:rsid w:val="038D00BF"/>
    <w:rsid w:val="065772B0"/>
    <w:rsid w:val="06A73081"/>
    <w:rsid w:val="06E25862"/>
    <w:rsid w:val="06EC5F66"/>
    <w:rsid w:val="07E8334B"/>
    <w:rsid w:val="086A6BEE"/>
    <w:rsid w:val="08DF3DF3"/>
    <w:rsid w:val="08F80184"/>
    <w:rsid w:val="097F55EA"/>
    <w:rsid w:val="09E67273"/>
    <w:rsid w:val="0A1310FF"/>
    <w:rsid w:val="0B4658F2"/>
    <w:rsid w:val="0C112E71"/>
    <w:rsid w:val="0C8353F1"/>
    <w:rsid w:val="0C956C30"/>
    <w:rsid w:val="0CA87562"/>
    <w:rsid w:val="0D660F9A"/>
    <w:rsid w:val="0D955399"/>
    <w:rsid w:val="0E1E0DCC"/>
    <w:rsid w:val="0E1F3B66"/>
    <w:rsid w:val="11752D49"/>
    <w:rsid w:val="1261744C"/>
    <w:rsid w:val="12672122"/>
    <w:rsid w:val="12F21793"/>
    <w:rsid w:val="13DE5E5E"/>
    <w:rsid w:val="145558C5"/>
    <w:rsid w:val="14FBA8CC"/>
    <w:rsid w:val="155142DE"/>
    <w:rsid w:val="15DB5C6C"/>
    <w:rsid w:val="161A526B"/>
    <w:rsid w:val="16FFF053"/>
    <w:rsid w:val="17FAD88C"/>
    <w:rsid w:val="17FF1B21"/>
    <w:rsid w:val="185D2B2E"/>
    <w:rsid w:val="195F22DA"/>
    <w:rsid w:val="1A6E76E0"/>
    <w:rsid w:val="1A815622"/>
    <w:rsid w:val="1ACFBAEE"/>
    <w:rsid w:val="1B486183"/>
    <w:rsid w:val="1BCD0CAE"/>
    <w:rsid w:val="1BFF1176"/>
    <w:rsid w:val="1D3F7112"/>
    <w:rsid w:val="1DBDE8AD"/>
    <w:rsid w:val="1DDF9591"/>
    <w:rsid w:val="1F3F10C2"/>
    <w:rsid w:val="21553F1F"/>
    <w:rsid w:val="23065491"/>
    <w:rsid w:val="23580F2E"/>
    <w:rsid w:val="23FF3047"/>
    <w:rsid w:val="24853FA4"/>
    <w:rsid w:val="25377762"/>
    <w:rsid w:val="25755DC7"/>
    <w:rsid w:val="25FBF37C"/>
    <w:rsid w:val="267E0CAB"/>
    <w:rsid w:val="26CFD309"/>
    <w:rsid w:val="27383550"/>
    <w:rsid w:val="27B84691"/>
    <w:rsid w:val="28563F38"/>
    <w:rsid w:val="2A243B99"/>
    <w:rsid w:val="2ABBA9B4"/>
    <w:rsid w:val="2B8B3A90"/>
    <w:rsid w:val="2D08505D"/>
    <w:rsid w:val="2D3C366E"/>
    <w:rsid w:val="2D64DF7A"/>
    <w:rsid w:val="2E6F9124"/>
    <w:rsid w:val="2E8A21C5"/>
    <w:rsid w:val="2EBB1D0E"/>
    <w:rsid w:val="2ED7E6B9"/>
    <w:rsid w:val="2FBAF687"/>
    <w:rsid w:val="2FFF4179"/>
    <w:rsid w:val="30593361"/>
    <w:rsid w:val="30E7C571"/>
    <w:rsid w:val="313F372D"/>
    <w:rsid w:val="31D2634F"/>
    <w:rsid w:val="320078BE"/>
    <w:rsid w:val="337A6C9E"/>
    <w:rsid w:val="33F51B76"/>
    <w:rsid w:val="342C0774"/>
    <w:rsid w:val="34BF705E"/>
    <w:rsid w:val="35DFE3DA"/>
    <w:rsid w:val="35DFEC46"/>
    <w:rsid w:val="35FFC1D4"/>
    <w:rsid w:val="36FF1994"/>
    <w:rsid w:val="37DE0EE6"/>
    <w:rsid w:val="37EDB4AC"/>
    <w:rsid w:val="37FF75B7"/>
    <w:rsid w:val="38EA4481"/>
    <w:rsid w:val="39376333"/>
    <w:rsid w:val="395E769F"/>
    <w:rsid w:val="39BCA712"/>
    <w:rsid w:val="39EC87EC"/>
    <w:rsid w:val="3AA06FEA"/>
    <w:rsid w:val="3ABD9EB4"/>
    <w:rsid w:val="3AF79F18"/>
    <w:rsid w:val="3B4B998C"/>
    <w:rsid w:val="3B79B037"/>
    <w:rsid w:val="3B907DAB"/>
    <w:rsid w:val="3BFB7E3C"/>
    <w:rsid w:val="3BFBBD86"/>
    <w:rsid w:val="3BFDEE4A"/>
    <w:rsid w:val="3BFFC9F4"/>
    <w:rsid w:val="3C1557B6"/>
    <w:rsid w:val="3C241E9D"/>
    <w:rsid w:val="3CC11CFC"/>
    <w:rsid w:val="3CFDE2AF"/>
    <w:rsid w:val="3D2D2605"/>
    <w:rsid w:val="3D8FC94C"/>
    <w:rsid w:val="3DB88094"/>
    <w:rsid w:val="3DDB75B6"/>
    <w:rsid w:val="3DF79EA8"/>
    <w:rsid w:val="3DFDB674"/>
    <w:rsid w:val="3E4DC997"/>
    <w:rsid w:val="3E6FE2DE"/>
    <w:rsid w:val="3EB63280"/>
    <w:rsid w:val="3EBCF394"/>
    <w:rsid w:val="3EF7E129"/>
    <w:rsid w:val="3F5F73E4"/>
    <w:rsid w:val="3FEA3450"/>
    <w:rsid w:val="3FEBCDAE"/>
    <w:rsid w:val="3FFC0D88"/>
    <w:rsid w:val="3FFE5000"/>
    <w:rsid w:val="3FFF21D8"/>
    <w:rsid w:val="40507671"/>
    <w:rsid w:val="413840B2"/>
    <w:rsid w:val="4205007B"/>
    <w:rsid w:val="43324E9F"/>
    <w:rsid w:val="43797681"/>
    <w:rsid w:val="43CF0D40"/>
    <w:rsid w:val="441E651F"/>
    <w:rsid w:val="44F74837"/>
    <w:rsid w:val="45F76116"/>
    <w:rsid w:val="476580E3"/>
    <w:rsid w:val="47BF001D"/>
    <w:rsid w:val="47D253E2"/>
    <w:rsid w:val="47DF6D08"/>
    <w:rsid w:val="47E15733"/>
    <w:rsid w:val="48C453D0"/>
    <w:rsid w:val="49115EF0"/>
    <w:rsid w:val="4A5A9CE3"/>
    <w:rsid w:val="4AFF7D5D"/>
    <w:rsid w:val="4B896C11"/>
    <w:rsid w:val="4BFA8F46"/>
    <w:rsid w:val="4D27359B"/>
    <w:rsid w:val="4D9805D7"/>
    <w:rsid w:val="4E7D345A"/>
    <w:rsid w:val="4F2A4E95"/>
    <w:rsid w:val="4F4F0A0C"/>
    <w:rsid w:val="4F542A54"/>
    <w:rsid w:val="4F5FA6C0"/>
    <w:rsid w:val="4FFFB3EC"/>
    <w:rsid w:val="51FED7AB"/>
    <w:rsid w:val="53C262BA"/>
    <w:rsid w:val="53D837D7"/>
    <w:rsid w:val="55A677AF"/>
    <w:rsid w:val="56B5119C"/>
    <w:rsid w:val="57CE1512"/>
    <w:rsid w:val="58170F85"/>
    <w:rsid w:val="584F3173"/>
    <w:rsid w:val="594E13B8"/>
    <w:rsid w:val="59C64517"/>
    <w:rsid w:val="5AF375AC"/>
    <w:rsid w:val="5AFB55C4"/>
    <w:rsid w:val="5B2F29C4"/>
    <w:rsid w:val="5B43CB08"/>
    <w:rsid w:val="5B7C849B"/>
    <w:rsid w:val="5BCF2642"/>
    <w:rsid w:val="5BFB0CE9"/>
    <w:rsid w:val="5BFDAB39"/>
    <w:rsid w:val="5C45B520"/>
    <w:rsid w:val="5C7B053B"/>
    <w:rsid w:val="5CD72E5E"/>
    <w:rsid w:val="5CE5011D"/>
    <w:rsid w:val="5CFB5570"/>
    <w:rsid w:val="5CFBD928"/>
    <w:rsid w:val="5CFF9BAA"/>
    <w:rsid w:val="5D3165EA"/>
    <w:rsid w:val="5E6E1681"/>
    <w:rsid w:val="5EFA7CCD"/>
    <w:rsid w:val="5F2C6066"/>
    <w:rsid w:val="5F3F70D5"/>
    <w:rsid w:val="5F4B86B0"/>
    <w:rsid w:val="5F6E5307"/>
    <w:rsid w:val="5FAE3C55"/>
    <w:rsid w:val="5FDDBF34"/>
    <w:rsid w:val="5FDEA4B1"/>
    <w:rsid w:val="5FF30A75"/>
    <w:rsid w:val="5FF5F01E"/>
    <w:rsid w:val="5FFD16D2"/>
    <w:rsid w:val="5FFEE4ED"/>
    <w:rsid w:val="60BD7CE2"/>
    <w:rsid w:val="60F15968"/>
    <w:rsid w:val="61D165F8"/>
    <w:rsid w:val="62DB7F20"/>
    <w:rsid w:val="63116615"/>
    <w:rsid w:val="63803269"/>
    <w:rsid w:val="63CF7CFC"/>
    <w:rsid w:val="64321FFC"/>
    <w:rsid w:val="64653699"/>
    <w:rsid w:val="654900FB"/>
    <w:rsid w:val="66DB1AF4"/>
    <w:rsid w:val="66DD26A3"/>
    <w:rsid w:val="66E7806C"/>
    <w:rsid w:val="66F91B6D"/>
    <w:rsid w:val="677FE8BA"/>
    <w:rsid w:val="67C959E5"/>
    <w:rsid w:val="67CFA1FD"/>
    <w:rsid w:val="69674FF3"/>
    <w:rsid w:val="69C67F6C"/>
    <w:rsid w:val="6AAA68D6"/>
    <w:rsid w:val="6AFD996C"/>
    <w:rsid w:val="6BB9C5AC"/>
    <w:rsid w:val="6BBF6CD5"/>
    <w:rsid w:val="6BF5D9C1"/>
    <w:rsid w:val="6BF6A192"/>
    <w:rsid w:val="6BFC6733"/>
    <w:rsid w:val="6C076A02"/>
    <w:rsid w:val="6CA9EB62"/>
    <w:rsid w:val="6CDBAFD5"/>
    <w:rsid w:val="6CE6C3F7"/>
    <w:rsid w:val="6CFF17A7"/>
    <w:rsid w:val="6D5FFE6E"/>
    <w:rsid w:val="6D99C39F"/>
    <w:rsid w:val="6DD77DB4"/>
    <w:rsid w:val="6DDBA545"/>
    <w:rsid w:val="6DDF0144"/>
    <w:rsid w:val="6DFF8322"/>
    <w:rsid w:val="6E35746E"/>
    <w:rsid w:val="6E6D8DBB"/>
    <w:rsid w:val="6ED66FB8"/>
    <w:rsid w:val="6EF14F2B"/>
    <w:rsid w:val="6EFE0A19"/>
    <w:rsid w:val="6EFE23B2"/>
    <w:rsid w:val="6EFFBD53"/>
    <w:rsid w:val="6F1277AF"/>
    <w:rsid w:val="6F79782E"/>
    <w:rsid w:val="6F7D82F4"/>
    <w:rsid w:val="6F9BA59E"/>
    <w:rsid w:val="6FBC65D3"/>
    <w:rsid w:val="6FC22F83"/>
    <w:rsid w:val="6FDD3179"/>
    <w:rsid w:val="6FEDE654"/>
    <w:rsid w:val="6FF0175D"/>
    <w:rsid w:val="6FFD65BE"/>
    <w:rsid w:val="6FFEDB99"/>
    <w:rsid w:val="6FFF438D"/>
    <w:rsid w:val="6FFFC45D"/>
    <w:rsid w:val="70922587"/>
    <w:rsid w:val="71233EF6"/>
    <w:rsid w:val="717A5C87"/>
    <w:rsid w:val="71FBF9A1"/>
    <w:rsid w:val="731425BA"/>
    <w:rsid w:val="737B7828"/>
    <w:rsid w:val="737B83F1"/>
    <w:rsid w:val="73DFF394"/>
    <w:rsid w:val="73EBEB32"/>
    <w:rsid w:val="74AD0E7E"/>
    <w:rsid w:val="753FCD54"/>
    <w:rsid w:val="75BA6222"/>
    <w:rsid w:val="75EA771F"/>
    <w:rsid w:val="761E2B7F"/>
    <w:rsid w:val="76F5EA2F"/>
    <w:rsid w:val="76FEBE0E"/>
    <w:rsid w:val="76FF48D7"/>
    <w:rsid w:val="76FFAC04"/>
    <w:rsid w:val="77339625"/>
    <w:rsid w:val="77523508"/>
    <w:rsid w:val="7757D41C"/>
    <w:rsid w:val="775DD864"/>
    <w:rsid w:val="776E2BFD"/>
    <w:rsid w:val="777D786F"/>
    <w:rsid w:val="777F320A"/>
    <w:rsid w:val="7797C88A"/>
    <w:rsid w:val="779B0C6F"/>
    <w:rsid w:val="77A377A3"/>
    <w:rsid w:val="77C7A32A"/>
    <w:rsid w:val="77EC7B96"/>
    <w:rsid w:val="77F7EFF3"/>
    <w:rsid w:val="77FB3E6F"/>
    <w:rsid w:val="787745CB"/>
    <w:rsid w:val="78BD5141"/>
    <w:rsid w:val="78BE9C00"/>
    <w:rsid w:val="78CD2AC8"/>
    <w:rsid w:val="795F3D2A"/>
    <w:rsid w:val="79FA623D"/>
    <w:rsid w:val="79FDE708"/>
    <w:rsid w:val="79FF26DA"/>
    <w:rsid w:val="7A2DC5C3"/>
    <w:rsid w:val="7A5B6E19"/>
    <w:rsid w:val="7A6D1E97"/>
    <w:rsid w:val="7ACC115A"/>
    <w:rsid w:val="7ADB139D"/>
    <w:rsid w:val="7ADC7BCA"/>
    <w:rsid w:val="7AFB812D"/>
    <w:rsid w:val="7B231E60"/>
    <w:rsid w:val="7B7B2010"/>
    <w:rsid w:val="7B7FEA82"/>
    <w:rsid w:val="7BB904B2"/>
    <w:rsid w:val="7BC3A02B"/>
    <w:rsid w:val="7BC438F3"/>
    <w:rsid w:val="7BCFEAD1"/>
    <w:rsid w:val="7BF95996"/>
    <w:rsid w:val="7BF9BD45"/>
    <w:rsid w:val="7BFA607A"/>
    <w:rsid w:val="7BFF24F1"/>
    <w:rsid w:val="7BFF6F47"/>
    <w:rsid w:val="7BFFC6A9"/>
    <w:rsid w:val="7CF83BAB"/>
    <w:rsid w:val="7D6D79AA"/>
    <w:rsid w:val="7DBC326D"/>
    <w:rsid w:val="7DBF36D1"/>
    <w:rsid w:val="7DCF90AB"/>
    <w:rsid w:val="7DD77660"/>
    <w:rsid w:val="7DFB5A24"/>
    <w:rsid w:val="7EB504A9"/>
    <w:rsid w:val="7EB5D0FC"/>
    <w:rsid w:val="7EBE3B8D"/>
    <w:rsid w:val="7EBFC450"/>
    <w:rsid w:val="7EDAA230"/>
    <w:rsid w:val="7EDDB14A"/>
    <w:rsid w:val="7EDDE857"/>
    <w:rsid w:val="7EDFD4D4"/>
    <w:rsid w:val="7EEE1F73"/>
    <w:rsid w:val="7EF39BC7"/>
    <w:rsid w:val="7EFF137C"/>
    <w:rsid w:val="7EFF1622"/>
    <w:rsid w:val="7F2565C7"/>
    <w:rsid w:val="7F3A65DE"/>
    <w:rsid w:val="7F3F326A"/>
    <w:rsid w:val="7F580054"/>
    <w:rsid w:val="7F5FB9EE"/>
    <w:rsid w:val="7F76A414"/>
    <w:rsid w:val="7F7D58EC"/>
    <w:rsid w:val="7F86727E"/>
    <w:rsid w:val="7FAF0688"/>
    <w:rsid w:val="7FAF4AEF"/>
    <w:rsid w:val="7FBC7175"/>
    <w:rsid w:val="7FBEA39F"/>
    <w:rsid w:val="7FD37017"/>
    <w:rsid w:val="7FD79BA4"/>
    <w:rsid w:val="7FD7C00C"/>
    <w:rsid w:val="7FDBE6E7"/>
    <w:rsid w:val="7FDD6A91"/>
    <w:rsid w:val="7FDF72B8"/>
    <w:rsid w:val="7FDFE456"/>
    <w:rsid w:val="7FDFEBE2"/>
    <w:rsid w:val="7FDFF72B"/>
    <w:rsid w:val="7FE7A291"/>
    <w:rsid w:val="7FEC7045"/>
    <w:rsid w:val="7FEF198B"/>
    <w:rsid w:val="7FEF5842"/>
    <w:rsid w:val="7FEFC1B5"/>
    <w:rsid w:val="7FF70C0B"/>
    <w:rsid w:val="7FF74777"/>
    <w:rsid w:val="7FF78938"/>
    <w:rsid w:val="7FFB6946"/>
    <w:rsid w:val="7FFB703C"/>
    <w:rsid w:val="7FFB94B4"/>
    <w:rsid w:val="7FFDEA92"/>
    <w:rsid w:val="7FFEF040"/>
    <w:rsid w:val="7FFEF3DB"/>
    <w:rsid w:val="7FFF7A50"/>
    <w:rsid w:val="7FFF8B82"/>
    <w:rsid w:val="867FB136"/>
    <w:rsid w:val="95E7575C"/>
    <w:rsid w:val="96D9FF72"/>
    <w:rsid w:val="9D4B5CFF"/>
    <w:rsid w:val="9D7A8DFD"/>
    <w:rsid w:val="9DFD6D0B"/>
    <w:rsid w:val="9F36E316"/>
    <w:rsid w:val="9F9F5567"/>
    <w:rsid w:val="A4FF8CCF"/>
    <w:rsid w:val="A5D2D812"/>
    <w:rsid w:val="A5DDEC2F"/>
    <w:rsid w:val="A6E5876F"/>
    <w:rsid w:val="ABBAF70A"/>
    <w:rsid w:val="ABDC60BD"/>
    <w:rsid w:val="ABEF33DC"/>
    <w:rsid w:val="ACF595DE"/>
    <w:rsid w:val="ADBAC78B"/>
    <w:rsid w:val="AE05E106"/>
    <w:rsid w:val="AEE408B9"/>
    <w:rsid w:val="AF6EB606"/>
    <w:rsid w:val="AF9F9521"/>
    <w:rsid w:val="AFCB4859"/>
    <w:rsid w:val="AFCFC901"/>
    <w:rsid w:val="B1472D13"/>
    <w:rsid w:val="B1BE65FF"/>
    <w:rsid w:val="B36FF6D9"/>
    <w:rsid w:val="B4E103E5"/>
    <w:rsid w:val="B775C994"/>
    <w:rsid w:val="BAAF86A1"/>
    <w:rsid w:val="BAFF4E70"/>
    <w:rsid w:val="BB73C608"/>
    <w:rsid w:val="BCBCF862"/>
    <w:rsid w:val="BD7D1FEF"/>
    <w:rsid w:val="BD7FEEA7"/>
    <w:rsid w:val="BDF564E7"/>
    <w:rsid w:val="BDFD1270"/>
    <w:rsid w:val="BDFF67D4"/>
    <w:rsid w:val="BE4D78A2"/>
    <w:rsid w:val="BE6B8B5A"/>
    <w:rsid w:val="BECFDE02"/>
    <w:rsid w:val="BEE3A434"/>
    <w:rsid w:val="BF5BC6AC"/>
    <w:rsid w:val="BF5DC9FE"/>
    <w:rsid w:val="BF5F07ED"/>
    <w:rsid w:val="BF755AC6"/>
    <w:rsid w:val="BF795C06"/>
    <w:rsid w:val="BF7BFB36"/>
    <w:rsid w:val="BF7D996C"/>
    <w:rsid w:val="BF7FD5F0"/>
    <w:rsid w:val="BFBBAB2C"/>
    <w:rsid w:val="BFBDE9B2"/>
    <w:rsid w:val="BFBE8861"/>
    <w:rsid w:val="BFCEA1D0"/>
    <w:rsid w:val="BFEFE13D"/>
    <w:rsid w:val="BFF7A101"/>
    <w:rsid w:val="BFFD0B47"/>
    <w:rsid w:val="C1FE2B1F"/>
    <w:rsid w:val="C3FC858A"/>
    <w:rsid w:val="C7F53931"/>
    <w:rsid w:val="CCFAF5C1"/>
    <w:rsid w:val="CD7AF19B"/>
    <w:rsid w:val="CEE7B7EE"/>
    <w:rsid w:val="CF596E43"/>
    <w:rsid w:val="CF9F9AE8"/>
    <w:rsid w:val="CFB5222B"/>
    <w:rsid w:val="CFDF2475"/>
    <w:rsid w:val="CFFF7263"/>
    <w:rsid w:val="D3DB9C93"/>
    <w:rsid w:val="D41F9B05"/>
    <w:rsid w:val="D53FEF47"/>
    <w:rsid w:val="D72B81BF"/>
    <w:rsid w:val="D75FADAD"/>
    <w:rsid w:val="D7A3A39B"/>
    <w:rsid w:val="D7F9EA25"/>
    <w:rsid w:val="D7FB530A"/>
    <w:rsid w:val="DAFF9E77"/>
    <w:rsid w:val="DB3D7D2F"/>
    <w:rsid w:val="DBD715B9"/>
    <w:rsid w:val="DBFAAFEC"/>
    <w:rsid w:val="DBFAB330"/>
    <w:rsid w:val="DD2FA59F"/>
    <w:rsid w:val="DDDE4F27"/>
    <w:rsid w:val="DDF7DBAE"/>
    <w:rsid w:val="DE97E1B2"/>
    <w:rsid w:val="DEFE2B34"/>
    <w:rsid w:val="DF65E710"/>
    <w:rsid w:val="DF7E0401"/>
    <w:rsid w:val="DF9B221B"/>
    <w:rsid w:val="DF9ECC6D"/>
    <w:rsid w:val="DFB37940"/>
    <w:rsid w:val="DFF972D1"/>
    <w:rsid w:val="DFFB7A78"/>
    <w:rsid w:val="DFFC5816"/>
    <w:rsid w:val="E3FF72EB"/>
    <w:rsid w:val="E5FBEDE9"/>
    <w:rsid w:val="E65F8594"/>
    <w:rsid w:val="E6F52A9B"/>
    <w:rsid w:val="E76DD5BC"/>
    <w:rsid w:val="E7DE8825"/>
    <w:rsid w:val="E7E54671"/>
    <w:rsid w:val="E7E9544D"/>
    <w:rsid w:val="E7EE17F7"/>
    <w:rsid w:val="E95AEC3E"/>
    <w:rsid w:val="E9F71EFB"/>
    <w:rsid w:val="E9F8AAB8"/>
    <w:rsid w:val="EA7FE10D"/>
    <w:rsid w:val="EAEF79AB"/>
    <w:rsid w:val="EB8E4EDE"/>
    <w:rsid w:val="EB9ACE09"/>
    <w:rsid w:val="EBBB7599"/>
    <w:rsid w:val="EBD74508"/>
    <w:rsid w:val="EBEF4AC6"/>
    <w:rsid w:val="EBFE6B43"/>
    <w:rsid w:val="EC72B585"/>
    <w:rsid w:val="EDB7899C"/>
    <w:rsid w:val="EDBF405C"/>
    <w:rsid w:val="EDDB289E"/>
    <w:rsid w:val="EDE6EED6"/>
    <w:rsid w:val="EDF69E28"/>
    <w:rsid w:val="EE7BD475"/>
    <w:rsid w:val="EEF02749"/>
    <w:rsid w:val="EF37D7E5"/>
    <w:rsid w:val="EFBDBFC6"/>
    <w:rsid w:val="EFF79DF6"/>
    <w:rsid w:val="EFF7DC69"/>
    <w:rsid w:val="EFFCE5F2"/>
    <w:rsid w:val="EFFD6896"/>
    <w:rsid w:val="EFFF8A90"/>
    <w:rsid w:val="F37F374A"/>
    <w:rsid w:val="F3BF924B"/>
    <w:rsid w:val="F3F4DFF1"/>
    <w:rsid w:val="F3F5802F"/>
    <w:rsid w:val="F4692B5D"/>
    <w:rsid w:val="F4F72F81"/>
    <w:rsid w:val="F5EDA5BA"/>
    <w:rsid w:val="F6772227"/>
    <w:rsid w:val="F67F24EE"/>
    <w:rsid w:val="F6A3734F"/>
    <w:rsid w:val="F6DEEE12"/>
    <w:rsid w:val="F6FB6AA9"/>
    <w:rsid w:val="F6FFE9A1"/>
    <w:rsid w:val="F70BE7AB"/>
    <w:rsid w:val="F7332995"/>
    <w:rsid w:val="F73E0855"/>
    <w:rsid w:val="F76359BB"/>
    <w:rsid w:val="F7739E63"/>
    <w:rsid w:val="F77F4026"/>
    <w:rsid w:val="F7B97EFA"/>
    <w:rsid w:val="F7EFA3B8"/>
    <w:rsid w:val="F7F4D78B"/>
    <w:rsid w:val="F7F630EF"/>
    <w:rsid w:val="F7F74AFF"/>
    <w:rsid w:val="F7FF8694"/>
    <w:rsid w:val="F7FF8D5F"/>
    <w:rsid w:val="F7FF9610"/>
    <w:rsid w:val="F7FFCDA7"/>
    <w:rsid w:val="F8B9FD19"/>
    <w:rsid w:val="F9E6F862"/>
    <w:rsid w:val="F9EF7B80"/>
    <w:rsid w:val="FA7B32CA"/>
    <w:rsid w:val="FAB9996D"/>
    <w:rsid w:val="FABAC67A"/>
    <w:rsid w:val="FAF4E3D4"/>
    <w:rsid w:val="FB5D8069"/>
    <w:rsid w:val="FB6FFC19"/>
    <w:rsid w:val="FB9EBCD1"/>
    <w:rsid w:val="FBB7D960"/>
    <w:rsid w:val="FBBFC4B7"/>
    <w:rsid w:val="FBBFE24B"/>
    <w:rsid w:val="FBEDB829"/>
    <w:rsid w:val="FBF52DEC"/>
    <w:rsid w:val="FBFC3FC4"/>
    <w:rsid w:val="FC7913B0"/>
    <w:rsid w:val="FC997B20"/>
    <w:rsid w:val="FCDE21AE"/>
    <w:rsid w:val="FD9BDDB2"/>
    <w:rsid w:val="FD9EEAB7"/>
    <w:rsid w:val="FDBF6DAA"/>
    <w:rsid w:val="FDDFC456"/>
    <w:rsid w:val="FDE72FA9"/>
    <w:rsid w:val="FDF38A27"/>
    <w:rsid w:val="FDFC7E5B"/>
    <w:rsid w:val="FDFD12A6"/>
    <w:rsid w:val="FDFF5B40"/>
    <w:rsid w:val="FDFF7883"/>
    <w:rsid w:val="FDFF9520"/>
    <w:rsid w:val="FE3FAF99"/>
    <w:rsid w:val="FE7F9AEA"/>
    <w:rsid w:val="FEBE8803"/>
    <w:rsid w:val="FEBEF072"/>
    <w:rsid w:val="FEBFB231"/>
    <w:rsid w:val="FEDB6F5F"/>
    <w:rsid w:val="FEDCF587"/>
    <w:rsid w:val="FEDF3039"/>
    <w:rsid w:val="FEFA26E3"/>
    <w:rsid w:val="FEFF1543"/>
    <w:rsid w:val="FEFF21DA"/>
    <w:rsid w:val="FF3FD1C4"/>
    <w:rsid w:val="FF7D0189"/>
    <w:rsid w:val="FF7FB730"/>
    <w:rsid w:val="FF8A67E5"/>
    <w:rsid w:val="FF8D6557"/>
    <w:rsid w:val="FF911EFE"/>
    <w:rsid w:val="FF9D91BC"/>
    <w:rsid w:val="FFA35854"/>
    <w:rsid w:val="FFAAA7C6"/>
    <w:rsid w:val="FFB7B0E8"/>
    <w:rsid w:val="FFBC98C8"/>
    <w:rsid w:val="FFBD3A19"/>
    <w:rsid w:val="FFBF5334"/>
    <w:rsid w:val="FFD75BA9"/>
    <w:rsid w:val="FFDA5CF3"/>
    <w:rsid w:val="FFDB5C3C"/>
    <w:rsid w:val="FFDE53C5"/>
    <w:rsid w:val="FFE772CF"/>
    <w:rsid w:val="FFED52AA"/>
    <w:rsid w:val="FFEF049B"/>
    <w:rsid w:val="FFEFC802"/>
    <w:rsid w:val="FFEFF84A"/>
    <w:rsid w:val="FFF27F28"/>
    <w:rsid w:val="FFF3279C"/>
    <w:rsid w:val="FFF3BC3F"/>
    <w:rsid w:val="FFF5F9F4"/>
    <w:rsid w:val="FFF78D4F"/>
    <w:rsid w:val="FFFB9266"/>
    <w:rsid w:val="FFFBE441"/>
    <w:rsid w:val="FFFD1B90"/>
    <w:rsid w:val="FFFE6418"/>
    <w:rsid w:val="FFFECED5"/>
    <w:rsid w:val="FFFEEBE8"/>
    <w:rsid w:val="FFFF4141"/>
    <w:rsid w:val="FFFF78E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qFormat="1" w:uiPriority="99"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78" w:lineRule="auto"/>
      <w:jc w:val="both"/>
    </w:pPr>
    <w:rPr>
      <w:rFonts w:ascii="Calibri" w:hAnsi="Calibri" w:eastAsia="宋体" w:cs="Times New Roman"/>
      <w:kern w:val="2"/>
      <w:sz w:val="21"/>
      <w:szCs w:val="22"/>
      <w:lang w:val="en-US" w:eastAsia="zh-CN" w:bidi="ar-SA"/>
    </w:rPr>
  </w:style>
  <w:style w:type="paragraph" w:styleId="3">
    <w:name w:val="heading 1"/>
    <w:basedOn w:val="1"/>
    <w:next w:val="1"/>
    <w:link w:val="36"/>
    <w:qFormat/>
    <w:uiPriority w:val="0"/>
    <w:pPr>
      <w:keepNext/>
      <w:keepLines/>
      <w:widowControl/>
      <w:spacing w:before="360" w:after="360"/>
      <w:jc w:val="left"/>
      <w:outlineLvl w:val="0"/>
    </w:pPr>
    <w:rPr>
      <w:rFonts w:ascii="宋体" w:hAnsi="宋体" w:eastAsia="黑体"/>
      <w:bCs/>
      <w:kern w:val="44"/>
      <w:sz w:val="32"/>
      <w:szCs w:val="30"/>
    </w:rPr>
  </w:style>
  <w:style w:type="paragraph" w:styleId="4">
    <w:name w:val="heading 2"/>
    <w:basedOn w:val="1"/>
    <w:next w:val="1"/>
    <w:link w:val="37"/>
    <w:semiHidden/>
    <w:unhideWhenUsed/>
    <w:qFormat/>
    <w:uiPriority w:val="0"/>
    <w:pPr>
      <w:keepNext/>
      <w:keepLines/>
      <w:widowControl/>
      <w:spacing w:before="240" w:after="240"/>
      <w:jc w:val="left"/>
      <w:outlineLvl w:val="1"/>
    </w:pPr>
    <w:rPr>
      <w:rFonts w:ascii="宋体" w:hAnsi="宋体" w:eastAsia="黑体"/>
      <w:bCs/>
      <w:kern w:val="0"/>
      <w:sz w:val="30"/>
      <w:szCs w:val="28"/>
    </w:rPr>
  </w:style>
  <w:style w:type="paragraph" w:styleId="5">
    <w:name w:val="heading 3"/>
    <w:basedOn w:val="1"/>
    <w:next w:val="1"/>
    <w:link w:val="38"/>
    <w:semiHidden/>
    <w:unhideWhenUsed/>
    <w:qFormat/>
    <w:uiPriority w:val="0"/>
    <w:pPr>
      <w:keepNext/>
      <w:keepLines/>
      <w:spacing w:before="260" w:after="260" w:line="416" w:lineRule="auto"/>
      <w:outlineLvl w:val="2"/>
    </w:pPr>
    <w:rPr>
      <w:b/>
      <w:bCs/>
      <w:sz w:val="32"/>
      <w:szCs w:val="32"/>
    </w:rPr>
  </w:style>
  <w:style w:type="paragraph" w:styleId="6">
    <w:name w:val="heading 4"/>
    <w:basedOn w:val="1"/>
    <w:next w:val="1"/>
    <w:link w:val="39"/>
    <w:semiHidden/>
    <w:unhideWhenUsed/>
    <w:qFormat/>
    <w:uiPriority w:val="0"/>
    <w:pPr>
      <w:keepNext/>
      <w:keepLines/>
      <w:widowControl/>
      <w:spacing w:line="500" w:lineRule="exact"/>
      <w:outlineLvl w:val="3"/>
    </w:pPr>
    <w:rPr>
      <w:rFonts w:ascii="宋体" w:hAnsi="宋体" w:eastAsia="黑体"/>
      <w:bCs/>
      <w:kern w:val="0"/>
      <w:sz w:val="24"/>
      <w:szCs w:val="28"/>
    </w:rPr>
  </w:style>
  <w:style w:type="paragraph" w:styleId="7">
    <w:name w:val="heading 5"/>
    <w:basedOn w:val="1"/>
    <w:next w:val="1"/>
    <w:link w:val="40"/>
    <w:semiHidden/>
    <w:unhideWhenUsed/>
    <w:qFormat/>
    <w:uiPriority w:val="0"/>
    <w:pPr>
      <w:keepNext/>
      <w:keepLines/>
      <w:widowControl/>
      <w:spacing w:line="500" w:lineRule="exact"/>
      <w:jc w:val="left"/>
      <w:outlineLvl w:val="4"/>
    </w:pPr>
    <w:rPr>
      <w:rFonts w:ascii="宋体" w:hAnsi="宋体" w:eastAsia="黑体"/>
      <w:bCs/>
      <w:kern w:val="0"/>
      <w:sz w:val="24"/>
      <w:szCs w:val="28"/>
    </w:rPr>
  </w:style>
  <w:style w:type="character" w:default="1" w:styleId="29">
    <w:name w:val="Default Paragraph Font"/>
    <w:semiHidden/>
    <w:qFormat/>
    <w:uiPriority w:val="0"/>
  </w:style>
  <w:style w:type="table" w:default="1" w:styleId="28">
    <w:name w:val="Normal Table"/>
    <w:semiHidden/>
    <w:qFormat/>
    <w:uiPriority w:val="0"/>
    <w:tblPr>
      <w:tblCellMar>
        <w:top w:w="0" w:type="dxa"/>
        <w:left w:w="108" w:type="dxa"/>
        <w:bottom w:w="0" w:type="dxa"/>
        <w:right w:w="108" w:type="dxa"/>
      </w:tblCellMar>
    </w:tblPr>
  </w:style>
  <w:style w:type="paragraph" w:styleId="2">
    <w:name w:val="Body Text Indent 2"/>
    <w:basedOn w:val="1"/>
    <w:link w:val="49"/>
    <w:qFormat/>
    <w:uiPriority w:val="0"/>
    <w:pPr>
      <w:widowControl/>
      <w:spacing w:beforeLines="10" w:afterLines="10" w:line="460" w:lineRule="exact"/>
      <w:ind w:firstLine="480"/>
      <w:jc w:val="left"/>
    </w:pPr>
    <w:rPr>
      <w:rFonts w:ascii="宋体" w:hAnsi="宋体"/>
      <w:color w:val="000000"/>
      <w:kern w:val="0"/>
      <w:sz w:val="24"/>
      <w:szCs w:val="24"/>
    </w:rPr>
  </w:style>
  <w:style w:type="paragraph" w:styleId="8">
    <w:name w:val="Normal Indent"/>
    <w:basedOn w:val="1"/>
    <w:link w:val="41"/>
    <w:qFormat/>
    <w:uiPriority w:val="0"/>
    <w:pPr>
      <w:widowControl/>
      <w:adjustRightInd w:val="0"/>
      <w:spacing w:line="312" w:lineRule="atLeast"/>
      <w:ind w:firstLine="420"/>
      <w:jc w:val="left"/>
      <w:textAlignment w:val="baseline"/>
    </w:pPr>
    <w:rPr>
      <w:rFonts w:ascii="宋体" w:hAnsi="宋体"/>
      <w:kern w:val="0"/>
      <w:sz w:val="28"/>
      <w:szCs w:val="20"/>
    </w:rPr>
  </w:style>
  <w:style w:type="paragraph" w:styleId="9">
    <w:name w:val="caption"/>
    <w:basedOn w:val="1"/>
    <w:next w:val="1"/>
    <w:semiHidden/>
    <w:unhideWhenUsed/>
    <w:qFormat/>
    <w:uiPriority w:val="0"/>
    <w:pPr>
      <w:keepNext/>
      <w:jc w:val="center"/>
    </w:pPr>
    <w:rPr>
      <w:rFonts w:ascii="Cambria" w:hAnsi="Cambria"/>
      <w:b/>
      <w:kern w:val="0"/>
      <w:sz w:val="24"/>
      <w:szCs w:val="20"/>
    </w:rPr>
  </w:style>
  <w:style w:type="paragraph" w:styleId="10">
    <w:name w:val="Document Map"/>
    <w:basedOn w:val="1"/>
    <w:link w:val="42"/>
    <w:qFormat/>
    <w:uiPriority w:val="0"/>
    <w:pPr>
      <w:widowControl/>
      <w:shd w:val="clear" w:color="auto" w:fill="000080"/>
      <w:jc w:val="left"/>
    </w:pPr>
    <w:rPr>
      <w:rFonts w:ascii="宋体" w:hAnsi="宋体"/>
      <w:kern w:val="0"/>
      <w:sz w:val="24"/>
      <w:szCs w:val="24"/>
    </w:rPr>
  </w:style>
  <w:style w:type="paragraph" w:styleId="11">
    <w:name w:val="annotation text"/>
    <w:basedOn w:val="1"/>
    <w:link w:val="43"/>
    <w:qFormat/>
    <w:uiPriority w:val="0"/>
    <w:pPr>
      <w:widowControl/>
      <w:jc w:val="left"/>
    </w:pPr>
    <w:rPr>
      <w:rFonts w:ascii="宋体" w:hAnsi="宋体"/>
      <w:kern w:val="0"/>
      <w:sz w:val="24"/>
      <w:szCs w:val="24"/>
    </w:rPr>
  </w:style>
  <w:style w:type="paragraph" w:styleId="12">
    <w:name w:val="Body Text"/>
    <w:basedOn w:val="1"/>
    <w:next w:val="13"/>
    <w:link w:val="44"/>
    <w:qFormat/>
    <w:uiPriority w:val="0"/>
    <w:pPr>
      <w:spacing w:after="120"/>
    </w:pPr>
    <w:rPr>
      <w:rFonts w:ascii="Times New Roman" w:hAnsi="Times New Roman"/>
      <w:kern w:val="0"/>
      <w:sz w:val="28"/>
      <w:szCs w:val="28"/>
    </w:rPr>
  </w:style>
  <w:style w:type="paragraph" w:styleId="13">
    <w:name w:val="Body Text First Indent"/>
    <w:basedOn w:val="12"/>
    <w:link w:val="45"/>
    <w:qFormat/>
    <w:uiPriority w:val="0"/>
    <w:pPr>
      <w:ind w:firstLine="420" w:firstLineChars="100"/>
    </w:pPr>
    <w:rPr>
      <w:kern w:val="2"/>
    </w:rPr>
  </w:style>
  <w:style w:type="paragraph" w:styleId="14">
    <w:name w:val="Body Text Indent"/>
    <w:basedOn w:val="1"/>
    <w:link w:val="46"/>
    <w:qFormat/>
    <w:uiPriority w:val="0"/>
    <w:pPr>
      <w:widowControl/>
      <w:spacing w:beforeLines="10" w:afterLines="10" w:line="460" w:lineRule="exact"/>
      <w:ind w:firstLine="480"/>
      <w:jc w:val="left"/>
    </w:pPr>
    <w:rPr>
      <w:rFonts w:ascii="宋体" w:hAnsi="宋体"/>
      <w:kern w:val="0"/>
      <w:sz w:val="24"/>
      <w:szCs w:val="24"/>
    </w:rPr>
  </w:style>
  <w:style w:type="paragraph" w:styleId="15">
    <w:name w:val="toc 5"/>
    <w:basedOn w:val="1"/>
    <w:next w:val="1"/>
    <w:qFormat/>
    <w:uiPriority w:val="0"/>
    <w:pPr>
      <w:widowControl/>
      <w:ind w:left="1120"/>
      <w:jc w:val="left"/>
    </w:pPr>
    <w:rPr>
      <w:rFonts w:cs="宋体"/>
      <w:kern w:val="0"/>
      <w:sz w:val="18"/>
      <w:szCs w:val="18"/>
    </w:rPr>
  </w:style>
  <w:style w:type="paragraph" w:styleId="16">
    <w:name w:val="Plain Text"/>
    <w:basedOn w:val="1"/>
    <w:link w:val="47"/>
    <w:qFormat/>
    <w:uiPriority w:val="0"/>
    <w:pPr>
      <w:widowControl/>
      <w:jc w:val="left"/>
    </w:pPr>
    <w:rPr>
      <w:rFonts w:ascii="宋体" w:hAnsi="Courier New"/>
      <w:kern w:val="0"/>
      <w:sz w:val="24"/>
      <w:szCs w:val="20"/>
    </w:rPr>
  </w:style>
  <w:style w:type="paragraph" w:styleId="17">
    <w:name w:val="Date"/>
    <w:basedOn w:val="1"/>
    <w:next w:val="1"/>
    <w:link w:val="48"/>
    <w:qFormat/>
    <w:uiPriority w:val="0"/>
    <w:pPr>
      <w:widowControl/>
      <w:ind w:left="100" w:leftChars="2500"/>
      <w:jc w:val="left"/>
    </w:pPr>
    <w:rPr>
      <w:rFonts w:ascii="宋体" w:hAnsi="宋体"/>
      <w:kern w:val="0"/>
      <w:sz w:val="24"/>
      <w:szCs w:val="24"/>
    </w:rPr>
  </w:style>
  <w:style w:type="paragraph" w:styleId="18">
    <w:name w:val="Balloon Text"/>
    <w:basedOn w:val="1"/>
    <w:link w:val="50"/>
    <w:qFormat/>
    <w:uiPriority w:val="0"/>
    <w:rPr>
      <w:rFonts w:ascii="Times New Roman" w:hAnsi="Times New Roman"/>
      <w:kern w:val="0"/>
      <w:sz w:val="18"/>
      <w:szCs w:val="18"/>
    </w:rPr>
  </w:style>
  <w:style w:type="paragraph" w:styleId="19">
    <w:name w:val="footer"/>
    <w:basedOn w:val="1"/>
    <w:next w:val="1"/>
    <w:link w:val="317"/>
    <w:qFormat/>
    <w:uiPriority w:val="0"/>
    <w:pPr>
      <w:tabs>
        <w:tab w:val="center" w:pos="4153"/>
        <w:tab w:val="right" w:pos="8306"/>
      </w:tabs>
      <w:snapToGrid w:val="0"/>
      <w:jc w:val="left"/>
    </w:pPr>
    <w:rPr>
      <w:rFonts w:ascii="Times New Roman" w:hAnsi="Times New Roman"/>
      <w:kern w:val="0"/>
      <w:sz w:val="18"/>
      <w:szCs w:val="18"/>
    </w:rPr>
  </w:style>
  <w:style w:type="paragraph" w:styleId="20">
    <w:name w:val="header"/>
    <w:basedOn w:val="1"/>
    <w:link w:val="318"/>
    <w:qFormat/>
    <w:uiPriority w:val="0"/>
    <w:pPr>
      <w:pBdr>
        <w:bottom w:val="single" w:color="auto" w:sz="6" w:space="1"/>
      </w:pBdr>
      <w:tabs>
        <w:tab w:val="center" w:pos="4153"/>
        <w:tab w:val="right" w:pos="8306"/>
      </w:tabs>
      <w:snapToGrid w:val="0"/>
      <w:jc w:val="center"/>
    </w:pPr>
    <w:rPr>
      <w:rFonts w:ascii="Times New Roman" w:hAnsi="Times New Roman"/>
      <w:kern w:val="0"/>
      <w:sz w:val="18"/>
      <w:szCs w:val="18"/>
    </w:rPr>
  </w:style>
  <w:style w:type="paragraph" w:styleId="21">
    <w:name w:val="toc 1"/>
    <w:basedOn w:val="1"/>
    <w:next w:val="1"/>
    <w:qFormat/>
    <w:uiPriority w:val="0"/>
    <w:pPr>
      <w:widowControl/>
      <w:tabs>
        <w:tab w:val="left" w:pos="480"/>
        <w:tab w:val="right" w:leader="dot" w:pos="8493"/>
      </w:tabs>
      <w:jc w:val="left"/>
    </w:pPr>
    <w:rPr>
      <w:rFonts w:ascii="宋体" w:hAnsi="宋体" w:cs="宋体"/>
      <w:b/>
      <w:bCs/>
      <w:color w:val="000000"/>
      <w:kern w:val="0"/>
      <w:sz w:val="24"/>
      <w:szCs w:val="28"/>
    </w:rPr>
  </w:style>
  <w:style w:type="paragraph" w:styleId="22">
    <w:name w:val="Body Text Indent 3"/>
    <w:basedOn w:val="1"/>
    <w:link w:val="53"/>
    <w:qFormat/>
    <w:uiPriority w:val="0"/>
    <w:pPr>
      <w:widowControl/>
      <w:spacing w:after="120"/>
      <w:ind w:left="420" w:leftChars="200"/>
      <w:jc w:val="left"/>
    </w:pPr>
    <w:rPr>
      <w:rFonts w:ascii="宋体" w:hAnsi="宋体"/>
      <w:kern w:val="0"/>
      <w:sz w:val="16"/>
      <w:szCs w:val="16"/>
    </w:rPr>
  </w:style>
  <w:style w:type="paragraph" w:styleId="23">
    <w:name w:val="toc 2"/>
    <w:basedOn w:val="1"/>
    <w:next w:val="1"/>
    <w:qFormat/>
    <w:uiPriority w:val="0"/>
    <w:pPr>
      <w:widowControl/>
      <w:ind w:left="480" w:leftChars="200"/>
      <w:jc w:val="left"/>
    </w:pPr>
    <w:rPr>
      <w:rFonts w:ascii="宋体" w:hAnsi="宋体" w:cs="宋体"/>
      <w:kern w:val="0"/>
      <w:sz w:val="24"/>
      <w:szCs w:val="24"/>
    </w:rPr>
  </w:style>
  <w:style w:type="paragraph" w:styleId="24">
    <w:name w:val="Normal (Web)"/>
    <w:basedOn w:val="1"/>
    <w:qFormat/>
    <w:uiPriority w:val="0"/>
    <w:pPr>
      <w:spacing w:beforeAutospacing="1" w:afterAutospacing="1"/>
      <w:jc w:val="left"/>
    </w:pPr>
    <w:rPr>
      <w:kern w:val="0"/>
      <w:sz w:val="24"/>
    </w:rPr>
  </w:style>
  <w:style w:type="paragraph" w:styleId="25">
    <w:name w:val="Title"/>
    <w:basedOn w:val="1"/>
    <w:next w:val="1"/>
    <w:link w:val="54"/>
    <w:qFormat/>
    <w:uiPriority w:val="0"/>
    <w:pPr>
      <w:widowControl/>
      <w:spacing w:beforeLines="10" w:afterLines="10" w:line="400" w:lineRule="exact"/>
      <w:jc w:val="center"/>
    </w:pPr>
    <w:rPr>
      <w:rFonts w:ascii="宋体" w:hAnsi="宋体" w:eastAsia="黑体"/>
      <w:bCs/>
      <w:kern w:val="0"/>
      <w:sz w:val="24"/>
      <w:szCs w:val="32"/>
    </w:rPr>
  </w:style>
  <w:style w:type="paragraph" w:styleId="26">
    <w:name w:val="annotation subject"/>
    <w:basedOn w:val="11"/>
    <w:next w:val="11"/>
    <w:link w:val="55"/>
    <w:qFormat/>
    <w:uiPriority w:val="0"/>
    <w:rPr>
      <w:b/>
      <w:bCs/>
    </w:rPr>
  </w:style>
  <w:style w:type="paragraph" w:styleId="27">
    <w:name w:val="Body Text First Indent 2"/>
    <w:basedOn w:val="14"/>
    <w:link w:val="56"/>
    <w:qFormat/>
    <w:uiPriority w:val="0"/>
    <w:pPr>
      <w:spacing w:beforeLines="0" w:after="120" w:afterLines="0" w:line="500" w:lineRule="exact"/>
      <w:ind w:left="420" w:leftChars="200" w:firstLine="420" w:firstLineChars="200"/>
    </w:pPr>
    <w:rPr>
      <w:kern w:val="2"/>
    </w:rPr>
  </w:style>
  <w:style w:type="character" w:styleId="30">
    <w:name w:val="page number"/>
    <w:qFormat/>
    <w:uiPriority w:val="0"/>
  </w:style>
  <w:style w:type="character" w:styleId="31">
    <w:name w:val="FollowedHyperlink"/>
    <w:qFormat/>
    <w:uiPriority w:val="0"/>
    <w:rPr>
      <w:color w:val="800080"/>
      <w:u w:val="single"/>
    </w:rPr>
  </w:style>
  <w:style w:type="character" w:styleId="32">
    <w:name w:val="Emphasis"/>
    <w:qFormat/>
    <w:uiPriority w:val="0"/>
    <w:rPr>
      <w:i/>
      <w:iCs/>
    </w:rPr>
  </w:style>
  <w:style w:type="character" w:styleId="33">
    <w:name w:val="Hyperlink"/>
    <w:qFormat/>
    <w:uiPriority w:val="0"/>
    <w:rPr>
      <w:color w:val="0000FF"/>
      <w:u w:val="single"/>
    </w:rPr>
  </w:style>
  <w:style w:type="character" w:styleId="34">
    <w:name w:val="annotation reference"/>
    <w:qFormat/>
    <w:uiPriority w:val="0"/>
    <w:rPr>
      <w:sz w:val="21"/>
      <w:szCs w:val="21"/>
    </w:rPr>
  </w:style>
  <w:style w:type="paragraph" w:customStyle="1" w:styleId="35">
    <w:name w:val="K正文"/>
    <w:basedOn w:val="1"/>
    <w:next w:val="1"/>
    <w:qFormat/>
    <w:uiPriority w:val="0"/>
    <w:pPr>
      <w:ind w:firstLine="200"/>
    </w:pPr>
    <w:rPr>
      <w:rFonts w:ascii="仿宋" w:eastAsia="仿宋"/>
      <w:szCs w:val="21"/>
    </w:rPr>
  </w:style>
  <w:style w:type="character" w:customStyle="1" w:styleId="36">
    <w:name w:val="标题 1 字符"/>
    <w:link w:val="3"/>
    <w:qFormat/>
    <w:uiPriority w:val="0"/>
    <w:rPr>
      <w:rFonts w:ascii="宋体" w:hAnsi="宋体" w:eastAsia="黑体" w:cs="宋体"/>
      <w:bCs/>
      <w:kern w:val="44"/>
      <w:sz w:val="32"/>
      <w:szCs w:val="30"/>
    </w:rPr>
  </w:style>
  <w:style w:type="character" w:customStyle="1" w:styleId="37">
    <w:name w:val="标题 2 字符"/>
    <w:link w:val="4"/>
    <w:qFormat/>
    <w:uiPriority w:val="0"/>
    <w:rPr>
      <w:rFonts w:ascii="宋体" w:hAnsi="宋体" w:eastAsia="黑体" w:cs="宋体"/>
      <w:bCs/>
      <w:sz w:val="30"/>
      <w:szCs w:val="28"/>
    </w:rPr>
  </w:style>
  <w:style w:type="character" w:customStyle="1" w:styleId="38">
    <w:name w:val="标题 3 字符"/>
    <w:link w:val="5"/>
    <w:qFormat/>
    <w:uiPriority w:val="0"/>
    <w:rPr>
      <w:rFonts w:ascii="Calibri" w:hAnsi="Calibri"/>
      <w:b/>
      <w:bCs/>
      <w:kern w:val="2"/>
      <w:sz w:val="32"/>
      <w:szCs w:val="32"/>
    </w:rPr>
  </w:style>
  <w:style w:type="character" w:customStyle="1" w:styleId="39">
    <w:name w:val="标题 4 字符"/>
    <w:link w:val="6"/>
    <w:qFormat/>
    <w:uiPriority w:val="0"/>
    <w:rPr>
      <w:rFonts w:ascii="宋体" w:hAnsi="宋体" w:eastAsia="黑体" w:cs="宋体"/>
      <w:bCs/>
      <w:sz w:val="24"/>
      <w:szCs w:val="28"/>
    </w:rPr>
  </w:style>
  <w:style w:type="character" w:customStyle="1" w:styleId="40">
    <w:name w:val="标题 5 字符"/>
    <w:link w:val="7"/>
    <w:qFormat/>
    <w:uiPriority w:val="0"/>
    <w:rPr>
      <w:rFonts w:ascii="宋体" w:hAnsi="宋体" w:eastAsia="黑体" w:cs="宋体"/>
      <w:bCs/>
      <w:sz w:val="24"/>
      <w:szCs w:val="28"/>
    </w:rPr>
  </w:style>
  <w:style w:type="character" w:customStyle="1" w:styleId="41">
    <w:name w:val="正文缩进 字符"/>
    <w:link w:val="8"/>
    <w:qFormat/>
    <w:locked/>
    <w:uiPriority w:val="0"/>
    <w:rPr>
      <w:rFonts w:ascii="宋体" w:hAnsi="宋体" w:cs="宋体"/>
      <w:sz w:val="28"/>
    </w:rPr>
  </w:style>
  <w:style w:type="character" w:customStyle="1" w:styleId="42">
    <w:name w:val="文档结构图 字符"/>
    <w:link w:val="10"/>
    <w:semiHidden/>
    <w:qFormat/>
    <w:uiPriority w:val="0"/>
    <w:rPr>
      <w:rFonts w:ascii="宋体" w:hAnsi="宋体" w:cs="宋体"/>
      <w:sz w:val="24"/>
      <w:szCs w:val="24"/>
      <w:shd w:val="clear" w:color="auto" w:fill="000080"/>
    </w:rPr>
  </w:style>
  <w:style w:type="character" w:customStyle="1" w:styleId="43">
    <w:name w:val="批注文字 字符"/>
    <w:link w:val="11"/>
    <w:qFormat/>
    <w:uiPriority w:val="0"/>
    <w:rPr>
      <w:rFonts w:ascii="宋体" w:hAnsi="宋体" w:cs="宋体"/>
      <w:sz w:val="24"/>
      <w:szCs w:val="24"/>
    </w:rPr>
  </w:style>
  <w:style w:type="character" w:customStyle="1" w:styleId="44">
    <w:name w:val="正文文本 字符"/>
    <w:link w:val="12"/>
    <w:qFormat/>
    <w:uiPriority w:val="0"/>
    <w:rPr>
      <w:rFonts w:ascii="Times New Roman" w:hAnsi="Times New Roman" w:eastAsia="宋体" w:cs="Times New Roman"/>
      <w:sz w:val="28"/>
      <w:szCs w:val="28"/>
    </w:rPr>
  </w:style>
  <w:style w:type="character" w:customStyle="1" w:styleId="45">
    <w:name w:val="正文文本首行缩进 字符"/>
    <w:link w:val="13"/>
    <w:qFormat/>
    <w:uiPriority w:val="0"/>
    <w:rPr>
      <w:kern w:val="2"/>
      <w:sz w:val="28"/>
      <w:szCs w:val="28"/>
    </w:rPr>
  </w:style>
  <w:style w:type="character" w:customStyle="1" w:styleId="46">
    <w:name w:val="正文文本缩进 字符"/>
    <w:link w:val="14"/>
    <w:qFormat/>
    <w:uiPriority w:val="0"/>
    <w:rPr>
      <w:rFonts w:ascii="宋体" w:hAnsi="宋体" w:cs="宋体"/>
      <w:sz w:val="24"/>
      <w:szCs w:val="24"/>
    </w:rPr>
  </w:style>
  <w:style w:type="character" w:customStyle="1" w:styleId="47">
    <w:name w:val="纯文本 字符"/>
    <w:link w:val="16"/>
    <w:qFormat/>
    <w:uiPriority w:val="0"/>
    <w:rPr>
      <w:rFonts w:ascii="宋体" w:hAnsi="Courier New" w:cs="宋体"/>
      <w:sz w:val="24"/>
    </w:rPr>
  </w:style>
  <w:style w:type="character" w:customStyle="1" w:styleId="48">
    <w:name w:val="日期 字符"/>
    <w:link w:val="17"/>
    <w:qFormat/>
    <w:uiPriority w:val="0"/>
    <w:rPr>
      <w:rFonts w:ascii="宋体" w:hAnsi="宋体" w:cs="宋体"/>
      <w:sz w:val="24"/>
      <w:szCs w:val="24"/>
    </w:rPr>
  </w:style>
  <w:style w:type="character" w:customStyle="1" w:styleId="49">
    <w:name w:val="正文文本缩进 2 字符"/>
    <w:link w:val="2"/>
    <w:qFormat/>
    <w:uiPriority w:val="0"/>
    <w:rPr>
      <w:rFonts w:ascii="宋体" w:hAnsi="宋体" w:cs="宋体"/>
      <w:color w:val="000000"/>
      <w:sz w:val="24"/>
      <w:szCs w:val="24"/>
    </w:rPr>
  </w:style>
  <w:style w:type="character" w:customStyle="1" w:styleId="50">
    <w:name w:val="批注框文本 字符"/>
    <w:link w:val="18"/>
    <w:semiHidden/>
    <w:qFormat/>
    <w:uiPriority w:val="0"/>
    <w:rPr>
      <w:sz w:val="18"/>
      <w:szCs w:val="18"/>
    </w:rPr>
  </w:style>
  <w:style w:type="character" w:customStyle="1" w:styleId="51">
    <w:name w:val="页脚 字符"/>
    <w:link w:val="19"/>
    <w:qFormat/>
    <w:uiPriority w:val="99"/>
    <w:rPr>
      <w:sz w:val="18"/>
      <w:szCs w:val="18"/>
    </w:rPr>
  </w:style>
  <w:style w:type="character" w:customStyle="1" w:styleId="52">
    <w:name w:val="页眉 字符"/>
    <w:link w:val="20"/>
    <w:qFormat/>
    <w:uiPriority w:val="99"/>
    <w:rPr>
      <w:sz w:val="18"/>
      <w:szCs w:val="18"/>
    </w:rPr>
  </w:style>
  <w:style w:type="character" w:customStyle="1" w:styleId="53">
    <w:name w:val="正文文本缩进 3 字符"/>
    <w:link w:val="22"/>
    <w:qFormat/>
    <w:uiPriority w:val="0"/>
    <w:rPr>
      <w:rFonts w:ascii="宋体" w:hAnsi="宋体" w:cs="宋体"/>
      <w:sz w:val="16"/>
      <w:szCs w:val="16"/>
    </w:rPr>
  </w:style>
  <w:style w:type="character" w:customStyle="1" w:styleId="54">
    <w:name w:val="标题 字符"/>
    <w:link w:val="25"/>
    <w:qFormat/>
    <w:uiPriority w:val="0"/>
    <w:rPr>
      <w:rFonts w:ascii="宋体" w:hAnsi="宋体" w:eastAsia="黑体" w:cs="宋体"/>
      <w:bCs/>
      <w:sz w:val="24"/>
      <w:szCs w:val="32"/>
    </w:rPr>
  </w:style>
  <w:style w:type="character" w:customStyle="1" w:styleId="55">
    <w:name w:val="批注主题 字符"/>
    <w:link w:val="26"/>
    <w:qFormat/>
    <w:uiPriority w:val="0"/>
    <w:rPr>
      <w:rFonts w:ascii="宋体" w:hAnsi="宋体" w:cs="宋体"/>
      <w:b/>
      <w:bCs/>
      <w:sz w:val="24"/>
      <w:szCs w:val="24"/>
    </w:rPr>
  </w:style>
  <w:style w:type="character" w:customStyle="1" w:styleId="56">
    <w:name w:val="正文文本首行缩进 2 字符"/>
    <w:link w:val="27"/>
    <w:semiHidden/>
    <w:qFormat/>
    <w:uiPriority w:val="0"/>
    <w:rPr>
      <w:rFonts w:ascii="宋体" w:hAnsi="宋体" w:cs="宋体"/>
      <w:kern w:val="2"/>
      <w:sz w:val="24"/>
      <w:szCs w:val="24"/>
    </w:rPr>
  </w:style>
  <w:style w:type="paragraph" w:customStyle="1" w:styleId="57">
    <w:name w:val="Default"/>
    <w:qFormat/>
    <w:uiPriority w:val="0"/>
    <w:pPr>
      <w:widowControl w:val="0"/>
      <w:autoSpaceDE w:val="0"/>
      <w:autoSpaceDN w:val="0"/>
      <w:adjustRightInd w:val="0"/>
      <w:spacing w:after="160" w:line="278" w:lineRule="auto"/>
    </w:pPr>
    <w:rPr>
      <w:rFonts w:ascii="方正仿宋_GBK" w:hAnsi="Times New Roman" w:eastAsia="方正仿宋_GBK" w:cs="方正仿宋_GBK"/>
      <w:color w:val="000000"/>
      <w:sz w:val="24"/>
      <w:szCs w:val="24"/>
      <w:lang w:val="en-US" w:eastAsia="zh-CN" w:bidi="ar-SA"/>
    </w:rPr>
  </w:style>
  <w:style w:type="character" w:customStyle="1" w:styleId="58">
    <w:name w:val="Q表格标题 Char"/>
    <w:link w:val="59"/>
    <w:qFormat/>
    <w:uiPriority w:val="0"/>
    <w:rPr>
      <w:rFonts w:eastAsia="黑体" w:cs="宋体"/>
      <w:bCs/>
      <w:color w:val="000000"/>
      <w:sz w:val="24"/>
      <w:szCs w:val="24"/>
    </w:rPr>
  </w:style>
  <w:style w:type="paragraph" w:customStyle="1" w:styleId="59">
    <w:name w:val="Q表格标题"/>
    <w:basedOn w:val="1"/>
    <w:link w:val="58"/>
    <w:qFormat/>
    <w:uiPriority w:val="0"/>
    <w:pPr>
      <w:widowControl/>
      <w:adjustRightInd w:val="0"/>
      <w:snapToGrid w:val="0"/>
      <w:jc w:val="center"/>
    </w:pPr>
    <w:rPr>
      <w:rFonts w:ascii="Times New Roman" w:hAnsi="Times New Roman" w:eastAsia="黑体"/>
      <w:bCs/>
      <w:color w:val="000000"/>
      <w:kern w:val="0"/>
      <w:sz w:val="24"/>
      <w:szCs w:val="24"/>
    </w:rPr>
  </w:style>
  <w:style w:type="character" w:customStyle="1" w:styleId="60">
    <w:name w:val="正文文本 (2)_"/>
    <w:link w:val="61"/>
    <w:qFormat/>
    <w:locked/>
    <w:uiPriority w:val="99"/>
    <w:rPr>
      <w:rFonts w:ascii="微软雅黑" w:hAnsi="微软雅黑" w:eastAsia="微软雅黑" w:cs="微软雅黑"/>
      <w:spacing w:val="20"/>
      <w:sz w:val="13"/>
      <w:szCs w:val="13"/>
      <w:shd w:val="clear" w:color="auto" w:fill="FFFFFF"/>
    </w:rPr>
  </w:style>
  <w:style w:type="paragraph" w:customStyle="1" w:styleId="61">
    <w:name w:val="正文文本 (2)"/>
    <w:basedOn w:val="1"/>
    <w:link w:val="60"/>
    <w:qFormat/>
    <w:uiPriority w:val="99"/>
    <w:pPr>
      <w:shd w:val="clear" w:color="auto" w:fill="FFFFFF"/>
      <w:spacing w:line="261" w:lineRule="exact"/>
      <w:ind w:firstLine="340"/>
      <w:jc w:val="distribute"/>
    </w:pPr>
    <w:rPr>
      <w:rFonts w:ascii="微软雅黑" w:hAnsi="微软雅黑" w:eastAsia="微软雅黑"/>
      <w:spacing w:val="20"/>
      <w:kern w:val="0"/>
      <w:sz w:val="13"/>
      <w:szCs w:val="13"/>
    </w:rPr>
  </w:style>
  <w:style w:type="paragraph" w:customStyle="1" w:styleId="62">
    <w:name w:val="TY-表格"/>
    <w:basedOn w:val="1"/>
    <w:qFormat/>
    <w:uiPriority w:val="0"/>
    <w:pPr>
      <w:spacing w:line="240" w:lineRule="auto"/>
      <w:jc w:val="center"/>
      <w:textAlignment w:val="center"/>
    </w:pPr>
    <w:rPr>
      <w:rFonts w:hint="eastAsia" w:ascii="Times New Roman" w:hAnsi="Times New Roman"/>
      <w:color w:val="000000"/>
      <w:kern w:val="0"/>
      <w:szCs w:val="21"/>
    </w:rPr>
  </w:style>
  <w:style w:type="paragraph" w:customStyle="1" w:styleId="63">
    <w:name w:val="标准正文格式"/>
    <w:basedOn w:val="1"/>
    <w:link w:val="64"/>
    <w:qFormat/>
    <w:uiPriority w:val="0"/>
    <w:pPr>
      <w:spacing w:line="520" w:lineRule="exact"/>
      <w:ind w:firstLine="480" w:firstLineChars="200"/>
    </w:pPr>
    <w:rPr>
      <w:rFonts w:ascii="宋体" w:hAnsi="宋体"/>
      <w:color w:val="FF0000"/>
      <w:sz w:val="24"/>
      <w:szCs w:val="24"/>
    </w:rPr>
  </w:style>
  <w:style w:type="character" w:customStyle="1" w:styleId="64">
    <w:name w:val="标准正文格式 Char Char1"/>
    <w:link w:val="63"/>
    <w:qFormat/>
    <w:uiPriority w:val="0"/>
    <w:rPr>
      <w:rFonts w:ascii="宋体" w:hAnsi="宋体"/>
      <w:color w:val="FF0000"/>
      <w:kern w:val="2"/>
      <w:sz w:val="24"/>
      <w:szCs w:val="24"/>
    </w:rPr>
  </w:style>
  <w:style w:type="paragraph" w:customStyle="1" w:styleId="65">
    <w:name w:val="_Style 1"/>
    <w:basedOn w:val="1"/>
    <w:qFormat/>
    <w:uiPriority w:val="0"/>
    <w:pPr>
      <w:ind w:firstLine="420" w:firstLineChars="200"/>
    </w:pPr>
    <w:rPr>
      <w:rFonts w:ascii="Times New Roman" w:hAnsi="Times New Roman"/>
    </w:rPr>
  </w:style>
  <w:style w:type="paragraph" w:customStyle="1" w:styleId="66">
    <w:name w:val="表内容"/>
    <w:qFormat/>
    <w:uiPriority w:val="0"/>
    <w:pPr>
      <w:widowControl w:val="0"/>
      <w:adjustRightInd w:val="0"/>
      <w:snapToGrid w:val="0"/>
      <w:spacing w:after="160" w:line="278" w:lineRule="auto"/>
      <w:jc w:val="center"/>
      <w:textAlignment w:val="baseline"/>
    </w:pPr>
    <w:rPr>
      <w:rFonts w:ascii="Times New Roman" w:hAnsi="Times New Roman" w:eastAsia="宋体" w:cs="Times New Roman"/>
      <w:sz w:val="21"/>
      <w:szCs w:val="22"/>
      <w:lang w:val="en-US" w:eastAsia="zh-CN" w:bidi="ar-SA"/>
    </w:rPr>
  </w:style>
  <w:style w:type="paragraph" w:customStyle="1" w:styleId="67">
    <w:name w:val="TY-正文"/>
    <w:basedOn w:val="1"/>
    <w:qFormat/>
    <w:uiPriority w:val="0"/>
    <w:pPr>
      <w:spacing w:line="520" w:lineRule="exact"/>
      <w:ind w:firstLine="643" w:firstLineChars="200"/>
      <w:jc w:val="left"/>
    </w:pPr>
    <w:rPr>
      <w:rFonts w:ascii="Times New Roman" w:hAnsi="Times New Roman"/>
      <w:color w:val="000000"/>
    </w:rPr>
  </w:style>
  <w:style w:type="paragraph" w:customStyle="1" w:styleId="68">
    <w:name w:val="p0"/>
    <w:basedOn w:val="1"/>
    <w:qFormat/>
    <w:uiPriority w:val="0"/>
    <w:pPr>
      <w:widowControl/>
      <w:spacing w:line="360" w:lineRule="auto"/>
      <w:ind w:firstLine="420"/>
    </w:pPr>
    <w:rPr>
      <w:rFonts w:ascii="宋体" w:hAnsi="宋体" w:cs="宋体"/>
      <w:kern w:val="0"/>
      <w:sz w:val="24"/>
      <w:szCs w:val="24"/>
    </w:rPr>
  </w:style>
  <w:style w:type="paragraph" w:styleId="69">
    <w:name w:val="List Paragraph"/>
    <w:basedOn w:val="1"/>
    <w:semiHidden/>
    <w:unhideWhenUsed/>
    <w:qFormat/>
    <w:uiPriority w:val="99"/>
    <w:pPr>
      <w:ind w:firstLine="420" w:firstLineChars="200"/>
    </w:pPr>
  </w:style>
  <w:style w:type="paragraph" w:customStyle="1" w:styleId="70">
    <w:name w:val="正文 首行缩进:  2 字符"/>
    <w:basedOn w:val="1"/>
    <w:qFormat/>
    <w:uiPriority w:val="0"/>
    <w:pPr>
      <w:spacing w:line="500" w:lineRule="exact"/>
      <w:ind w:firstLine="560" w:firstLineChars="200"/>
      <w:jc w:val="left"/>
    </w:pPr>
    <w:rPr>
      <w:rFonts w:cs="宋体"/>
      <w:sz w:val="28"/>
      <w:szCs w:val="28"/>
    </w:rPr>
  </w:style>
  <w:style w:type="table" w:customStyle="1" w:styleId="71">
    <w:name w:val="Table Normal"/>
    <w:unhideWhenUsed/>
    <w:qFormat/>
    <w:uiPriority w:val="0"/>
    <w:tblPr>
      <w:tblCellMar>
        <w:top w:w="0" w:type="dxa"/>
        <w:left w:w="0" w:type="dxa"/>
        <w:bottom w:w="0" w:type="dxa"/>
        <w:right w:w="0" w:type="dxa"/>
      </w:tblCellMar>
    </w:tblPr>
  </w:style>
  <w:style w:type="paragraph" w:customStyle="1" w:styleId="72">
    <w:name w:val="_Style 71"/>
    <w:unhideWhenUsed/>
    <w:qFormat/>
    <w:uiPriority w:val="99"/>
    <w:pPr>
      <w:spacing w:after="160" w:line="278" w:lineRule="auto"/>
    </w:pPr>
    <w:rPr>
      <w:rFonts w:ascii="Calibri" w:hAnsi="Calibri" w:eastAsia="宋体" w:cs="Times New Roman"/>
      <w:kern w:val="2"/>
      <w:sz w:val="21"/>
      <w:szCs w:val="22"/>
      <w:lang w:val="en-US" w:eastAsia="zh-CN" w:bidi="ar-SA"/>
    </w:rPr>
  </w:style>
  <w:style w:type="paragraph" w:customStyle="1" w:styleId="73">
    <w:name w:val="表格文本"/>
    <w:basedOn w:val="1"/>
    <w:next w:val="1"/>
    <w:link w:val="74"/>
    <w:qFormat/>
    <w:uiPriority w:val="0"/>
    <w:pPr>
      <w:widowControl/>
      <w:adjustRightInd w:val="0"/>
      <w:snapToGrid w:val="0"/>
      <w:jc w:val="center"/>
    </w:pPr>
    <w:rPr>
      <w:rFonts w:ascii="宋体" w:hAnsi="宋体"/>
      <w:color w:val="000000"/>
      <w:kern w:val="0"/>
      <w:szCs w:val="21"/>
    </w:rPr>
  </w:style>
  <w:style w:type="character" w:customStyle="1" w:styleId="74">
    <w:name w:val="表格文本 Char"/>
    <w:link w:val="73"/>
    <w:qFormat/>
    <w:uiPriority w:val="0"/>
    <w:rPr>
      <w:rFonts w:ascii="宋体" w:hAnsi="宋体" w:cs="宋体"/>
      <w:color w:val="000000"/>
      <w:sz w:val="21"/>
      <w:szCs w:val="21"/>
    </w:rPr>
  </w:style>
  <w:style w:type="paragraph" w:customStyle="1" w:styleId="75">
    <w:name w:val="正文+首行缩进2字符"/>
    <w:basedOn w:val="1"/>
    <w:qFormat/>
    <w:uiPriority w:val="0"/>
    <w:pPr>
      <w:adjustRightInd w:val="0"/>
      <w:spacing w:line="500" w:lineRule="exact"/>
      <w:ind w:firstLine="480" w:firstLineChars="200"/>
    </w:pPr>
    <w:rPr>
      <w:rFonts w:ascii="宋体" w:hAnsi="宋体" w:cs="宋体"/>
      <w:color w:val="000000"/>
      <w:kern w:val="0"/>
      <w:sz w:val="24"/>
      <w:szCs w:val="24"/>
    </w:rPr>
  </w:style>
  <w:style w:type="paragraph" w:customStyle="1" w:styleId="76">
    <w:name w:val="图表名"/>
    <w:basedOn w:val="9"/>
    <w:link w:val="77"/>
    <w:qFormat/>
    <w:uiPriority w:val="0"/>
    <w:pPr>
      <w:keepNext w:val="0"/>
      <w:widowControl/>
      <w:spacing w:before="120" w:beforeLines="50"/>
    </w:pPr>
    <w:rPr>
      <w:rFonts w:ascii="宋体" w:hAnsi="宋体" w:eastAsia="黑体"/>
      <w:b w:val="0"/>
    </w:rPr>
  </w:style>
  <w:style w:type="character" w:customStyle="1" w:styleId="77">
    <w:name w:val="图表名 字符"/>
    <w:link w:val="76"/>
    <w:qFormat/>
    <w:uiPriority w:val="0"/>
    <w:rPr>
      <w:rFonts w:ascii="宋体" w:hAnsi="宋体" w:eastAsia="黑体" w:cs="宋体"/>
      <w:sz w:val="24"/>
    </w:rPr>
  </w:style>
  <w:style w:type="paragraph" w:customStyle="1" w:styleId="78">
    <w:name w:val="正文缩进（自定义）"/>
    <w:basedOn w:val="1"/>
    <w:qFormat/>
    <w:uiPriority w:val="0"/>
    <w:pPr>
      <w:widowControl/>
      <w:spacing w:before="120" w:after="120" w:line="360" w:lineRule="auto"/>
      <w:ind w:firstLine="480" w:firstLineChars="200"/>
      <w:jc w:val="left"/>
    </w:pPr>
    <w:rPr>
      <w:rFonts w:ascii="Century Gothic" w:hAnsi="Century Gothic" w:cs="宋体"/>
      <w:kern w:val="0"/>
      <w:sz w:val="24"/>
      <w:szCs w:val="24"/>
    </w:rPr>
  </w:style>
  <w:style w:type="paragraph" w:customStyle="1" w:styleId="79">
    <w:name w:val="样式36"/>
    <w:basedOn w:val="1"/>
    <w:qFormat/>
    <w:uiPriority w:val="0"/>
    <w:pPr>
      <w:widowControl/>
      <w:ind w:firstLine="480" w:firstLineChars="200"/>
      <w:jc w:val="left"/>
    </w:pPr>
    <w:rPr>
      <w:rFonts w:ascii="宋体" w:hAnsi="宋体" w:eastAsia="华文中宋" w:cs="宋体"/>
      <w:kern w:val="0"/>
      <w:sz w:val="24"/>
      <w:szCs w:val="24"/>
    </w:rPr>
  </w:style>
  <w:style w:type="paragraph" w:customStyle="1" w:styleId="80">
    <w:name w:val="表文"/>
    <w:basedOn w:val="1"/>
    <w:link w:val="81"/>
    <w:qFormat/>
    <w:uiPriority w:val="0"/>
    <w:pPr>
      <w:widowControl/>
      <w:spacing w:line="360" w:lineRule="exact"/>
      <w:jc w:val="center"/>
    </w:pPr>
    <w:rPr>
      <w:rFonts w:ascii="宋体" w:hAnsi="宋体"/>
      <w:kern w:val="0"/>
      <w:sz w:val="24"/>
      <w:szCs w:val="20"/>
    </w:rPr>
  </w:style>
  <w:style w:type="character" w:customStyle="1" w:styleId="81">
    <w:name w:val="表文 Char2"/>
    <w:link w:val="80"/>
    <w:qFormat/>
    <w:uiPriority w:val="0"/>
    <w:rPr>
      <w:rFonts w:ascii="宋体" w:hAnsi="宋体" w:cs="宋体"/>
      <w:sz w:val="24"/>
    </w:rPr>
  </w:style>
  <w:style w:type="paragraph" w:customStyle="1" w:styleId="82">
    <w:name w:val="样式11"/>
    <w:basedOn w:val="17"/>
    <w:qFormat/>
    <w:uiPriority w:val="0"/>
    <w:pPr>
      <w:ind w:left="0" w:leftChars="0" w:firstLine="472" w:firstLineChars="200"/>
      <w:outlineLvl w:val="0"/>
    </w:pPr>
    <w:rPr>
      <w:rFonts w:eastAsia="华文中宋"/>
      <w:bCs/>
      <w:szCs w:val="28"/>
    </w:rPr>
  </w:style>
  <w:style w:type="paragraph" w:customStyle="1" w:styleId="83">
    <w:name w:val="Char4 Char Char Char Char Char Char1"/>
    <w:basedOn w:val="1"/>
    <w:qFormat/>
    <w:uiPriority w:val="0"/>
    <w:pPr>
      <w:widowControl/>
      <w:spacing w:line="360" w:lineRule="auto"/>
      <w:ind w:firstLine="200" w:firstLineChars="200"/>
      <w:jc w:val="left"/>
    </w:pPr>
    <w:rPr>
      <w:rFonts w:ascii="宋体" w:hAnsi="宋体" w:cs="宋体"/>
      <w:kern w:val="0"/>
      <w:sz w:val="24"/>
      <w:szCs w:val="24"/>
    </w:rPr>
  </w:style>
  <w:style w:type="paragraph" w:customStyle="1" w:styleId="84">
    <w:name w:val="样式26"/>
    <w:basedOn w:val="1"/>
    <w:qFormat/>
    <w:uiPriority w:val="0"/>
    <w:pPr>
      <w:widowControl/>
      <w:ind w:firstLine="489" w:firstLineChars="200"/>
      <w:jc w:val="left"/>
    </w:pPr>
    <w:rPr>
      <w:rFonts w:ascii="宋体" w:hAnsi="宋体" w:eastAsia="华文中宋" w:cs="宋体"/>
      <w:color w:val="000000"/>
      <w:kern w:val="0"/>
      <w:sz w:val="24"/>
      <w:szCs w:val="24"/>
    </w:rPr>
  </w:style>
  <w:style w:type="paragraph" w:customStyle="1" w:styleId="85">
    <w:name w:val="CM17"/>
    <w:basedOn w:val="1"/>
    <w:next w:val="1"/>
    <w:qFormat/>
    <w:uiPriority w:val="0"/>
    <w:pPr>
      <w:widowControl/>
      <w:autoSpaceDE w:val="0"/>
      <w:autoSpaceDN w:val="0"/>
      <w:adjustRightInd w:val="0"/>
      <w:spacing w:after="112"/>
      <w:jc w:val="left"/>
    </w:pPr>
    <w:rPr>
      <w:rFonts w:ascii="ST Song" w:hAnsi="宋体" w:eastAsia="ST Song" w:cs="宋体"/>
      <w:kern w:val="0"/>
      <w:sz w:val="24"/>
      <w:szCs w:val="24"/>
    </w:rPr>
  </w:style>
  <w:style w:type="paragraph" w:customStyle="1" w:styleId="86">
    <w:name w:val="标题4"/>
    <w:basedOn w:val="1"/>
    <w:qFormat/>
    <w:uiPriority w:val="0"/>
    <w:pPr>
      <w:widowControl/>
      <w:wordWrap w:val="0"/>
      <w:spacing w:beforeLines="50" w:line="360" w:lineRule="auto"/>
      <w:ind w:firstLine="100" w:firstLineChars="100"/>
      <w:jc w:val="left"/>
    </w:pPr>
    <w:rPr>
      <w:rFonts w:ascii="宋体" w:hAnsi="宋体" w:cs="宋体"/>
      <w:kern w:val="0"/>
      <w:sz w:val="28"/>
      <w:szCs w:val="24"/>
    </w:rPr>
  </w:style>
  <w:style w:type="paragraph" w:customStyle="1" w:styleId="87">
    <w:name w:val="标题1"/>
    <w:basedOn w:val="21"/>
    <w:qFormat/>
    <w:uiPriority w:val="0"/>
    <w:pPr>
      <w:tabs>
        <w:tab w:val="right" w:leader="dot" w:pos="9016"/>
      </w:tabs>
      <w:overflowPunct w:val="0"/>
      <w:topLinePunct/>
      <w:spacing w:line="324" w:lineRule="auto"/>
      <w:jc w:val="center"/>
      <w:outlineLvl w:val="0"/>
    </w:pPr>
    <w:rPr>
      <w:rFonts w:eastAsia="华文中宋"/>
      <w:b w:val="0"/>
      <w:bCs w:val="0"/>
      <w:color w:val="auto"/>
      <w:sz w:val="36"/>
      <w:szCs w:val="32"/>
    </w:rPr>
  </w:style>
  <w:style w:type="paragraph" w:customStyle="1" w:styleId="88">
    <w:name w:val="Char"/>
    <w:basedOn w:val="1"/>
    <w:qFormat/>
    <w:uiPriority w:val="0"/>
    <w:pPr>
      <w:widowControl/>
      <w:spacing w:line="240" w:lineRule="exact"/>
      <w:jc w:val="left"/>
    </w:pPr>
    <w:rPr>
      <w:rFonts w:ascii="Verdana" w:hAnsi="Verdana" w:eastAsia="仿宋_GB2312" w:cs="宋体"/>
      <w:kern w:val="0"/>
      <w:sz w:val="30"/>
      <w:szCs w:val="30"/>
      <w:lang w:eastAsia="en-US"/>
    </w:rPr>
  </w:style>
  <w:style w:type="character" w:customStyle="1" w:styleId="89">
    <w:name w:val="font_21"/>
    <w:qFormat/>
    <w:uiPriority w:val="0"/>
    <w:rPr>
      <w:b/>
      <w:bCs/>
      <w:sz w:val="21"/>
      <w:szCs w:val="21"/>
    </w:rPr>
  </w:style>
  <w:style w:type="character" w:customStyle="1" w:styleId="90">
    <w:name w:val="12-5/6-1文"/>
    <w:qFormat/>
    <w:uiPriority w:val="0"/>
    <w:rPr>
      <w:rFonts w:cs="Times New Roman"/>
      <w:kern w:val="28"/>
      <w:position w:val="-2"/>
      <w:sz w:val="15"/>
    </w:rPr>
  </w:style>
  <w:style w:type="character" w:customStyle="1" w:styleId="91">
    <w:name w:val="14-6/6-2题"/>
    <w:qFormat/>
    <w:uiPriority w:val="0"/>
    <w:rPr>
      <w:rFonts w:cs="Times New Roman"/>
      <w:spacing w:val="0"/>
      <w:kern w:val="28"/>
      <w:position w:val="-4"/>
      <w:sz w:val="15"/>
    </w:rPr>
  </w:style>
  <w:style w:type="paragraph" w:customStyle="1" w:styleId="92">
    <w:name w:val="缩四"/>
    <w:basedOn w:val="1"/>
    <w:link w:val="93"/>
    <w:qFormat/>
    <w:uiPriority w:val="0"/>
    <w:pPr>
      <w:widowControl/>
      <w:tabs>
        <w:tab w:val="right" w:pos="8222"/>
      </w:tabs>
      <w:spacing w:line="360" w:lineRule="auto"/>
      <w:ind w:firstLine="567"/>
      <w:jc w:val="left"/>
    </w:pPr>
    <w:rPr>
      <w:rFonts w:ascii="宋体" w:hAnsi="宋体"/>
      <w:kern w:val="4"/>
      <w:sz w:val="24"/>
      <w:szCs w:val="28"/>
    </w:rPr>
  </w:style>
  <w:style w:type="character" w:customStyle="1" w:styleId="93">
    <w:name w:val="缩四 Char"/>
    <w:link w:val="92"/>
    <w:qFormat/>
    <w:uiPriority w:val="0"/>
    <w:rPr>
      <w:rFonts w:ascii="宋体" w:hAnsi="宋体" w:cs="宋体"/>
      <w:kern w:val="4"/>
      <w:sz w:val="24"/>
      <w:szCs w:val="28"/>
    </w:rPr>
  </w:style>
  <w:style w:type="paragraph" w:customStyle="1" w:styleId="94">
    <w:name w:val="默认段落字体 Para Char"/>
    <w:basedOn w:val="1"/>
    <w:qFormat/>
    <w:uiPriority w:val="0"/>
    <w:pPr>
      <w:widowControl/>
      <w:spacing w:line="360" w:lineRule="auto"/>
      <w:ind w:firstLine="200" w:firstLineChars="200"/>
      <w:jc w:val="left"/>
    </w:pPr>
    <w:rPr>
      <w:rFonts w:ascii="宋体" w:hAnsi="宋体" w:cs="宋体"/>
      <w:kern w:val="0"/>
      <w:sz w:val="24"/>
      <w:szCs w:val="24"/>
    </w:rPr>
  </w:style>
  <w:style w:type="character" w:customStyle="1" w:styleId="95">
    <w:name w:val="样式 宋体 小四"/>
    <w:qFormat/>
    <w:uiPriority w:val="0"/>
    <w:rPr>
      <w:rFonts w:ascii="Times New Roman" w:hAnsi="Times New Roman" w:eastAsia="宋体"/>
      <w:sz w:val="24"/>
    </w:rPr>
  </w:style>
  <w:style w:type="paragraph" w:customStyle="1" w:styleId="96">
    <w:name w:val="样式1"/>
    <w:basedOn w:val="20"/>
    <w:link w:val="97"/>
    <w:qFormat/>
    <w:uiPriority w:val="0"/>
    <w:pPr>
      <w:widowControl/>
      <w:spacing w:beforeLines="10" w:afterLines="10" w:line="480" w:lineRule="exact"/>
      <w:ind w:firstLine="360" w:firstLineChars="200"/>
    </w:pPr>
    <w:rPr>
      <w:rFonts w:ascii="宋体" w:hAnsi="宋体"/>
    </w:rPr>
  </w:style>
  <w:style w:type="character" w:customStyle="1" w:styleId="97">
    <w:name w:val="样式1 Char"/>
    <w:link w:val="96"/>
    <w:qFormat/>
    <w:uiPriority w:val="0"/>
    <w:rPr>
      <w:rFonts w:ascii="宋体" w:hAnsi="宋体" w:cs="宋体"/>
      <w:sz w:val="18"/>
      <w:szCs w:val="18"/>
    </w:rPr>
  </w:style>
  <w:style w:type="paragraph" w:customStyle="1" w:styleId="98">
    <w:name w:val="无间隔1"/>
    <w:qFormat/>
    <w:uiPriority w:val="1"/>
    <w:pPr>
      <w:keepNext/>
      <w:widowControl w:val="0"/>
      <w:spacing w:after="160" w:line="278" w:lineRule="auto"/>
      <w:ind w:firstLine="200" w:firstLineChars="200"/>
      <w:jc w:val="both"/>
    </w:pPr>
    <w:rPr>
      <w:rFonts w:ascii="Times New Roman" w:hAnsi="Times New Roman" w:eastAsia="黑体" w:cs="Times New Roman"/>
      <w:kern w:val="2"/>
      <w:sz w:val="24"/>
      <w:szCs w:val="22"/>
      <w:lang w:val="en-US" w:eastAsia="zh-CN" w:bidi="ar-SA"/>
    </w:rPr>
  </w:style>
  <w:style w:type="paragraph" w:customStyle="1" w:styleId="99">
    <w:name w:val="reader-word-layer"/>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00">
    <w:name w:val="正文1"/>
    <w:basedOn w:val="1"/>
    <w:link w:val="101"/>
    <w:qFormat/>
    <w:uiPriority w:val="0"/>
    <w:pPr>
      <w:widowControl/>
      <w:spacing w:line="480" w:lineRule="exact"/>
      <w:ind w:firstLine="200" w:firstLineChars="200"/>
      <w:jc w:val="left"/>
    </w:pPr>
    <w:rPr>
      <w:rFonts w:ascii="宋体" w:hAnsi="宋体" w:eastAsia="华文中宋"/>
      <w:kern w:val="0"/>
      <w:sz w:val="24"/>
      <w:szCs w:val="24"/>
    </w:rPr>
  </w:style>
  <w:style w:type="character" w:customStyle="1" w:styleId="101">
    <w:name w:val="正文1 Char"/>
    <w:link w:val="100"/>
    <w:qFormat/>
    <w:uiPriority w:val="0"/>
    <w:rPr>
      <w:rFonts w:ascii="宋体" w:hAnsi="宋体" w:eastAsia="华文中宋" w:cs="宋体"/>
      <w:sz w:val="24"/>
      <w:szCs w:val="24"/>
    </w:rPr>
  </w:style>
  <w:style w:type="paragraph" w:customStyle="1" w:styleId="102">
    <w:name w:val="表格抬头"/>
    <w:basedOn w:val="1"/>
    <w:qFormat/>
    <w:uiPriority w:val="0"/>
    <w:pPr>
      <w:widowControl/>
      <w:jc w:val="center"/>
    </w:pPr>
    <w:rPr>
      <w:rFonts w:ascii="宋体" w:hAnsi="宋体" w:eastAsia="黑体" w:cs="宋体"/>
      <w:kern w:val="0"/>
      <w:sz w:val="28"/>
      <w:szCs w:val="24"/>
    </w:rPr>
  </w:style>
  <w:style w:type="paragraph" w:customStyle="1" w:styleId="103">
    <w:name w:val="表格编号"/>
    <w:basedOn w:val="1"/>
    <w:qFormat/>
    <w:uiPriority w:val="0"/>
    <w:pPr>
      <w:widowControl/>
      <w:ind w:firstLine="480" w:firstLineChars="200"/>
      <w:jc w:val="right"/>
    </w:pPr>
    <w:rPr>
      <w:rFonts w:ascii="宋体" w:hAnsi="宋体" w:cs="宋体"/>
      <w:kern w:val="0"/>
      <w:sz w:val="24"/>
      <w:szCs w:val="24"/>
    </w:rPr>
  </w:style>
  <w:style w:type="paragraph" w:customStyle="1" w:styleId="104">
    <w:name w:val="样式17"/>
    <w:basedOn w:val="1"/>
    <w:qFormat/>
    <w:uiPriority w:val="0"/>
    <w:pPr>
      <w:widowControl/>
      <w:spacing w:line="300" w:lineRule="exact"/>
      <w:jc w:val="center"/>
    </w:pPr>
    <w:rPr>
      <w:rFonts w:ascii="宋体" w:hAnsi="宋体" w:eastAsia="华文中宋" w:cs="宋体"/>
      <w:kern w:val="0"/>
      <w:sz w:val="24"/>
      <w:szCs w:val="24"/>
    </w:rPr>
  </w:style>
  <w:style w:type="paragraph" w:customStyle="1" w:styleId="105">
    <w:name w:val="样式7"/>
    <w:basedOn w:val="1"/>
    <w:qFormat/>
    <w:uiPriority w:val="0"/>
    <w:pPr>
      <w:widowControl/>
      <w:jc w:val="left"/>
    </w:pPr>
    <w:rPr>
      <w:rFonts w:ascii="宋体" w:hAnsi="宋体" w:eastAsia="华文中宋" w:cs="宋体"/>
      <w:kern w:val="0"/>
      <w:sz w:val="24"/>
      <w:szCs w:val="21"/>
    </w:rPr>
  </w:style>
  <w:style w:type="paragraph" w:customStyle="1" w:styleId="106">
    <w:name w:val="表题"/>
    <w:basedOn w:val="1"/>
    <w:qFormat/>
    <w:uiPriority w:val="0"/>
    <w:pPr>
      <w:widowControl/>
      <w:snapToGrid w:val="0"/>
      <w:spacing w:line="460" w:lineRule="exact"/>
      <w:ind w:right="480"/>
      <w:jc w:val="center"/>
    </w:pPr>
    <w:rPr>
      <w:rFonts w:ascii="宋体" w:hAnsi="宋体" w:cs="宋体"/>
      <w:b/>
      <w:snapToGrid w:val="0"/>
      <w:kern w:val="0"/>
      <w:sz w:val="28"/>
      <w:szCs w:val="28"/>
    </w:rPr>
  </w:style>
  <w:style w:type="paragraph" w:customStyle="1" w:styleId="107">
    <w:name w:val="样式8"/>
    <w:basedOn w:val="1"/>
    <w:qFormat/>
    <w:uiPriority w:val="0"/>
    <w:pPr>
      <w:widowControl/>
      <w:jc w:val="center"/>
    </w:pPr>
    <w:rPr>
      <w:rFonts w:ascii="黑体" w:hAnsi="Courier New" w:eastAsia="黑体" w:cs="宋体"/>
      <w:color w:val="000000"/>
      <w:kern w:val="0"/>
      <w:sz w:val="24"/>
      <w:szCs w:val="20"/>
    </w:rPr>
  </w:style>
  <w:style w:type="paragraph" w:customStyle="1" w:styleId="108">
    <w:name w:val="样式12"/>
    <w:basedOn w:val="1"/>
    <w:qFormat/>
    <w:uiPriority w:val="0"/>
    <w:pPr>
      <w:widowControl/>
      <w:spacing w:beforeLines="50" w:afterLines="50"/>
      <w:ind w:firstLine="475" w:firstLineChars="200"/>
      <w:jc w:val="left"/>
    </w:pPr>
    <w:rPr>
      <w:rFonts w:ascii="宋体" w:hAnsi="宋体" w:eastAsia="华文中宋" w:cs="宋体"/>
      <w:color w:val="000000"/>
      <w:kern w:val="0"/>
      <w:sz w:val="24"/>
      <w:szCs w:val="24"/>
    </w:rPr>
  </w:style>
  <w:style w:type="paragraph" w:customStyle="1" w:styleId="109">
    <w:name w:val="xl24"/>
    <w:basedOn w:val="1"/>
    <w:qFormat/>
    <w:uiPriority w:val="0"/>
    <w:pPr>
      <w:widowControl/>
      <w:pBdr>
        <w:bottom w:val="single" w:color="auto" w:sz="4" w:space="0"/>
        <w:right w:val="single" w:color="auto" w:sz="4" w:space="0"/>
      </w:pBdr>
      <w:spacing w:before="100" w:beforeAutospacing="1" w:after="100" w:afterAutospacing="1"/>
      <w:ind w:firstLine="200" w:firstLineChars="200"/>
      <w:jc w:val="center"/>
    </w:pPr>
    <w:rPr>
      <w:rFonts w:ascii="宋体" w:hAnsi="宋体" w:cs="宋体"/>
      <w:kern w:val="0"/>
      <w:sz w:val="24"/>
      <w:szCs w:val="21"/>
    </w:rPr>
  </w:style>
  <w:style w:type="character" w:customStyle="1" w:styleId="110">
    <w:name w:val="apple-converted-space"/>
    <w:qFormat/>
    <w:uiPriority w:val="0"/>
  </w:style>
  <w:style w:type="paragraph" w:customStyle="1" w:styleId="111">
    <w:name w:val="图片、公式"/>
    <w:basedOn w:val="75"/>
    <w:qFormat/>
    <w:uiPriority w:val="0"/>
    <w:pPr>
      <w:spacing w:line="240" w:lineRule="auto"/>
      <w:ind w:firstLine="0" w:firstLineChars="0"/>
      <w:jc w:val="center"/>
    </w:pPr>
    <w:rPr>
      <w:rFonts w:ascii="Cambria Math" w:hAnsi="Cambria Math"/>
      <w:snapToGrid w:val="0"/>
      <w:w w:val="0"/>
      <w:shd w:val="clear" w:color="000000" w:fill="000000"/>
      <w:lang w:val="zh-CN"/>
    </w:rPr>
  </w:style>
  <w:style w:type="paragraph" w:customStyle="1" w:styleId="112">
    <w:name w:val="表格"/>
    <w:basedOn w:val="76"/>
    <w:qFormat/>
    <w:uiPriority w:val="0"/>
    <w:pPr>
      <w:ind w:firstLine="420" w:firstLineChars="200"/>
      <w:jc w:val="both"/>
    </w:pPr>
    <w:rPr>
      <w:rFonts w:eastAsia="宋体"/>
      <w:sz w:val="21"/>
    </w:rPr>
  </w:style>
  <w:style w:type="paragraph" w:customStyle="1" w:styleId="113">
    <w:name w:val="Char Char3"/>
    <w:basedOn w:val="1"/>
    <w:qFormat/>
    <w:uiPriority w:val="0"/>
    <w:pPr>
      <w:widowControl/>
      <w:spacing w:beforeLines="50" w:line="360" w:lineRule="auto"/>
      <w:ind w:firstLine="200" w:firstLineChars="200"/>
      <w:jc w:val="left"/>
    </w:pPr>
    <w:rPr>
      <w:rFonts w:ascii="宋体" w:hAnsi="宋体" w:cs="宋体"/>
      <w:kern w:val="0"/>
      <w:sz w:val="28"/>
      <w:szCs w:val="24"/>
    </w:rPr>
  </w:style>
  <w:style w:type="paragraph" w:customStyle="1" w:styleId="114">
    <w:name w:val="样式4"/>
    <w:basedOn w:val="1"/>
    <w:qFormat/>
    <w:uiPriority w:val="0"/>
    <w:pPr>
      <w:widowControl/>
      <w:ind w:firstLine="480" w:firstLineChars="200"/>
      <w:jc w:val="left"/>
    </w:pPr>
    <w:rPr>
      <w:rFonts w:ascii="宋体" w:hAnsi="宋体" w:eastAsia="华文中宋" w:cs="宋体"/>
      <w:color w:val="000000"/>
      <w:kern w:val="0"/>
      <w:sz w:val="24"/>
      <w:szCs w:val="24"/>
    </w:rPr>
  </w:style>
  <w:style w:type="paragraph" w:customStyle="1" w:styleId="115">
    <w:name w:val="表格文字"/>
    <w:basedOn w:val="1"/>
    <w:qFormat/>
    <w:uiPriority w:val="0"/>
    <w:pPr>
      <w:widowControl/>
      <w:wordWrap w:val="0"/>
      <w:spacing w:before="10" w:after="10" w:line="0" w:lineRule="atLeast"/>
      <w:jc w:val="center"/>
    </w:pPr>
    <w:rPr>
      <w:rFonts w:ascii="宋体" w:hAnsi="宋体" w:cs="宋体"/>
      <w:kern w:val="0"/>
      <w:sz w:val="28"/>
      <w:szCs w:val="24"/>
    </w:rPr>
  </w:style>
  <w:style w:type="paragraph" w:customStyle="1" w:styleId="116">
    <w:name w:val="样式 样式 正文文本缩进 + 行距: 1.5 倍行距 + 首行缩进:  2 字符 Char Char"/>
    <w:basedOn w:val="1"/>
    <w:qFormat/>
    <w:uiPriority w:val="0"/>
    <w:pPr>
      <w:widowControl/>
      <w:adjustRightInd w:val="0"/>
      <w:snapToGrid w:val="0"/>
      <w:spacing w:line="360" w:lineRule="auto"/>
      <w:ind w:firstLine="480" w:firstLineChars="200"/>
      <w:jc w:val="left"/>
    </w:pPr>
    <w:rPr>
      <w:rFonts w:ascii="宋体" w:hAnsi="宋体" w:cs="宋体"/>
      <w:kern w:val="0"/>
      <w:sz w:val="24"/>
      <w:szCs w:val="20"/>
    </w:rPr>
  </w:style>
  <w:style w:type="paragraph" w:customStyle="1" w:styleId="117">
    <w:name w:val="表格注释"/>
    <w:basedOn w:val="116"/>
    <w:qFormat/>
    <w:uiPriority w:val="0"/>
    <w:pPr>
      <w:spacing w:line="240" w:lineRule="atLeast"/>
      <w:ind w:firstLine="200"/>
    </w:pPr>
    <w:rPr>
      <w:rFonts w:ascii="Times New Roman" w:hAnsi="Times New Roman"/>
      <w:b/>
      <w:sz w:val="21"/>
      <w:szCs w:val="21"/>
    </w:rPr>
  </w:style>
  <w:style w:type="paragraph" w:customStyle="1" w:styleId="118">
    <w:name w:val="样式 样式 首行缩进:  2 字符2 + Times New Roman 首行缩进:  2 字符"/>
    <w:basedOn w:val="1"/>
    <w:qFormat/>
    <w:uiPriority w:val="0"/>
    <w:pPr>
      <w:widowControl/>
      <w:spacing w:line="560" w:lineRule="exact"/>
      <w:ind w:firstLine="200" w:firstLineChars="200"/>
      <w:jc w:val="left"/>
    </w:pPr>
    <w:rPr>
      <w:rFonts w:ascii="宋体" w:hAnsi="宋体" w:eastAsia="仿宋_GB2312" w:cs="宋体"/>
      <w:kern w:val="0"/>
      <w:sz w:val="28"/>
      <w:szCs w:val="20"/>
    </w:rPr>
  </w:style>
  <w:style w:type="paragraph" w:customStyle="1" w:styleId="119">
    <w:name w:val="CM37"/>
    <w:basedOn w:val="1"/>
    <w:next w:val="1"/>
    <w:qFormat/>
    <w:uiPriority w:val="0"/>
    <w:pPr>
      <w:widowControl/>
      <w:autoSpaceDE w:val="0"/>
      <w:autoSpaceDN w:val="0"/>
      <w:adjustRightInd w:val="0"/>
      <w:jc w:val="left"/>
    </w:pPr>
    <w:rPr>
      <w:rFonts w:ascii="黑体" w:hAnsi="宋体" w:eastAsia="黑体" w:cs="宋体"/>
      <w:kern w:val="0"/>
      <w:sz w:val="24"/>
      <w:szCs w:val="24"/>
    </w:rPr>
  </w:style>
  <w:style w:type="character" w:customStyle="1" w:styleId="120">
    <w:name w:val="报告正文 Char1"/>
    <w:qFormat/>
    <w:uiPriority w:val="0"/>
    <w:rPr>
      <w:rFonts w:ascii="宋体" w:hAnsi="Courier New"/>
      <w:color w:val="000000"/>
      <w:kern w:val="2"/>
      <w:sz w:val="24"/>
      <w:szCs w:val="24"/>
      <w:lang w:bidi="ar-SA"/>
    </w:rPr>
  </w:style>
  <w:style w:type="paragraph" w:customStyle="1" w:styleId="121">
    <w:name w:val="样式 样式 样式 行距: 固定值 22 磅 + 首行缩进:  2 字符 + 首行缩进:  2 字符"/>
    <w:basedOn w:val="1"/>
    <w:qFormat/>
    <w:uiPriority w:val="0"/>
    <w:pPr>
      <w:widowControl/>
      <w:ind w:firstLine="200" w:firstLineChars="200"/>
      <w:jc w:val="left"/>
    </w:pPr>
    <w:rPr>
      <w:rFonts w:ascii="宋体" w:hAnsi="宋体" w:eastAsia="华文中宋" w:cs="宋体"/>
      <w:kern w:val="0"/>
      <w:sz w:val="24"/>
      <w:szCs w:val="20"/>
    </w:rPr>
  </w:style>
  <w:style w:type="paragraph" w:customStyle="1" w:styleId="122">
    <w:name w:val="图表注明"/>
    <w:basedOn w:val="75"/>
    <w:qFormat/>
    <w:uiPriority w:val="0"/>
    <w:pPr>
      <w:spacing w:line="240" w:lineRule="auto"/>
      <w:ind w:firstLine="0" w:firstLineChars="0"/>
    </w:pPr>
    <w:rPr>
      <w:b/>
      <w:sz w:val="21"/>
    </w:rPr>
  </w:style>
  <w:style w:type="paragraph" w:customStyle="1" w:styleId="123">
    <w:name w:val="1.1.1"/>
    <w:basedOn w:val="1"/>
    <w:link w:val="124"/>
    <w:qFormat/>
    <w:uiPriority w:val="0"/>
    <w:pPr>
      <w:widowControl/>
      <w:spacing w:line="360" w:lineRule="auto"/>
      <w:ind w:left="1797" w:leftChars="313" w:hanging="1140" w:hangingChars="475"/>
      <w:jc w:val="left"/>
    </w:pPr>
    <w:rPr>
      <w:rFonts w:ascii="宋体" w:hAnsi="宋体"/>
      <w:bCs/>
      <w:kern w:val="0"/>
      <w:sz w:val="24"/>
      <w:szCs w:val="24"/>
    </w:rPr>
  </w:style>
  <w:style w:type="character" w:customStyle="1" w:styleId="124">
    <w:name w:val="1.1.1 Char"/>
    <w:link w:val="123"/>
    <w:qFormat/>
    <w:uiPriority w:val="0"/>
    <w:rPr>
      <w:rFonts w:ascii="宋体" w:hAnsi="宋体" w:cs="宋体"/>
      <w:bCs/>
      <w:sz w:val="24"/>
      <w:szCs w:val="24"/>
    </w:rPr>
  </w:style>
  <w:style w:type="character" w:customStyle="1" w:styleId="125">
    <w:name w:val="样式 小四"/>
    <w:qFormat/>
    <w:uiPriority w:val="0"/>
    <w:rPr>
      <w:sz w:val="28"/>
    </w:rPr>
  </w:style>
  <w:style w:type="paragraph" w:customStyle="1" w:styleId="126">
    <w:name w:val="Char1"/>
    <w:basedOn w:val="1"/>
    <w:qFormat/>
    <w:uiPriority w:val="0"/>
    <w:pPr>
      <w:widowControl/>
      <w:spacing w:line="360" w:lineRule="auto"/>
      <w:ind w:firstLine="200" w:firstLineChars="200"/>
      <w:jc w:val="left"/>
    </w:pPr>
    <w:rPr>
      <w:rFonts w:ascii="宋体" w:hAnsi="宋体" w:cs="宋体"/>
      <w:kern w:val="0"/>
      <w:sz w:val="24"/>
      <w:szCs w:val="24"/>
    </w:rPr>
  </w:style>
  <w:style w:type="paragraph" w:customStyle="1" w:styleId="127">
    <w:name w:val="F防洪评价"/>
    <w:basedOn w:val="1"/>
    <w:next w:val="1"/>
    <w:link w:val="128"/>
    <w:qFormat/>
    <w:uiPriority w:val="0"/>
    <w:pPr>
      <w:widowControl/>
      <w:tabs>
        <w:tab w:val="right" w:pos="8298"/>
      </w:tabs>
      <w:overflowPunct w:val="0"/>
      <w:autoSpaceDE w:val="0"/>
      <w:autoSpaceDN w:val="0"/>
      <w:adjustRightInd w:val="0"/>
      <w:snapToGrid w:val="0"/>
      <w:spacing w:line="360" w:lineRule="auto"/>
      <w:ind w:firstLine="482"/>
      <w:jc w:val="left"/>
      <w:textAlignment w:val="baseline"/>
    </w:pPr>
    <w:rPr>
      <w:rFonts w:ascii="宋体" w:hAnsi="宋体"/>
      <w:kern w:val="0"/>
      <w:sz w:val="24"/>
      <w:szCs w:val="24"/>
      <w:lang w:val="zh-CN"/>
    </w:rPr>
  </w:style>
  <w:style w:type="character" w:customStyle="1" w:styleId="128">
    <w:name w:val="F防洪评价 Char"/>
    <w:link w:val="127"/>
    <w:qFormat/>
    <w:uiPriority w:val="0"/>
    <w:rPr>
      <w:rFonts w:ascii="宋体" w:hAnsi="宋体" w:cs="宋体"/>
      <w:sz w:val="24"/>
      <w:szCs w:val="24"/>
      <w:lang w:val="zh-CN"/>
    </w:rPr>
  </w:style>
  <w:style w:type="paragraph" w:customStyle="1" w:styleId="129">
    <w:name w:val="样式 (符号) 宋体 黑色 左 首行缩进:  2 字符 行距: 1.5 倍行距1"/>
    <w:basedOn w:val="1"/>
    <w:qFormat/>
    <w:uiPriority w:val="0"/>
    <w:pPr>
      <w:widowControl/>
      <w:adjustRightInd w:val="0"/>
      <w:snapToGrid w:val="0"/>
      <w:spacing w:line="360" w:lineRule="auto"/>
      <w:ind w:firstLine="200" w:firstLineChars="200"/>
      <w:jc w:val="left"/>
    </w:pPr>
    <w:rPr>
      <w:rFonts w:ascii="宋体" w:hAnsi="宋体" w:cs="宋体"/>
      <w:snapToGrid w:val="0"/>
      <w:color w:val="000000"/>
      <w:kern w:val="24"/>
      <w:sz w:val="24"/>
      <w:szCs w:val="20"/>
    </w:rPr>
  </w:style>
  <w:style w:type="paragraph" w:customStyle="1" w:styleId="130">
    <w:name w:val="样式 样式 000正文 + 首行缩进:  2 字符 + 首行缩进:  2 字符"/>
    <w:basedOn w:val="1"/>
    <w:qFormat/>
    <w:uiPriority w:val="0"/>
    <w:pPr>
      <w:widowControl/>
      <w:spacing w:line="560" w:lineRule="exact"/>
      <w:ind w:firstLine="200" w:firstLineChars="200"/>
      <w:jc w:val="left"/>
    </w:pPr>
    <w:rPr>
      <w:rFonts w:ascii="仿宋_GB2312" w:hAnsi="宋体" w:eastAsia="仿宋_GB2312" w:cs="宋体"/>
      <w:kern w:val="0"/>
      <w:sz w:val="28"/>
      <w:szCs w:val="20"/>
    </w:rPr>
  </w:style>
  <w:style w:type="paragraph" w:customStyle="1" w:styleId="131">
    <w:name w:val="样式 样式 00 楷体 + 首行缩进:  2 字符 + 首行缩进:  2 字符"/>
    <w:basedOn w:val="1"/>
    <w:qFormat/>
    <w:uiPriority w:val="0"/>
    <w:pPr>
      <w:widowControl/>
      <w:spacing w:line="560" w:lineRule="exact"/>
      <w:ind w:firstLine="200" w:firstLineChars="200"/>
      <w:jc w:val="left"/>
      <w:outlineLvl w:val="5"/>
    </w:pPr>
    <w:rPr>
      <w:rFonts w:ascii="楷体_GB2312" w:hAnsi="宋体" w:eastAsia="楷体_GB2312" w:cs="宋体"/>
      <w:kern w:val="0"/>
      <w:sz w:val="28"/>
      <w:szCs w:val="20"/>
    </w:rPr>
  </w:style>
  <w:style w:type="paragraph" w:customStyle="1" w:styleId="132">
    <w:name w:val="样式 样式 样式 00 楷体 + 首行缩进:  2 字符 + 首行缩进:  2 字符 + 首行缩进:  2 字符"/>
    <w:basedOn w:val="131"/>
    <w:qFormat/>
    <w:uiPriority w:val="0"/>
    <w:pPr>
      <w:ind w:firstLine="560"/>
    </w:pPr>
  </w:style>
  <w:style w:type="paragraph" w:customStyle="1" w:styleId="133">
    <w:name w:val="大君 表内"/>
    <w:basedOn w:val="1"/>
    <w:qFormat/>
    <w:uiPriority w:val="0"/>
    <w:pPr>
      <w:widowControl/>
      <w:spacing w:line="0" w:lineRule="atLeast"/>
      <w:jc w:val="center"/>
    </w:pPr>
    <w:rPr>
      <w:rFonts w:ascii="楷体_GB2312" w:hAnsi="宋体" w:eastAsia="楷体_GB2312" w:cs="宋体"/>
      <w:kern w:val="0"/>
      <w:szCs w:val="28"/>
    </w:rPr>
  </w:style>
  <w:style w:type="paragraph" w:customStyle="1" w:styleId="134">
    <w:name w:val="Char Char Char Char Char Char Char Char Char Char Char Char Char Char Char Char"/>
    <w:basedOn w:val="1"/>
    <w:qFormat/>
    <w:uiPriority w:val="0"/>
    <w:pPr>
      <w:widowControl/>
      <w:spacing w:line="240" w:lineRule="exact"/>
      <w:jc w:val="left"/>
    </w:pPr>
    <w:rPr>
      <w:rFonts w:ascii="Verdana" w:hAnsi="Verdana" w:cs="宋体"/>
      <w:kern w:val="0"/>
      <w:sz w:val="20"/>
      <w:szCs w:val="24"/>
      <w:lang w:eastAsia="en-US"/>
    </w:rPr>
  </w:style>
  <w:style w:type="paragraph" w:customStyle="1" w:styleId="135">
    <w:name w:val="正文正文正文"/>
    <w:basedOn w:val="1"/>
    <w:qFormat/>
    <w:uiPriority w:val="0"/>
    <w:pPr>
      <w:widowControl/>
      <w:spacing w:line="360" w:lineRule="auto"/>
      <w:ind w:firstLine="480" w:firstLineChars="200"/>
      <w:jc w:val="left"/>
    </w:pPr>
    <w:rPr>
      <w:rFonts w:ascii="宋体" w:hAnsi="宋体" w:cs="宋体"/>
      <w:kern w:val="0"/>
      <w:sz w:val="24"/>
      <w:szCs w:val="24"/>
    </w:rPr>
  </w:style>
  <w:style w:type="paragraph" w:customStyle="1" w:styleId="136">
    <w:name w:val="样式 大君 楷体 + 首行缩进:  2 字符"/>
    <w:basedOn w:val="1"/>
    <w:qFormat/>
    <w:uiPriority w:val="0"/>
    <w:pPr>
      <w:widowControl/>
      <w:spacing w:line="560" w:lineRule="exact"/>
      <w:ind w:firstLine="200" w:firstLineChars="200"/>
      <w:jc w:val="left"/>
      <w:outlineLvl w:val="5"/>
    </w:pPr>
    <w:rPr>
      <w:rFonts w:ascii="楷体_GB2312" w:hAnsi="宋体" w:eastAsia="楷体_GB2312" w:cs="宋体"/>
      <w:kern w:val="0"/>
      <w:sz w:val="28"/>
      <w:szCs w:val="20"/>
    </w:rPr>
  </w:style>
  <w:style w:type="paragraph" w:customStyle="1" w:styleId="137">
    <w:name w:val="样式 样式 样式 00 表名 + 首行缩进:  1 字符 + 首行缩进:  1 字符 + 首行缩进:  1 字符"/>
    <w:basedOn w:val="1"/>
    <w:qFormat/>
    <w:uiPriority w:val="0"/>
    <w:pPr>
      <w:widowControl/>
      <w:spacing w:after="60" w:line="560" w:lineRule="exact"/>
      <w:ind w:firstLine="100" w:firstLineChars="100"/>
      <w:jc w:val="left"/>
      <w:outlineLvl w:val="6"/>
    </w:pPr>
    <w:rPr>
      <w:rFonts w:ascii="黑体" w:hAnsi="宋体" w:eastAsia="黑体" w:cs="宋体"/>
      <w:kern w:val="0"/>
      <w:sz w:val="24"/>
      <w:szCs w:val="20"/>
    </w:rPr>
  </w:style>
  <w:style w:type="paragraph" w:customStyle="1" w:styleId="138">
    <w:name w:val="大君 表名"/>
    <w:basedOn w:val="1"/>
    <w:qFormat/>
    <w:uiPriority w:val="0"/>
    <w:pPr>
      <w:widowControl/>
      <w:spacing w:after="60" w:line="560" w:lineRule="exact"/>
      <w:ind w:firstLine="100" w:firstLineChars="100"/>
      <w:jc w:val="left"/>
      <w:outlineLvl w:val="6"/>
    </w:pPr>
    <w:rPr>
      <w:rFonts w:ascii="黑体" w:hAnsi="宋体" w:eastAsia="黑体" w:cs="宋体"/>
      <w:bCs/>
      <w:kern w:val="0"/>
      <w:sz w:val="24"/>
      <w:szCs w:val="28"/>
    </w:rPr>
  </w:style>
  <w:style w:type="paragraph" w:customStyle="1" w:styleId="139">
    <w:name w:val="样式 样式 样式 样式 000正文 + 首行缩进:  2 字符 + 首行缩进:  2 字符 + 首行缩进:  2 字符 + 首行..."/>
    <w:basedOn w:val="1"/>
    <w:qFormat/>
    <w:uiPriority w:val="0"/>
    <w:pPr>
      <w:widowControl/>
      <w:spacing w:line="560" w:lineRule="exact"/>
      <w:ind w:firstLine="560" w:firstLineChars="200"/>
      <w:jc w:val="left"/>
    </w:pPr>
    <w:rPr>
      <w:rFonts w:ascii="仿宋_GB2312" w:hAnsi="宋体" w:eastAsia="仿宋_GB2312" w:cs="宋体"/>
      <w:kern w:val="0"/>
      <w:sz w:val="28"/>
      <w:szCs w:val="20"/>
    </w:rPr>
  </w:style>
  <w:style w:type="paragraph" w:customStyle="1" w:styleId="140">
    <w:name w:val="样式 大君 正文 + 首行缩进:  2 字符"/>
    <w:basedOn w:val="1"/>
    <w:qFormat/>
    <w:uiPriority w:val="0"/>
    <w:pPr>
      <w:widowControl/>
      <w:spacing w:line="560" w:lineRule="exact"/>
      <w:ind w:firstLine="200" w:firstLineChars="200"/>
      <w:jc w:val="left"/>
    </w:pPr>
    <w:rPr>
      <w:rFonts w:ascii="仿宋_GB2312" w:hAnsi="宋体" w:eastAsia="仿宋_GB2312" w:cs="宋体"/>
      <w:kern w:val="0"/>
      <w:sz w:val="28"/>
      <w:szCs w:val="20"/>
    </w:rPr>
  </w:style>
  <w:style w:type="paragraph" w:customStyle="1" w:styleId="141">
    <w:name w:val="样式 样式 样式 000正文 + 首行缩进:  2 字符 + 首行缩进:  2 字符 + 首行缩进:  2 字符"/>
    <w:basedOn w:val="130"/>
    <w:qFormat/>
    <w:uiPriority w:val="0"/>
  </w:style>
  <w:style w:type="paragraph" w:customStyle="1" w:styleId="142">
    <w:name w:val="样式 样式 样式 样式 00 楷体 + 首行缩进:  2 字符 + 首行缩进:  2 字符 + 首行缩进:  2 字符1 + 首..."/>
    <w:basedOn w:val="1"/>
    <w:qFormat/>
    <w:uiPriority w:val="0"/>
    <w:pPr>
      <w:widowControl/>
      <w:spacing w:line="560" w:lineRule="exact"/>
      <w:ind w:firstLine="200" w:firstLineChars="200"/>
      <w:jc w:val="left"/>
      <w:outlineLvl w:val="5"/>
    </w:pPr>
    <w:rPr>
      <w:rFonts w:ascii="楷体_GB2312" w:hAnsi="宋体" w:eastAsia="楷体_GB2312" w:cs="宋体"/>
      <w:kern w:val="0"/>
      <w:sz w:val="28"/>
      <w:szCs w:val="20"/>
    </w:rPr>
  </w:style>
  <w:style w:type="paragraph" w:customStyle="1" w:styleId="143">
    <w:name w:val="Char Char31"/>
    <w:basedOn w:val="1"/>
    <w:qFormat/>
    <w:uiPriority w:val="0"/>
    <w:pPr>
      <w:widowControl/>
      <w:spacing w:beforeLines="50" w:line="360" w:lineRule="auto"/>
      <w:ind w:firstLine="200" w:firstLineChars="200"/>
      <w:jc w:val="left"/>
    </w:pPr>
    <w:rPr>
      <w:rFonts w:ascii="宋体" w:hAnsi="宋体" w:cs="宋体"/>
      <w:kern w:val="0"/>
      <w:sz w:val="28"/>
      <w:szCs w:val="24"/>
    </w:rPr>
  </w:style>
  <w:style w:type="paragraph" w:customStyle="1" w:styleId="144">
    <w:name w:val="大君 正文"/>
    <w:basedOn w:val="1"/>
    <w:qFormat/>
    <w:uiPriority w:val="0"/>
    <w:pPr>
      <w:widowControl/>
      <w:spacing w:line="560" w:lineRule="exact"/>
      <w:ind w:firstLine="200" w:firstLineChars="200"/>
      <w:jc w:val="left"/>
    </w:pPr>
    <w:rPr>
      <w:rFonts w:ascii="仿宋_GB2312" w:hAnsi="宋体" w:eastAsia="仿宋_GB2312" w:cs="宋体"/>
      <w:kern w:val="0"/>
      <w:sz w:val="28"/>
      <w:szCs w:val="20"/>
    </w:rPr>
  </w:style>
  <w:style w:type="paragraph" w:customStyle="1" w:styleId="145">
    <w:name w:val="大君正文"/>
    <w:basedOn w:val="1"/>
    <w:qFormat/>
    <w:uiPriority w:val="0"/>
    <w:pPr>
      <w:widowControl/>
      <w:spacing w:line="560" w:lineRule="exact"/>
      <w:ind w:firstLine="200" w:firstLineChars="200"/>
      <w:jc w:val="left"/>
    </w:pPr>
    <w:rPr>
      <w:rFonts w:ascii="仿宋_GB2312" w:hAnsi="宋体" w:eastAsia="仿宋_GB2312" w:cs="宋体"/>
      <w:kern w:val="0"/>
      <w:sz w:val="28"/>
      <w:szCs w:val="20"/>
    </w:rPr>
  </w:style>
  <w:style w:type="paragraph" w:customStyle="1" w:styleId="146">
    <w:name w:val="样式 楷体 + 首行缩进:  2 字符"/>
    <w:basedOn w:val="1"/>
    <w:qFormat/>
    <w:uiPriority w:val="0"/>
    <w:pPr>
      <w:widowControl/>
      <w:spacing w:line="560" w:lineRule="exact"/>
      <w:ind w:firstLine="200" w:firstLineChars="200"/>
      <w:jc w:val="left"/>
      <w:outlineLvl w:val="5"/>
    </w:pPr>
    <w:rPr>
      <w:rFonts w:ascii="楷体_GB2312" w:hAnsi="宋体" w:eastAsia="楷体_GB2312" w:cs="宋体"/>
      <w:kern w:val="0"/>
      <w:sz w:val="28"/>
      <w:szCs w:val="20"/>
    </w:rPr>
  </w:style>
  <w:style w:type="paragraph" w:customStyle="1" w:styleId="147">
    <w:name w:val="表格格"/>
    <w:basedOn w:val="1"/>
    <w:link w:val="148"/>
    <w:qFormat/>
    <w:uiPriority w:val="0"/>
    <w:pPr>
      <w:widowControl/>
      <w:adjustRightInd w:val="0"/>
      <w:snapToGrid w:val="0"/>
      <w:spacing w:line="0" w:lineRule="atLeast"/>
      <w:jc w:val="center"/>
    </w:pPr>
    <w:rPr>
      <w:rFonts w:ascii="楷体_GB2312" w:hAnsi="宋体" w:eastAsia="楷体_GB2312"/>
      <w:kern w:val="0"/>
      <w:szCs w:val="21"/>
    </w:rPr>
  </w:style>
  <w:style w:type="character" w:customStyle="1" w:styleId="148">
    <w:name w:val="表格格 Char"/>
    <w:link w:val="147"/>
    <w:qFormat/>
    <w:uiPriority w:val="0"/>
    <w:rPr>
      <w:rFonts w:ascii="楷体_GB2312" w:hAnsi="宋体" w:eastAsia="楷体_GB2312" w:cs="宋体"/>
      <w:sz w:val="21"/>
      <w:szCs w:val="21"/>
    </w:rPr>
  </w:style>
  <w:style w:type="paragraph" w:customStyle="1" w:styleId="149">
    <w:name w:val="01正文"/>
    <w:basedOn w:val="1"/>
    <w:link w:val="150"/>
    <w:qFormat/>
    <w:uiPriority w:val="0"/>
    <w:pPr>
      <w:widowControl/>
      <w:adjustRightInd w:val="0"/>
      <w:snapToGrid w:val="0"/>
      <w:spacing w:line="360" w:lineRule="auto"/>
      <w:ind w:firstLine="368" w:firstLineChars="200"/>
      <w:jc w:val="left"/>
    </w:pPr>
    <w:rPr>
      <w:rFonts w:ascii="宋体" w:hAnsi="宋体"/>
      <w:color w:val="000000"/>
      <w:spacing w:val="2"/>
      <w:kern w:val="0"/>
      <w:sz w:val="18"/>
      <w:szCs w:val="18"/>
      <w:lang w:val="zh-CN"/>
    </w:rPr>
  </w:style>
  <w:style w:type="character" w:customStyle="1" w:styleId="150">
    <w:name w:val="01正文 Char"/>
    <w:link w:val="149"/>
    <w:qFormat/>
    <w:uiPriority w:val="0"/>
    <w:rPr>
      <w:rFonts w:ascii="宋体" w:hAnsi="宋体" w:cs="宋体"/>
      <w:color w:val="000000"/>
      <w:spacing w:val="2"/>
      <w:sz w:val="18"/>
      <w:szCs w:val="18"/>
      <w:lang w:val="zh-CN"/>
    </w:rPr>
  </w:style>
  <w:style w:type="paragraph" w:customStyle="1" w:styleId="151">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52">
    <w:name w:val="font6"/>
    <w:basedOn w:val="1"/>
    <w:qFormat/>
    <w:uiPriority w:val="0"/>
    <w:pPr>
      <w:widowControl/>
      <w:spacing w:before="100" w:beforeAutospacing="1" w:after="100" w:afterAutospacing="1"/>
      <w:jc w:val="left"/>
    </w:pPr>
    <w:rPr>
      <w:rFonts w:ascii="宋体" w:hAnsi="宋体" w:cs="宋体"/>
      <w:kern w:val="0"/>
      <w:sz w:val="22"/>
    </w:rPr>
  </w:style>
  <w:style w:type="paragraph" w:customStyle="1" w:styleId="153">
    <w:name w:val="font7"/>
    <w:basedOn w:val="1"/>
    <w:qFormat/>
    <w:uiPriority w:val="0"/>
    <w:pPr>
      <w:widowControl/>
      <w:spacing w:before="100" w:beforeAutospacing="1" w:after="100" w:afterAutospacing="1"/>
      <w:jc w:val="left"/>
    </w:pPr>
    <w:rPr>
      <w:rFonts w:ascii="宋体" w:hAnsi="宋体" w:cs="宋体"/>
      <w:kern w:val="0"/>
      <w:sz w:val="22"/>
    </w:rPr>
  </w:style>
  <w:style w:type="paragraph" w:customStyle="1" w:styleId="154">
    <w:name w:val="xl65"/>
    <w:basedOn w:val="1"/>
    <w:qFormat/>
    <w:uiPriority w:val="0"/>
    <w:pPr>
      <w:widowControl/>
      <w:spacing w:before="100" w:beforeAutospacing="1" w:after="100" w:afterAutospacing="1"/>
      <w:jc w:val="center"/>
    </w:pPr>
    <w:rPr>
      <w:rFonts w:ascii="宋体" w:hAnsi="宋体" w:cs="宋体"/>
      <w:kern w:val="0"/>
      <w:sz w:val="22"/>
    </w:rPr>
  </w:style>
  <w:style w:type="paragraph" w:customStyle="1" w:styleId="155">
    <w:name w:val="xl66"/>
    <w:basedOn w:val="1"/>
    <w:qFormat/>
    <w:uiPriority w:val="0"/>
    <w:pPr>
      <w:widowControl/>
      <w:spacing w:before="100" w:beforeAutospacing="1" w:after="100" w:afterAutospacing="1"/>
      <w:jc w:val="center"/>
    </w:pPr>
    <w:rPr>
      <w:rFonts w:ascii="宋体" w:hAnsi="宋体" w:cs="宋体"/>
      <w:color w:val="FF0000"/>
      <w:kern w:val="0"/>
      <w:sz w:val="22"/>
    </w:rPr>
  </w:style>
  <w:style w:type="paragraph" w:customStyle="1" w:styleId="156">
    <w:name w:val="xl67"/>
    <w:basedOn w:val="1"/>
    <w:qFormat/>
    <w:uiPriority w:val="0"/>
    <w:pPr>
      <w:widowControl/>
      <w:spacing w:before="100" w:beforeAutospacing="1" w:after="100" w:afterAutospacing="1"/>
      <w:jc w:val="center"/>
    </w:pPr>
    <w:rPr>
      <w:rFonts w:ascii="宋体" w:hAnsi="宋体" w:cs="宋体"/>
      <w:kern w:val="0"/>
      <w:sz w:val="22"/>
    </w:rPr>
  </w:style>
  <w:style w:type="paragraph" w:customStyle="1" w:styleId="157">
    <w:name w:val="xl68"/>
    <w:basedOn w:val="1"/>
    <w:qFormat/>
    <w:uiPriority w:val="0"/>
    <w:pPr>
      <w:widowControl/>
      <w:spacing w:before="100" w:beforeAutospacing="1" w:after="100" w:afterAutospacing="1"/>
      <w:jc w:val="center"/>
    </w:pPr>
    <w:rPr>
      <w:rFonts w:ascii="宋体" w:hAnsi="宋体" w:cs="宋体"/>
      <w:kern w:val="0"/>
      <w:sz w:val="22"/>
    </w:rPr>
  </w:style>
  <w:style w:type="paragraph" w:customStyle="1" w:styleId="158">
    <w:name w:val="xl69"/>
    <w:basedOn w:val="1"/>
    <w:qFormat/>
    <w:uiPriority w:val="0"/>
    <w:pPr>
      <w:widowControl/>
      <w:spacing w:before="100" w:beforeAutospacing="1" w:after="100" w:afterAutospacing="1"/>
      <w:jc w:val="center"/>
    </w:pPr>
    <w:rPr>
      <w:rFonts w:ascii="宋体" w:hAnsi="宋体" w:cs="宋体"/>
      <w:kern w:val="0"/>
      <w:sz w:val="22"/>
    </w:rPr>
  </w:style>
  <w:style w:type="paragraph" w:customStyle="1" w:styleId="159">
    <w:name w:val="xl70"/>
    <w:basedOn w:val="1"/>
    <w:qFormat/>
    <w:uiPriority w:val="0"/>
    <w:pPr>
      <w:widowControl/>
      <w:spacing w:before="100" w:beforeAutospacing="1" w:after="100" w:afterAutospacing="1"/>
      <w:jc w:val="center"/>
    </w:pPr>
    <w:rPr>
      <w:rFonts w:ascii="宋体" w:hAnsi="宋体" w:cs="宋体"/>
      <w:color w:val="FF0000"/>
      <w:kern w:val="0"/>
      <w:sz w:val="22"/>
    </w:rPr>
  </w:style>
  <w:style w:type="paragraph" w:customStyle="1" w:styleId="160">
    <w:name w:val="xl71"/>
    <w:basedOn w:val="1"/>
    <w:qFormat/>
    <w:uiPriority w:val="0"/>
    <w:pPr>
      <w:widowControl/>
      <w:spacing w:before="100" w:beforeAutospacing="1" w:after="100" w:afterAutospacing="1"/>
      <w:jc w:val="center"/>
    </w:pPr>
    <w:rPr>
      <w:rFonts w:ascii="宋体" w:hAnsi="宋体" w:cs="宋体"/>
      <w:color w:val="FF0000"/>
      <w:kern w:val="0"/>
      <w:sz w:val="22"/>
    </w:rPr>
  </w:style>
  <w:style w:type="paragraph" w:customStyle="1" w:styleId="161">
    <w:name w:val="xl72"/>
    <w:basedOn w:val="1"/>
    <w:qFormat/>
    <w:uiPriority w:val="0"/>
    <w:pPr>
      <w:widowControl/>
      <w:spacing w:before="100" w:beforeAutospacing="1" w:after="100" w:afterAutospacing="1"/>
      <w:jc w:val="center"/>
    </w:pPr>
    <w:rPr>
      <w:rFonts w:ascii="宋体" w:hAnsi="宋体" w:cs="宋体"/>
      <w:color w:val="FF0000"/>
      <w:kern w:val="0"/>
      <w:sz w:val="22"/>
    </w:rPr>
  </w:style>
  <w:style w:type="character" w:customStyle="1" w:styleId="162">
    <w:name w:val="font11"/>
    <w:qFormat/>
    <w:uiPriority w:val="0"/>
    <w:rPr>
      <w:rFonts w:hint="eastAsia" w:ascii="宋体" w:hAnsi="宋体" w:eastAsia="宋体" w:cs="宋体"/>
      <w:color w:val="000000"/>
      <w:sz w:val="20"/>
      <w:szCs w:val="20"/>
      <w:u w:val="none"/>
      <w:vertAlign w:val="subscript"/>
    </w:rPr>
  </w:style>
  <w:style w:type="character" w:customStyle="1" w:styleId="163">
    <w:name w:val="font21"/>
    <w:qFormat/>
    <w:uiPriority w:val="0"/>
    <w:rPr>
      <w:rFonts w:hint="eastAsia" w:ascii="宋体" w:hAnsi="宋体" w:eastAsia="宋体" w:cs="宋体"/>
      <w:i/>
      <w:color w:val="000000"/>
      <w:sz w:val="20"/>
      <w:szCs w:val="20"/>
      <w:u w:val="none"/>
    </w:rPr>
  </w:style>
  <w:style w:type="paragraph" w:customStyle="1" w:styleId="164">
    <w:name w:val="图片公式"/>
    <w:basedOn w:val="1"/>
    <w:qFormat/>
    <w:uiPriority w:val="0"/>
    <w:pPr>
      <w:widowControl/>
      <w:jc w:val="center"/>
    </w:pPr>
    <w:rPr>
      <w:rFonts w:ascii="Cambria Math" w:hAnsi="Cambria Math" w:cs="宋体"/>
      <w:i/>
      <w:kern w:val="0"/>
      <w:sz w:val="24"/>
      <w:szCs w:val="24"/>
    </w:rPr>
  </w:style>
  <w:style w:type="character" w:customStyle="1" w:styleId="165">
    <w:name w:val="无间隔 字符"/>
    <w:link w:val="166"/>
    <w:qFormat/>
    <w:uiPriority w:val="0"/>
    <w:rPr>
      <w:rFonts w:eastAsia="仿宋_GB2312"/>
      <w:b/>
      <w:kern w:val="2"/>
      <w:sz w:val="21"/>
      <w:szCs w:val="21"/>
      <w:lang w:val="en-US" w:eastAsia="zh-CN" w:bidi="ar-SA"/>
    </w:rPr>
  </w:style>
  <w:style w:type="paragraph" w:styleId="166">
    <w:name w:val="No Spacing"/>
    <w:next w:val="1"/>
    <w:link w:val="165"/>
    <w:semiHidden/>
    <w:unhideWhenUsed/>
    <w:qFormat/>
    <w:uiPriority w:val="99"/>
    <w:pPr>
      <w:spacing w:after="160" w:line="480" w:lineRule="exact"/>
      <w:jc w:val="center"/>
    </w:pPr>
    <w:rPr>
      <w:rFonts w:ascii="Times New Roman" w:hAnsi="Times New Roman" w:eastAsia="仿宋_GB2312" w:cs="Times New Roman"/>
      <w:b/>
      <w:kern w:val="2"/>
      <w:sz w:val="21"/>
      <w:szCs w:val="21"/>
      <w:lang w:val="en-US" w:eastAsia="zh-CN" w:bidi="ar-SA"/>
    </w:rPr>
  </w:style>
  <w:style w:type="paragraph" w:customStyle="1" w:styleId="167">
    <w:name w:val="样式 正文+首行缩进2字符 + 首行缩进:  2 字符1"/>
    <w:basedOn w:val="75"/>
    <w:qFormat/>
    <w:uiPriority w:val="0"/>
    <w:pPr>
      <w:spacing w:line="360" w:lineRule="auto"/>
      <w:ind w:firstLine="420"/>
    </w:pPr>
    <w:rPr>
      <w:szCs w:val="20"/>
    </w:rPr>
  </w:style>
  <w:style w:type="character" w:customStyle="1" w:styleId="168">
    <w:name w:val="font01"/>
    <w:qFormat/>
    <w:uiPriority w:val="0"/>
    <w:rPr>
      <w:rFonts w:hint="eastAsia" w:ascii="宋体" w:hAnsi="宋体" w:eastAsia="宋体" w:cs="宋体"/>
      <w:color w:val="000000"/>
      <w:sz w:val="18"/>
      <w:szCs w:val="18"/>
      <w:u w:val="none"/>
    </w:rPr>
  </w:style>
  <w:style w:type="paragraph" w:customStyle="1" w:styleId="169">
    <w:name w:val="msonormal"/>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70">
    <w:name w:val="font8"/>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71">
    <w:name w:val="font9"/>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72">
    <w:name w:val="xl73"/>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73">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174">
    <w:name w:val="xl75"/>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175">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176">
    <w:name w:val="xl77"/>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77">
    <w:name w:val="xl78"/>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78">
    <w:name w:val="xl79"/>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179">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180">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181">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182">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183">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184">
    <w:name w:val="xl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185">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186">
    <w:name w:val="xl87"/>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187">
    <w:name w:val="xl88"/>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188">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189">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190">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191">
    <w:name w:val="表格内容"/>
    <w:basedOn w:val="1"/>
    <w:next w:val="1"/>
    <w:link w:val="192"/>
    <w:qFormat/>
    <w:uiPriority w:val="9"/>
    <w:pPr>
      <w:widowControl/>
      <w:adjustRightInd w:val="0"/>
      <w:snapToGrid w:val="0"/>
      <w:spacing w:line="360" w:lineRule="exact"/>
      <w:jc w:val="center"/>
    </w:pPr>
    <w:rPr>
      <w:rFonts w:ascii="宋体" w:hAnsi="宋体" w:eastAsia="楷体_GB2312"/>
      <w:kern w:val="0"/>
      <w:szCs w:val="21"/>
    </w:rPr>
  </w:style>
  <w:style w:type="character" w:customStyle="1" w:styleId="192">
    <w:name w:val="表格内容 Char"/>
    <w:link w:val="191"/>
    <w:qFormat/>
    <w:uiPriority w:val="9"/>
    <w:rPr>
      <w:rFonts w:ascii="宋体" w:hAnsi="宋体" w:eastAsia="楷体_GB2312" w:cs="Courier New"/>
      <w:sz w:val="21"/>
      <w:szCs w:val="21"/>
    </w:rPr>
  </w:style>
  <w:style w:type="paragraph" w:customStyle="1" w:styleId="193">
    <w:name w:val="图名"/>
    <w:basedOn w:val="1"/>
    <w:next w:val="1"/>
    <w:link w:val="194"/>
    <w:qFormat/>
    <w:uiPriority w:val="9"/>
    <w:pPr>
      <w:widowControl/>
      <w:jc w:val="center"/>
    </w:pPr>
    <w:rPr>
      <w:rFonts w:ascii="宋体" w:hAnsi="宋体" w:eastAsia="黑体"/>
      <w:kern w:val="0"/>
      <w:sz w:val="24"/>
      <w:szCs w:val="21"/>
    </w:rPr>
  </w:style>
  <w:style w:type="character" w:customStyle="1" w:styleId="194">
    <w:name w:val="图名 Char"/>
    <w:link w:val="193"/>
    <w:qFormat/>
    <w:uiPriority w:val="9"/>
    <w:rPr>
      <w:rFonts w:ascii="宋体" w:hAnsi="宋体" w:eastAsia="黑体"/>
      <w:sz w:val="24"/>
      <w:szCs w:val="21"/>
    </w:rPr>
  </w:style>
  <w:style w:type="paragraph" w:customStyle="1" w:styleId="195">
    <w:name w:val="图片"/>
    <w:basedOn w:val="1"/>
    <w:next w:val="1"/>
    <w:link w:val="196"/>
    <w:qFormat/>
    <w:uiPriority w:val="9"/>
    <w:pPr>
      <w:widowControl/>
      <w:jc w:val="center"/>
    </w:pPr>
    <w:rPr>
      <w:rFonts w:ascii="宋体" w:hAnsi="宋体" w:eastAsia="黑体"/>
      <w:kern w:val="0"/>
      <w:sz w:val="24"/>
      <w:szCs w:val="21"/>
    </w:rPr>
  </w:style>
  <w:style w:type="character" w:customStyle="1" w:styleId="196">
    <w:name w:val="图片 Char"/>
    <w:link w:val="195"/>
    <w:qFormat/>
    <w:uiPriority w:val="9"/>
    <w:rPr>
      <w:rFonts w:ascii="宋体" w:hAnsi="宋体" w:eastAsia="黑体"/>
      <w:sz w:val="24"/>
      <w:szCs w:val="21"/>
    </w:rPr>
  </w:style>
  <w:style w:type="paragraph" w:customStyle="1" w:styleId="197">
    <w:name w:val="Char Char Char Char"/>
    <w:basedOn w:val="1"/>
    <w:qFormat/>
    <w:uiPriority w:val="0"/>
    <w:pPr>
      <w:widowControl/>
      <w:spacing w:line="360" w:lineRule="auto"/>
      <w:ind w:firstLine="200" w:firstLineChars="200"/>
      <w:jc w:val="left"/>
    </w:pPr>
    <w:rPr>
      <w:rFonts w:ascii="宋体" w:hAnsi="宋体" w:cs="宋体"/>
      <w:kern w:val="0"/>
      <w:sz w:val="24"/>
      <w:szCs w:val="24"/>
    </w:rPr>
  </w:style>
  <w:style w:type="paragraph" w:customStyle="1" w:styleId="198">
    <w:name w:val="Char Char Char Char Char Char Char Char Char"/>
    <w:basedOn w:val="1"/>
    <w:qFormat/>
    <w:uiPriority w:val="0"/>
    <w:pPr>
      <w:keepNext/>
      <w:widowControl/>
      <w:tabs>
        <w:tab w:val="left" w:pos="425"/>
      </w:tabs>
      <w:autoSpaceDE w:val="0"/>
      <w:autoSpaceDN w:val="0"/>
      <w:adjustRightInd w:val="0"/>
      <w:spacing w:before="80" w:after="80" w:line="360" w:lineRule="auto"/>
      <w:ind w:hanging="425"/>
      <w:jc w:val="left"/>
    </w:pPr>
    <w:rPr>
      <w:rFonts w:ascii="Arial" w:hAnsi="Arial" w:cs="Arial"/>
      <w:kern w:val="0"/>
      <w:sz w:val="20"/>
      <w:szCs w:val="20"/>
    </w:rPr>
  </w:style>
  <w:style w:type="paragraph" w:customStyle="1" w:styleId="199">
    <w:name w:val="表内文字"/>
    <w:basedOn w:val="1"/>
    <w:next w:val="1"/>
    <w:qFormat/>
    <w:uiPriority w:val="0"/>
    <w:pPr>
      <w:widowControl/>
      <w:spacing w:line="360" w:lineRule="auto"/>
      <w:jc w:val="center"/>
    </w:pPr>
    <w:rPr>
      <w:rFonts w:ascii="宋体" w:hAnsi="宋体" w:cs="宋体"/>
      <w:kern w:val="0"/>
      <w:sz w:val="24"/>
      <w:szCs w:val="24"/>
    </w:rPr>
  </w:style>
  <w:style w:type="character" w:customStyle="1" w:styleId="200">
    <w:name w:val="表格文本 Char Char"/>
    <w:qFormat/>
    <w:uiPriority w:val="0"/>
    <w:rPr>
      <w:rFonts w:eastAsia="方正仿宋_GBK"/>
      <w:color w:val="000000"/>
      <w:kern w:val="21"/>
      <w:sz w:val="24"/>
      <w:szCs w:val="21"/>
      <w:lang w:val="zh-CN" w:eastAsia="zh-CN"/>
    </w:rPr>
  </w:style>
  <w:style w:type="character" w:customStyle="1" w:styleId="201">
    <w:name w:val="text_jayku"/>
    <w:qFormat/>
    <w:uiPriority w:val="0"/>
  </w:style>
  <w:style w:type="character" w:customStyle="1" w:styleId="202">
    <w:name w:val="supwrap_a9wtz"/>
    <w:qFormat/>
    <w:uiPriority w:val="0"/>
  </w:style>
  <w:style w:type="paragraph" w:customStyle="1" w:styleId="203">
    <w:name w:val="Char Char Char Char111"/>
    <w:basedOn w:val="1"/>
    <w:qFormat/>
    <w:uiPriority w:val="0"/>
    <w:pPr>
      <w:widowControl/>
      <w:spacing w:line="360" w:lineRule="auto"/>
      <w:ind w:firstLine="200" w:firstLineChars="200"/>
      <w:jc w:val="left"/>
    </w:pPr>
    <w:rPr>
      <w:rFonts w:ascii="宋体" w:hAnsi="宋体" w:cs="宋体"/>
      <w:kern w:val="0"/>
      <w:sz w:val="24"/>
      <w:szCs w:val="24"/>
    </w:rPr>
  </w:style>
  <w:style w:type="paragraph" w:customStyle="1" w:styleId="204">
    <w:name w:val="Char Char Char Char211"/>
    <w:basedOn w:val="1"/>
    <w:qFormat/>
    <w:uiPriority w:val="0"/>
    <w:pPr>
      <w:widowControl/>
      <w:spacing w:line="360" w:lineRule="auto"/>
      <w:ind w:firstLine="200" w:firstLineChars="200"/>
      <w:jc w:val="left"/>
    </w:pPr>
    <w:rPr>
      <w:rFonts w:ascii="宋体" w:hAnsi="宋体" w:cs="宋体"/>
      <w:kern w:val="0"/>
      <w:sz w:val="24"/>
      <w:szCs w:val="24"/>
    </w:rPr>
  </w:style>
  <w:style w:type="paragraph" w:customStyle="1" w:styleId="205">
    <w:name w:val="图表名称"/>
    <w:basedOn w:val="1"/>
    <w:next w:val="206"/>
    <w:link w:val="207"/>
    <w:qFormat/>
    <w:uiPriority w:val="0"/>
    <w:pPr>
      <w:widowControl/>
      <w:jc w:val="center"/>
    </w:pPr>
    <w:rPr>
      <w:rFonts w:ascii="宋体" w:hAnsi="宋体" w:eastAsia="黑体"/>
      <w:kern w:val="0"/>
      <w:sz w:val="24"/>
      <w:szCs w:val="24"/>
    </w:rPr>
  </w:style>
  <w:style w:type="paragraph" w:customStyle="1" w:styleId="206">
    <w:name w:val="表头编号"/>
    <w:basedOn w:val="205"/>
    <w:next w:val="73"/>
    <w:link w:val="208"/>
    <w:qFormat/>
    <w:uiPriority w:val="0"/>
    <w:pPr>
      <w:adjustRightInd w:val="0"/>
      <w:snapToGrid w:val="0"/>
      <w:jc w:val="left"/>
    </w:pPr>
  </w:style>
  <w:style w:type="character" w:customStyle="1" w:styleId="207">
    <w:name w:val="图表名称 Char"/>
    <w:link w:val="205"/>
    <w:qFormat/>
    <w:uiPriority w:val="0"/>
    <w:rPr>
      <w:rFonts w:ascii="宋体" w:hAnsi="宋体" w:eastAsia="黑体" w:cs="宋体"/>
      <w:sz w:val="24"/>
      <w:szCs w:val="24"/>
    </w:rPr>
  </w:style>
  <w:style w:type="character" w:customStyle="1" w:styleId="208">
    <w:name w:val="表头编号 Char"/>
    <w:link w:val="206"/>
    <w:qFormat/>
    <w:uiPriority w:val="0"/>
    <w:rPr>
      <w:rFonts w:ascii="宋体" w:hAnsi="宋体" w:eastAsia="黑体" w:cs="宋体"/>
      <w:sz w:val="24"/>
      <w:szCs w:val="24"/>
    </w:rPr>
  </w:style>
  <w:style w:type="character" w:customStyle="1" w:styleId="209">
    <w:name w:val="纯文本 字符3"/>
    <w:qFormat/>
    <w:uiPriority w:val="99"/>
    <w:rPr>
      <w:rFonts w:ascii="宋体" w:hAnsi="Courier New" w:eastAsia="宋体" w:cs="Courier New"/>
      <w:kern w:val="2"/>
      <w:sz w:val="21"/>
      <w:szCs w:val="21"/>
      <w:lang w:val="en-US" w:eastAsia="zh-CN" w:bidi="ar-SA"/>
    </w:rPr>
  </w:style>
  <w:style w:type="character" w:customStyle="1" w:styleId="210">
    <w:name w:val="图表编号 字符"/>
    <w:link w:val="211"/>
    <w:qFormat/>
    <w:uiPriority w:val="0"/>
    <w:rPr>
      <w:rFonts w:eastAsia="黑体"/>
      <w:kern w:val="2"/>
      <w:sz w:val="24"/>
      <w:szCs w:val="24"/>
    </w:rPr>
  </w:style>
  <w:style w:type="paragraph" w:customStyle="1" w:styleId="211">
    <w:name w:val="图表编号"/>
    <w:basedOn w:val="1"/>
    <w:link w:val="210"/>
    <w:qFormat/>
    <w:uiPriority w:val="0"/>
    <w:pPr>
      <w:widowControl/>
      <w:jc w:val="left"/>
    </w:pPr>
    <w:rPr>
      <w:rFonts w:ascii="Times New Roman" w:hAnsi="Times New Roman" w:eastAsia="黑体"/>
      <w:sz w:val="24"/>
      <w:szCs w:val="24"/>
    </w:rPr>
  </w:style>
  <w:style w:type="character" w:customStyle="1" w:styleId="212">
    <w:name w:val="表格标题_"/>
    <w:link w:val="213"/>
    <w:qFormat/>
    <w:locked/>
    <w:uiPriority w:val="0"/>
    <w:rPr>
      <w:rFonts w:eastAsia="黑体"/>
      <w:bCs/>
      <w:sz w:val="24"/>
      <w:szCs w:val="28"/>
    </w:rPr>
  </w:style>
  <w:style w:type="paragraph" w:customStyle="1" w:styleId="213">
    <w:name w:val="表格标题"/>
    <w:basedOn w:val="1"/>
    <w:link w:val="212"/>
    <w:qFormat/>
    <w:uiPriority w:val="0"/>
    <w:pPr>
      <w:widowControl/>
      <w:tabs>
        <w:tab w:val="left" w:pos="540"/>
        <w:tab w:val="left" w:pos="2700"/>
      </w:tabs>
      <w:adjustRightInd w:val="0"/>
      <w:snapToGrid w:val="0"/>
      <w:spacing w:before="50" w:beforeLines="50"/>
      <w:jc w:val="center"/>
      <w:textAlignment w:val="center"/>
    </w:pPr>
    <w:rPr>
      <w:rFonts w:ascii="Times New Roman" w:hAnsi="Times New Roman" w:eastAsia="黑体"/>
      <w:bCs/>
      <w:kern w:val="0"/>
      <w:sz w:val="24"/>
      <w:szCs w:val="28"/>
    </w:rPr>
  </w:style>
  <w:style w:type="character" w:customStyle="1" w:styleId="214">
    <w:name w:val="标题 字符1"/>
    <w:qFormat/>
    <w:uiPriority w:val="0"/>
    <w:rPr>
      <w:rFonts w:ascii="Cambria" w:hAnsi="Cambria" w:eastAsia="宋体" w:cs="Times New Roman"/>
      <w:b/>
      <w:bCs/>
      <w:sz w:val="32"/>
      <w:szCs w:val="32"/>
    </w:rPr>
  </w:style>
  <w:style w:type="paragraph" w:customStyle="1" w:styleId="215">
    <w:name w:val="xl63"/>
    <w:basedOn w:val="1"/>
    <w:qFormat/>
    <w:uiPriority w:val="0"/>
    <w:pPr>
      <w:widowControl/>
      <w:spacing w:before="100" w:beforeAutospacing="1" w:after="100" w:afterAutospacing="1"/>
      <w:jc w:val="left"/>
      <w:textAlignment w:val="center"/>
    </w:pPr>
    <w:rPr>
      <w:rFonts w:ascii="宋体" w:hAnsi="宋体" w:cs="宋体"/>
      <w:kern w:val="0"/>
      <w:sz w:val="24"/>
      <w:szCs w:val="24"/>
    </w:rPr>
  </w:style>
  <w:style w:type="paragraph" w:customStyle="1" w:styleId="216">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Cs w:val="21"/>
    </w:rPr>
  </w:style>
  <w:style w:type="character" w:customStyle="1" w:styleId="217">
    <w:name w:val="02表文 Char"/>
    <w:link w:val="218"/>
    <w:qFormat/>
    <w:uiPriority w:val="0"/>
    <w:rPr>
      <w:kern w:val="2"/>
      <w:sz w:val="21"/>
    </w:rPr>
  </w:style>
  <w:style w:type="paragraph" w:customStyle="1" w:styleId="218">
    <w:name w:val="02表文"/>
    <w:basedOn w:val="1"/>
    <w:link w:val="217"/>
    <w:qFormat/>
    <w:uiPriority w:val="0"/>
    <w:pPr>
      <w:widowControl/>
      <w:snapToGrid w:val="0"/>
      <w:jc w:val="center"/>
    </w:pPr>
    <w:rPr>
      <w:rFonts w:ascii="Times New Roman" w:hAnsi="Times New Roman"/>
      <w:szCs w:val="20"/>
    </w:rPr>
  </w:style>
  <w:style w:type="paragraph" w:customStyle="1" w:styleId="219">
    <w:name w:val="001表名"/>
    <w:basedOn w:val="1"/>
    <w:next w:val="1"/>
    <w:qFormat/>
    <w:uiPriority w:val="0"/>
    <w:pPr>
      <w:widowControl/>
      <w:snapToGrid w:val="0"/>
      <w:spacing w:line="360" w:lineRule="auto"/>
      <w:jc w:val="center"/>
    </w:pPr>
    <w:rPr>
      <w:rFonts w:ascii="宋体" w:hAnsi="宋体" w:eastAsia="黑体" w:cs="宋体"/>
      <w:color w:val="000000"/>
      <w:kern w:val="0"/>
      <w:sz w:val="24"/>
      <w:szCs w:val="44"/>
    </w:rPr>
  </w:style>
  <w:style w:type="paragraph" w:customStyle="1" w:styleId="220">
    <w:name w:val="xl50"/>
    <w:basedOn w:val="1"/>
    <w:qFormat/>
    <w:uiPriority w:val="0"/>
    <w:pPr>
      <w:widowControl/>
      <w:pBdr>
        <w:bottom w:val="single" w:color="auto" w:sz="4" w:space="0"/>
      </w:pBdr>
      <w:spacing w:before="100" w:beforeAutospacing="1" w:after="100" w:afterAutospacing="1"/>
      <w:jc w:val="center"/>
    </w:pPr>
    <w:rPr>
      <w:rFonts w:ascii="宋体" w:hAnsi="宋体" w:cs="宋体"/>
      <w:b/>
      <w:bCs/>
      <w:kern w:val="0"/>
      <w:sz w:val="24"/>
      <w:szCs w:val="28"/>
    </w:rPr>
  </w:style>
  <w:style w:type="paragraph" w:customStyle="1" w:styleId="221">
    <w:name w:val="报告正文"/>
    <w:basedOn w:val="1"/>
    <w:qFormat/>
    <w:uiPriority w:val="0"/>
    <w:pPr>
      <w:widowControl/>
      <w:spacing w:line="460" w:lineRule="exact"/>
      <w:ind w:firstLine="480" w:firstLineChars="200"/>
      <w:jc w:val="left"/>
    </w:pPr>
    <w:rPr>
      <w:rFonts w:ascii="宋体" w:hAnsi="宋体" w:cs="宋体"/>
      <w:kern w:val="0"/>
      <w:sz w:val="24"/>
      <w:szCs w:val="24"/>
    </w:rPr>
  </w:style>
  <w:style w:type="paragraph" w:customStyle="1" w:styleId="222">
    <w:name w:val="图表头"/>
    <w:basedOn w:val="1"/>
    <w:link w:val="223"/>
    <w:qFormat/>
    <w:uiPriority w:val="0"/>
    <w:pPr>
      <w:widowControl/>
      <w:spacing w:before="120"/>
      <w:jc w:val="center"/>
    </w:pPr>
    <w:rPr>
      <w:rFonts w:ascii="宋体" w:hAnsi="宋体" w:eastAsia="黑体"/>
      <w:kern w:val="0"/>
      <w:sz w:val="24"/>
      <w:szCs w:val="24"/>
    </w:rPr>
  </w:style>
  <w:style w:type="character" w:customStyle="1" w:styleId="223">
    <w:name w:val="图表头 字符"/>
    <w:link w:val="222"/>
    <w:qFormat/>
    <w:uiPriority w:val="0"/>
    <w:rPr>
      <w:rFonts w:ascii="宋体" w:hAnsi="宋体" w:eastAsia="黑体" w:cs="宋体"/>
      <w:sz w:val="24"/>
      <w:szCs w:val="24"/>
    </w:rPr>
  </w:style>
  <w:style w:type="paragraph" w:customStyle="1" w:styleId="224">
    <w:name w:val="01图表名"/>
    <w:basedOn w:val="1"/>
    <w:next w:val="1"/>
    <w:qFormat/>
    <w:uiPriority w:val="0"/>
    <w:pPr>
      <w:widowControl/>
      <w:snapToGrid w:val="0"/>
      <w:spacing w:line="360" w:lineRule="auto"/>
      <w:jc w:val="center"/>
    </w:pPr>
    <w:rPr>
      <w:rFonts w:ascii="宋体" w:hAnsi="宋体" w:eastAsia="黑体" w:cs="宋体"/>
      <w:kern w:val="0"/>
      <w:sz w:val="24"/>
      <w:szCs w:val="24"/>
    </w:rPr>
  </w:style>
  <w:style w:type="paragraph" w:customStyle="1" w:styleId="225">
    <w:name w:val="001标题3"/>
    <w:basedOn w:val="5"/>
    <w:next w:val="1"/>
    <w:qFormat/>
    <w:uiPriority w:val="0"/>
    <w:pPr>
      <w:snapToGrid w:val="0"/>
      <w:spacing w:before="0" w:after="0" w:line="360" w:lineRule="auto"/>
    </w:pPr>
    <w:rPr>
      <w:rFonts w:ascii="宋体" w:hAnsi="宋体" w:eastAsia="黑体" w:cs="宋体"/>
      <w:b w:val="0"/>
      <w:kern w:val="0"/>
      <w:sz w:val="28"/>
    </w:rPr>
  </w:style>
  <w:style w:type="character" w:customStyle="1" w:styleId="226">
    <w:name w:val="font31"/>
    <w:qFormat/>
    <w:uiPriority w:val="0"/>
    <w:rPr>
      <w:rFonts w:hint="eastAsia" w:ascii="宋体" w:hAnsi="宋体" w:eastAsia="宋体" w:cs="宋体"/>
      <w:b/>
      <w:bCs/>
      <w:color w:val="FF0000"/>
      <w:sz w:val="22"/>
      <w:szCs w:val="22"/>
      <w:u w:val="none"/>
    </w:rPr>
  </w:style>
  <w:style w:type="character" w:customStyle="1" w:styleId="227">
    <w:name w:val="font41"/>
    <w:qFormat/>
    <w:uiPriority w:val="0"/>
    <w:rPr>
      <w:rFonts w:hint="default" w:ascii="Times New Roman" w:hAnsi="Times New Roman" w:cs="Times New Roman"/>
      <w:color w:val="000000"/>
      <w:sz w:val="22"/>
      <w:szCs w:val="22"/>
      <w:u w:val="none"/>
    </w:rPr>
  </w:style>
  <w:style w:type="character" w:customStyle="1" w:styleId="228">
    <w:name w:val="font51"/>
    <w:qFormat/>
    <w:uiPriority w:val="0"/>
    <w:rPr>
      <w:rFonts w:hint="eastAsia" w:ascii="宋体" w:hAnsi="宋体" w:eastAsia="宋体" w:cs="宋体"/>
      <w:color w:val="000000"/>
      <w:sz w:val="22"/>
      <w:szCs w:val="22"/>
      <w:u w:val="none"/>
    </w:rPr>
  </w:style>
  <w:style w:type="paragraph" w:customStyle="1" w:styleId="229">
    <w:name w:val="font0"/>
    <w:basedOn w:val="1"/>
    <w:qFormat/>
    <w:uiPriority w:val="0"/>
    <w:pPr>
      <w:widowControl/>
      <w:spacing w:before="100" w:beforeAutospacing="1" w:after="100" w:afterAutospacing="1"/>
      <w:jc w:val="left"/>
    </w:pPr>
    <w:rPr>
      <w:rFonts w:ascii="等线" w:hAnsi="等线" w:eastAsia="等线" w:cs="宋体"/>
      <w:color w:val="000000"/>
      <w:kern w:val="0"/>
      <w:sz w:val="22"/>
    </w:rPr>
  </w:style>
  <w:style w:type="paragraph" w:customStyle="1" w:styleId="230">
    <w:name w:val="xl92"/>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31">
    <w:name w:val="xl93"/>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32">
    <w:name w:val="xl9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Cs w:val="21"/>
    </w:rPr>
  </w:style>
  <w:style w:type="paragraph" w:customStyle="1" w:styleId="233">
    <w:name w:val="xl95"/>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34">
    <w:name w:val="xl96"/>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235">
    <w:name w:val="xl97"/>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微软雅黑" w:hAnsi="微软雅黑" w:eastAsia="微软雅黑" w:cs="宋体"/>
      <w:kern w:val="0"/>
      <w:sz w:val="20"/>
      <w:szCs w:val="20"/>
    </w:rPr>
  </w:style>
  <w:style w:type="paragraph" w:customStyle="1" w:styleId="236">
    <w:name w:val="xl9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37">
    <w:name w:val="xl9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Cs w:val="21"/>
    </w:rPr>
  </w:style>
  <w:style w:type="paragraph" w:customStyle="1" w:styleId="238">
    <w:name w:val="xl100"/>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Cs w:val="21"/>
    </w:rPr>
  </w:style>
  <w:style w:type="paragraph" w:customStyle="1" w:styleId="239">
    <w:name w:val="xl101"/>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40">
    <w:name w:val="xl102"/>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41">
    <w:name w:val="xl103"/>
    <w:basedOn w:val="1"/>
    <w:qFormat/>
    <w:uiPriority w:val="0"/>
    <w:pPr>
      <w:widowControl/>
      <w:spacing w:before="100" w:beforeAutospacing="1" w:after="100" w:afterAutospacing="1"/>
      <w:jc w:val="left"/>
      <w:textAlignment w:val="bottom"/>
    </w:pPr>
    <w:rPr>
      <w:rFonts w:ascii="宋体" w:hAnsi="宋体" w:cs="宋体"/>
      <w:kern w:val="0"/>
      <w:szCs w:val="21"/>
    </w:rPr>
  </w:style>
  <w:style w:type="paragraph" w:customStyle="1" w:styleId="242">
    <w:name w:val="font10"/>
    <w:basedOn w:val="1"/>
    <w:qFormat/>
    <w:uiPriority w:val="0"/>
    <w:pPr>
      <w:widowControl/>
      <w:spacing w:before="100" w:beforeAutospacing="1" w:after="100" w:afterAutospacing="1"/>
      <w:jc w:val="left"/>
    </w:pPr>
    <w:rPr>
      <w:rFonts w:ascii="宋体" w:hAnsi="宋体" w:cs="宋体"/>
      <w:color w:val="000000"/>
      <w:kern w:val="0"/>
      <w:szCs w:val="21"/>
    </w:rPr>
  </w:style>
  <w:style w:type="paragraph" w:customStyle="1" w:styleId="243">
    <w:name w:val="xl104"/>
    <w:basedOn w:val="1"/>
    <w:qFormat/>
    <w:uiPriority w:val="0"/>
    <w:pPr>
      <w:widowControl/>
      <w:pBdr>
        <w:top w:val="single" w:color="000000" w:sz="4" w:space="0"/>
        <w:left w:val="single" w:color="000000" w:sz="4" w:space="0"/>
        <w:bottom w:val="single" w:color="000000" w:sz="4" w:space="0"/>
        <w:right w:val="single" w:color="000000" w:sz="8" w:space="0"/>
      </w:pBdr>
      <w:spacing w:before="100" w:beforeAutospacing="1" w:after="100" w:afterAutospacing="1"/>
      <w:jc w:val="center"/>
    </w:pPr>
    <w:rPr>
      <w:rFonts w:ascii="宋体" w:hAnsi="宋体" w:cs="宋体"/>
      <w:kern w:val="0"/>
      <w:sz w:val="20"/>
      <w:szCs w:val="20"/>
    </w:rPr>
  </w:style>
  <w:style w:type="paragraph" w:customStyle="1" w:styleId="244">
    <w:name w:val="xl105"/>
    <w:basedOn w:val="1"/>
    <w:qFormat/>
    <w:uiPriority w:val="0"/>
    <w:pPr>
      <w:widowControl/>
      <w:pBdr>
        <w:top w:val="single" w:color="000000" w:sz="4" w:space="0"/>
        <w:left w:val="single" w:color="000000" w:sz="4" w:space="0"/>
        <w:bottom w:val="single" w:color="000000" w:sz="4" w:space="0"/>
        <w:right w:val="single" w:color="000000" w:sz="8" w:space="0"/>
      </w:pBdr>
      <w:spacing w:before="100" w:beforeAutospacing="1" w:after="100" w:afterAutospacing="1"/>
      <w:jc w:val="center"/>
    </w:pPr>
    <w:rPr>
      <w:rFonts w:ascii="宋体" w:hAnsi="宋体" w:cs="宋体"/>
      <w:kern w:val="0"/>
      <w:sz w:val="20"/>
      <w:szCs w:val="20"/>
    </w:rPr>
  </w:style>
  <w:style w:type="paragraph" w:customStyle="1" w:styleId="245">
    <w:name w:val="xl106"/>
    <w:basedOn w:val="1"/>
    <w:qFormat/>
    <w:uiPriority w:val="0"/>
    <w:pPr>
      <w:widowControl/>
      <w:pBdr>
        <w:top w:val="single" w:color="000000" w:sz="4" w:space="0"/>
        <w:left w:val="single" w:color="000000" w:sz="4" w:space="0"/>
        <w:bottom w:val="single" w:color="000000" w:sz="8" w:space="0"/>
        <w:right w:val="single" w:color="000000" w:sz="8" w:space="0"/>
      </w:pBdr>
      <w:spacing w:before="100" w:beforeAutospacing="1" w:after="100" w:afterAutospacing="1"/>
      <w:jc w:val="center"/>
    </w:pPr>
    <w:rPr>
      <w:rFonts w:ascii="宋体" w:hAnsi="宋体" w:cs="宋体"/>
      <w:kern w:val="0"/>
      <w:sz w:val="24"/>
      <w:szCs w:val="24"/>
    </w:rPr>
  </w:style>
  <w:style w:type="paragraph" w:customStyle="1" w:styleId="246">
    <w:name w:val="xl107"/>
    <w:basedOn w:val="1"/>
    <w:qFormat/>
    <w:uiPriority w:val="0"/>
    <w:pPr>
      <w:widowControl/>
      <w:spacing w:before="100" w:beforeAutospacing="1" w:after="100" w:afterAutospacing="1"/>
      <w:jc w:val="left"/>
      <w:textAlignment w:val="bottom"/>
    </w:pPr>
    <w:rPr>
      <w:rFonts w:ascii="宋体" w:hAnsi="宋体" w:cs="宋体"/>
      <w:kern w:val="0"/>
      <w:szCs w:val="21"/>
    </w:rPr>
  </w:style>
  <w:style w:type="character" w:customStyle="1" w:styleId="247">
    <w:name w:val="001正文 Char"/>
    <w:link w:val="248"/>
    <w:qFormat/>
    <w:uiPriority w:val="0"/>
    <w:rPr>
      <w:bCs/>
      <w:color w:val="000000"/>
      <w:kern w:val="2"/>
      <w:sz w:val="24"/>
    </w:rPr>
  </w:style>
  <w:style w:type="paragraph" w:customStyle="1" w:styleId="248">
    <w:name w:val="001正文"/>
    <w:basedOn w:val="1"/>
    <w:link w:val="247"/>
    <w:qFormat/>
    <w:uiPriority w:val="0"/>
    <w:pPr>
      <w:widowControl/>
      <w:wordWrap w:val="0"/>
      <w:snapToGrid w:val="0"/>
      <w:spacing w:line="360" w:lineRule="auto"/>
      <w:ind w:firstLine="480" w:firstLineChars="200"/>
      <w:jc w:val="left"/>
    </w:pPr>
    <w:rPr>
      <w:rFonts w:ascii="Times New Roman" w:hAnsi="Times New Roman"/>
      <w:bCs/>
      <w:color w:val="000000"/>
      <w:sz w:val="24"/>
      <w:szCs w:val="20"/>
    </w:rPr>
  </w:style>
  <w:style w:type="paragraph" w:customStyle="1" w:styleId="249">
    <w:name w:val="Char Char Char Char1"/>
    <w:basedOn w:val="1"/>
    <w:qFormat/>
    <w:uiPriority w:val="0"/>
    <w:pPr>
      <w:widowControl/>
      <w:spacing w:line="360" w:lineRule="auto"/>
      <w:ind w:firstLine="200" w:firstLineChars="200"/>
      <w:jc w:val="left"/>
    </w:pPr>
    <w:rPr>
      <w:rFonts w:ascii="宋体" w:hAnsi="宋体" w:cs="宋体"/>
      <w:kern w:val="0"/>
      <w:sz w:val="24"/>
      <w:szCs w:val="24"/>
    </w:rPr>
  </w:style>
  <w:style w:type="paragraph" w:customStyle="1" w:styleId="250">
    <w:name w:val="Char Char Char Char2"/>
    <w:basedOn w:val="1"/>
    <w:qFormat/>
    <w:uiPriority w:val="0"/>
    <w:pPr>
      <w:widowControl/>
      <w:spacing w:line="360" w:lineRule="auto"/>
      <w:ind w:firstLine="200" w:firstLineChars="200"/>
      <w:jc w:val="left"/>
    </w:pPr>
    <w:rPr>
      <w:rFonts w:ascii="宋体" w:hAnsi="宋体" w:cs="宋体"/>
      <w:kern w:val="0"/>
      <w:sz w:val="24"/>
      <w:szCs w:val="24"/>
    </w:rPr>
  </w:style>
  <w:style w:type="character" w:customStyle="1" w:styleId="251">
    <w:name w:val="font61"/>
    <w:qFormat/>
    <w:uiPriority w:val="0"/>
    <w:rPr>
      <w:rFonts w:hint="default" w:ascii="Times New Roman" w:hAnsi="Times New Roman" w:cs="Times New Roman"/>
      <w:color w:val="000000"/>
      <w:sz w:val="22"/>
      <w:szCs w:val="22"/>
      <w:u w:val="none"/>
    </w:rPr>
  </w:style>
  <w:style w:type="character" w:customStyle="1" w:styleId="252">
    <w:name w:val="2.正文2222 Char"/>
    <w:qFormat/>
    <w:uiPriority w:val="0"/>
    <w:rPr>
      <w:rFonts w:ascii="宋体" w:hAnsi="宋体" w:cs="宋体"/>
      <w:sz w:val="24"/>
      <w:lang w:val="en-US" w:eastAsia="zh-CN" w:bidi="ar-SA"/>
    </w:rPr>
  </w:style>
  <w:style w:type="paragraph" w:customStyle="1" w:styleId="253">
    <w:name w:val="xl108"/>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kern w:val="0"/>
      <w:szCs w:val="21"/>
    </w:rPr>
  </w:style>
  <w:style w:type="paragraph" w:customStyle="1" w:styleId="254">
    <w:name w:val="xl109"/>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kern w:val="0"/>
      <w:szCs w:val="21"/>
    </w:rPr>
  </w:style>
  <w:style w:type="paragraph" w:customStyle="1" w:styleId="255">
    <w:name w:val="xl110"/>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Cs w:val="21"/>
    </w:rPr>
  </w:style>
  <w:style w:type="paragraph" w:customStyle="1" w:styleId="256">
    <w:name w:val="xl111"/>
    <w:basedOn w:val="1"/>
    <w:qFormat/>
    <w:uiPriority w:val="0"/>
    <w:pPr>
      <w:widowControl/>
      <w:pBdr>
        <w:left w:val="single" w:color="000000" w:sz="4" w:space="0"/>
        <w:right w:val="single" w:color="000000" w:sz="4" w:space="0"/>
      </w:pBdr>
      <w:spacing w:before="100" w:beforeAutospacing="1" w:after="100" w:afterAutospacing="1"/>
      <w:jc w:val="center"/>
    </w:pPr>
    <w:rPr>
      <w:rFonts w:ascii="宋体" w:hAnsi="宋体" w:cs="宋体"/>
      <w:kern w:val="0"/>
      <w:szCs w:val="21"/>
    </w:rPr>
  </w:style>
  <w:style w:type="paragraph" w:customStyle="1" w:styleId="257">
    <w:name w:val="xl112"/>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Cs w:val="21"/>
    </w:rPr>
  </w:style>
  <w:style w:type="paragraph" w:customStyle="1" w:styleId="258">
    <w:name w:val="xl113"/>
    <w:basedOn w:val="1"/>
    <w:qFormat/>
    <w:uiPriority w:val="0"/>
    <w:pPr>
      <w:widowControl/>
      <w:pBdr>
        <w:left w:val="single" w:color="000000" w:sz="4" w:space="0"/>
        <w:bottom w:val="single" w:color="000000" w:sz="4" w:space="0"/>
        <w:right w:val="single" w:color="000000" w:sz="4" w:space="0"/>
      </w:pBdr>
      <w:spacing w:before="100" w:beforeAutospacing="1" w:after="100" w:afterAutospacing="1"/>
      <w:jc w:val="left"/>
      <w:textAlignment w:val="bottom"/>
    </w:pPr>
    <w:rPr>
      <w:rFonts w:ascii="宋体" w:hAnsi="宋体" w:cs="宋体"/>
      <w:kern w:val="0"/>
      <w:szCs w:val="21"/>
    </w:rPr>
  </w:style>
  <w:style w:type="paragraph" w:customStyle="1" w:styleId="259">
    <w:name w:val="xl114"/>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center"/>
    </w:pPr>
    <w:rPr>
      <w:rFonts w:ascii="宋体" w:hAnsi="宋体" w:cs="宋体"/>
      <w:kern w:val="0"/>
      <w:szCs w:val="21"/>
    </w:rPr>
  </w:style>
  <w:style w:type="paragraph" w:customStyle="1" w:styleId="260">
    <w:name w:val="xl115"/>
    <w:basedOn w:val="1"/>
    <w:qFormat/>
    <w:uiPriority w:val="0"/>
    <w:pPr>
      <w:widowControl/>
      <w:pBdr>
        <w:top w:val="single" w:color="000000" w:sz="4" w:space="0"/>
        <w:left w:val="single" w:color="000000" w:sz="4" w:space="0"/>
      </w:pBdr>
      <w:spacing w:before="100" w:beforeAutospacing="1" w:after="100" w:afterAutospacing="1"/>
      <w:jc w:val="center"/>
    </w:pPr>
    <w:rPr>
      <w:rFonts w:ascii="宋体" w:hAnsi="宋体" w:cs="宋体"/>
      <w:kern w:val="0"/>
      <w:szCs w:val="21"/>
    </w:rPr>
  </w:style>
  <w:style w:type="paragraph" w:customStyle="1" w:styleId="261">
    <w:name w:val="xl116"/>
    <w:basedOn w:val="1"/>
    <w:qFormat/>
    <w:uiPriority w:val="0"/>
    <w:pPr>
      <w:widowControl/>
      <w:pBdr>
        <w:top w:val="single" w:color="000000" w:sz="4" w:space="0"/>
      </w:pBdr>
      <w:spacing w:before="100" w:beforeAutospacing="1" w:after="100" w:afterAutospacing="1"/>
      <w:jc w:val="left"/>
      <w:textAlignment w:val="bottom"/>
    </w:pPr>
    <w:rPr>
      <w:rFonts w:ascii="宋体" w:hAnsi="宋体" w:cs="宋体"/>
      <w:kern w:val="0"/>
      <w:szCs w:val="21"/>
    </w:rPr>
  </w:style>
  <w:style w:type="paragraph" w:customStyle="1" w:styleId="262">
    <w:name w:val="xl117"/>
    <w:basedOn w:val="1"/>
    <w:qFormat/>
    <w:uiPriority w:val="0"/>
    <w:pPr>
      <w:widowControl/>
      <w:pBdr>
        <w:top w:val="single" w:color="000000" w:sz="4" w:space="0"/>
        <w:right w:val="single" w:color="000000" w:sz="4" w:space="0"/>
      </w:pBdr>
      <w:spacing w:before="100" w:beforeAutospacing="1" w:after="100" w:afterAutospacing="1"/>
      <w:jc w:val="left"/>
      <w:textAlignment w:val="bottom"/>
    </w:pPr>
    <w:rPr>
      <w:rFonts w:ascii="宋体" w:hAnsi="宋体" w:cs="宋体"/>
      <w:kern w:val="0"/>
      <w:szCs w:val="21"/>
    </w:rPr>
  </w:style>
  <w:style w:type="paragraph" w:customStyle="1" w:styleId="263">
    <w:name w:val="xl118"/>
    <w:basedOn w:val="1"/>
    <w:qFormat/>
    <w:uiPriority w:val="0"/>
    <w:pPr>
      <w:widowControl/>
      <w:pBdr>
        <w:top w:val="single" w:color="auto" w:sz="4" w:space="0"/>
        <w:right w:val="single" w:color="auto" w:sz="4" w:space="0"/>
      </w:pBdr>
      <w:spacing w:before="100" w:beforeAutospacing="1" w:after="100" w:afterAutospacing="1"/>
      <w:jc w:val="left"/>
      <w:textAlignment w:val="bottom"/>
    </w:pPr>
    <w:rPr>
      <w:rFonts w:ascii="宋体" w:hAnsi="宋体" w:cs="宋体"/>
      <w:kern w:val="0"/>
      <w:szCs w:val="21"/>
    </w:rPr>
  </w:style>
  <w:style w:type="paragraph" w:customStyle="1" w:styleId="264">
    <w:name w:val="xl119"/>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center"/>
    </w:pPr>
    <w:rPr>
      <w:rFonts w:ascii="宋体" w:hAnsi="宋体" w:cs="宋体"/>
      <w:color w:val="000000"/>
      <w:kern w:val="0"/>
      <w:szCs w:val="21"/>
    </w:rPr>
  </w:style>
  <w:style w:type="paragraph" w:customStyle="1" w:styleId="265">
    <w:name w:val="xl120"/>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center"/>
      <w:textAlignment w:val="bottom"/>
    </w:pPr>
    <w:rPr>
      <w:rFonts w:ascii="宋体" w:hAnsi="宋体" w:cs="宋体"/>
      <w:kern w:val="0"/>
      <w:szCs w:val="21"/>
    </w:rPr>
  </w:style>
  <w:style w:type="paragraph" w:customStyle="1" w:styleId="266">
    <w:name w:val="xl121"/>
    <w:basedOn w:val="1"/>
    <w:qFormat/>
    <w:uiPriority w:val="0"/>
    <w:pPr>
      <w:widowControl/>
      <w:pBdr>
        <w:left w:val="single" w:color="000000" w:sz="4" w:space="0"/>
        <w:right w:val="single" w:color="000000" w:sz="4" w:space="0"/>
      </w:pBdr>
      <w:spacing w:before="100" w:beforeAutospacing="1" w:after="100" w:afterAutospacing="1"/>
      <w:jc w:val="left"/>
      <w:textAlignment w:val="bottom"/>
    </w:pPr>
    <w:rPr>
      <w:rFonts w:ascii="宋体" w:hAnsi="宋体" w:cs="宋体"/>
      <w:kern w:val="0"/>
      <w:szCs w:val="21"/>
    </w:rPr>
  </w:style>
  <w:style w:type="paragraph" w:customStyle="1" w:styleId="267">
    <w:name w:val="xl1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Cs w:val="21"/>
    </w:rPr>
  </w:style>
  <w:style w:type="paragraph" w:customStyle="1" w:styleId="268">
    <w:name w:val="xl1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Cs w:val="21"/>
    </w:rPr>
  </w:style>
  <w:style w:type="paragraph" w:customStyle="1" w:styleId="269">
    <w:name w:val="xl1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Cs w:val="21"/>
    </w:rPr>
  </w:style>
  <w:style w:type="paragraph" w:customStyle="1" w:styleId="270">
    <w:name w:val="xl1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Cs w:val="21"/>
    </w:rPr>
  </w:style>
  <w:style w:type="paragraph" w:customStyle="1" w:styleId="271">
    <w:name w:val="xl127"/>
    <w:basedOn w:val="1"/>
    <w:qFormat/>
    <w:uiPriority w:val="0"/>
    <w:pPr>
      <w:widowControl/>
      <w:pBdr>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Cs w:val="21"/>
    </w:rPr>
  </w:style>
  <w:style w:type="paragraph" w:customStyle="1" w:styleId="272">
    <w:name w:val="xl128"/>
    <w:basedOn w:val="1"/>
    <w:qFormat/>
    <w:uiPriority w:val="0"/>
    <w:pPr>
      <w:widowControl/>
      <w:pBdr>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Cs w:val="21"/>
    </w:rPr>
  </w:style>
  <w:style w:type="paragraph" w:customStyle="1" w:styleId="273">
    <w:name w:val="xl129"/>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Cs w:val="21"/>
    </w:rPr>
  </w:style>
  <w:style w:type="paragraph" w:customStyle="1" w:styleId="274">
    <w:name w:val="xl130"/>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Cs w:val="21"/>
    </w:rPr>
  </w:style>
  <w:style w:type="paragraph" w:customStyle="1" w:styleId="275">
    <w:name w:val="xl131"/>
    <w:basedOn w:val="1"/>
    <w:qFormat/>
    <w:uiPriority w:val="0"/>
    <w:pPr>
      <w:widowControl/>
      <w:spacing w:before="100" w:beforeAutospacing="1" w:after="100" w:afterAutospacing="1"/>
      <w:jc w:val="center"/>
    </w:pPr>
    <w:rPr>
      <w:rFonts w:ascii="宋体" w:hAnsi="宋体" w:cs="宋体"/>
      <w:kern w:val="0"/>
      <w:szCs w:val="21"/>
    </w:rPr>
  </w:style>
  <w:style w:type="paragraph" w:customStyle="1" w:styleId="276">
    <w:name w:val="xl132"/>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Cs w:val="21"/>
    </w:rPr>
  </w:style>
  <w:style w:type="paragraph" w:customStyle="1" w:styleId="277">
    <w:name w:val="xl133"/>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Cs w:val="21"/>
    </w:rPr>
  </w:style>
  <w:style w:type="paragraph" w:customStyle="1" w:styleId="278">
    <w:name w:val="xl134"/>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Cs w:val="21"/>
    </w:rPr>
  </w:style>
  <w:style w:type="paragraph" w:customStyle="1" w:styleId="279">
    <w:name w:val="xl135"/>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Cs w:val="21"/>
    </w:rPr>
  </w:style>
  <w:style w:type="paragraph" w:customStyle="1" w:styleId="280">
    <w:name w:val="xl136"/>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Cs w:val="21"/>
    </w:rPr>
  </w:style>
  <w:style w:type="paragraph" w:customStyle="1" w:styleId="281">
    <w:name w:val="xl137"/>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center"/>
    </w:pPr>
    <w:rPr>
      <w:rFonts w:ascii="宋体" w:hAnsi="宋体" w:cs="宋体"/>
      <w:kern w:val="0"/>
      <w:szCs w:val="21"/>
    </w:rPr>
  </w:style>
  <w:style w:type="paragraph" w:customStyle="1" w:styleId="282">
    <w:name w:val="xl138"/>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center"/>
    </w:pPr>
    <w:rPr>
      <w:rFonts w:ascii="宋体" w:hAnsi="宋体" w:cs="宋体"/>
      <w:kern w:val="0"/>
      <w:szCs w:val="21"/>
    </w:rPr>
  </w:style>
  <w:style w:type="paragraph" w:customStyle="1" w:styleId="283">
    <w:name w:val="xl139"/>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center"/>
    </w:pPr>
    <w:rPr>
      <w:rFonts w:ascii="宋体" w:hAnsi="宋体" w:cs="宋体"/>
      <w:kern w:val="0"/>
      <w:szCs w:val="21"/>
    </w:rPr>
  </w:style>
  <w:style w:type="paragraph" w:customStyle="1" w:styleId="284">
    <w:name w:val="xl140"/>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kern w:val="0"/>
      <w:szCs w:val="21"/>
    </w:rPr>
  </w:style>
  <w:style w:type="paragraph" w:customStyle="1" w:styleId="285">
    <w:name w:val="xl141"/>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kern w:val="0"/>
      <w:szCs w:val="21"/>
    </w:rPr>
  </w:style>
  <w:style w:type="paragraph" w:customStyle="1" w:styleId="286">
    <w:name w:val="xl142"/>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kern w:val="0"/>
      <w:szCs w:val="21"/>
    </w:rPr>
  </w:style>
  <w:style w:type="paragraph" w:customStyle="1" w:styleId="287">
    <w:name w:val="xl143"/>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CCFFFF"/>
      <w:spacing w:before="100" w:beforeAutospacing="1" w:after="100" w:afterAutospacing="1"/>
      <w:jc w:val="center"/>
    </w:pPr>
    <w:rPr>
      <w:rFonts w:ascii="宋体" w:hAnsi="宋体" w:cs="宋体"/>
      <w:kern w:val="0"/>
      <w:szCs w:val="21"/>
    </w:rPr>
  </w:style>
  <w:style w:type="paragraph" w:customStyle="1" w:styleId="288">
    <w:name w:val="xl144"/>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Cs w:val="21"/>
    </w:rPr>
  </w:style>
  <w:style w:type="paragraph" w:customStyle="1" w:styleId="289">
    <w:name w:val="xl145"/>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FF0000"/>
      <w:kern w:val="0"/>
      <w:szCs w:val="21"/>
    </w:rPr>
  </w:style>
  <w:style w:type="paragraph" w:customStyle="1" w:styleId="290">
    <w:name w:val="xl146"/>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CCFFFF"/>
      <w:spacing w:before="100" w:beforeAutospacing="1" w:after="100" w:afterAutospacing="1"/>
      <w:jc w:val="center"/>
    </w:pPr>
    <w:rPr>
      <w:rFonts w:ascii="宋体" w:hAnsi="宋体" w:cs="宋体"/>
      <w:kern w:val="0"/>
      <w:szCs w:val="21"/>
    </w:rPr>
  </w:style>
  <w:style w:type="paragraph" w:customStyle="1" w:styleId="291">
    <w:name w:val="xl147"/>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FF0000"/>
      <w:kern w:val="0"/>
      <w:szCs w:val="21"/>
    </w:rPr>
  </w:style>
  <w:style w:type="paragraph" w:customStyle="1" w:styleId="292">
    <w:name w:val="xl148"/>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Cs w:val="21"/>
    </w:rPr>
  </w:style>
  <w:style w:type="paragraph" w:customStyle="1" w:styleId="293">
    <w:name w:val="xl149"/>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Cs w:val="21"/>
    </w:rPr>
  </w:style>
  <w:style w:type="paragraph" w:customStyle="1" w:styleId="294">
    <w:name w:val="标准"/>
    <w:qFormat/>
    <w:uiPriority w:val="0"/>
    <w:pPr>
      <w:widowControl w:val="0"/>
      <w:spacing w:after="160" w:line="278" w:lineRule="auto"/>
      <w:ind w:firstLine="200" w:firstLineChars="200"/>
      <w:jc w:val="both"/>
    </w:pPr>
    <w:rPr>
      <w:rFonts w:ascii="仿宋_GB2312" w:hAnsi="宋体" w:eastAsia="仿宋_GB2312" w:cs="Times New Roman"/>
      <w:kern w:val="2"/>
      <w:sz w:val="28"/>
      <w:szCs w:val="28"/>
      <w:lang w:val="en-US" w:eastAsia="zh-CN" w:bidi="ar-SA"/>
    </w:rPr>
  </w:style>
  <w:style w:type="paragraph" w:customStyle="1" w:styleId="295">
    <w:name w:val="Char Char Char Char11"/>
    <w:basedOn w:val="1"/>
    <w:qFormat/>
    <w:uiPriority w:val="0"/>
    <w:pPr>
      <w:widowControl/>
      <w:spacing w:line="360" w:lineRule="auto"/>
      <w:ind w:firstLine="200" w:firstLineChars="200"/>
      <w:jc w:val="left"/>
    </w:pPr>
    <w:rPr>
      <w:rFonts w:ascii="宋体" w:hAnsi="宋体" w:cs="宋体"/>
      <w:kern w:val="0"/>
      <w:sz w:val="24"/>
      <w:szCs w:val="24"/>
    </w:rPr>
  </w:style>
  <w:style w:type="paragraph" w:customStyle="1" w:styleId="296">
    <w:name w:val="Char Char Char Char21"/>
    <w:basedOn w:val="1"/>
    <w:qFormat/>
    <w:uiPriority w:val="0"/>
    <w:pPr>
      <w:widowControl/>
      <w:spacing w:line="360" w:lineRule="auto"/>
      <w:ind w:firstLine="200" w:firstLineChars="200"/>
      <w:jc w:val="left"/>
    </w:pPr>
    <w:rPr>
      <w:rFonts w:ascii="宋体" w:hAnsi="宋体" w:cs="宋体"/>
      <w:kern w:val="0"/>
      <w:sz w:val="24"/>
      <w:szCs w:val="24"/>
    </w:rPr>
  </w:style>
  <w:style w:type="paragraph" w:customStyle="1" w:styleId="297">
    <w:name w:val="表格1"/>
    <w:basedOn w:val="16"/>
    <w:qFormat/>
    <w:uiPriority w:val="0"/>
    <w:pPr>
      <w:jc w:val="center"/>
    </w:pPr>
    <w:rPr>
      <w:rFonts w:ascii="Times New Roman" w:hAnsi="Times New Roman"/>
      <w:sz w:val="21"/>
      <w:szCs w:val="21"/>
    </w:rPr>
  </w:style>
  <w:style w:type="paragraph" w:customStyle="1" w:styleId="298">
    <w:name w:val="小五号表格"/>
    <w:basedOn w:val="1"/>
    <w:qFormat/>
    <w:uiPriority w:val="0"/>
    <w:pPr>
      <w:widowControl/>
      <w:jc w:val="center"/>
      <w:textAlignment w:val="center"/>
    </w:pPr>
    <w:rPr>
      <w:rFonts w:ascii="宋体" w:hAnsi="宋体" w:cs="宋体"/>
      <w:color w:val="000000"/>
      <w:kern w:val="0"/>
      <w:sz w:val="18"/>
      <w:szCs w:val="18"/>
    </w:rPr>
  </w:style>
  <w:style w:type="character" w:customStyle="1" w:styleId="299">
    <w:name w:val="font112"/>
    <w:qFormat/>
    <w:uiPriority w:val="0"/>
    <w:rPr>
      <w:rFonts w:hint="default" w:ascii="Times New Roman" w:hAnsi="Times New Roman" w:cs="Times New Roman"/>
      <w:color w:val="000000"/>
      <w:sz w:val="21"/>
      <w:szCs w:val="21"/>
      <w:u w:val="none"/>
      <w:vertAlign w:val="superscript"/>
    </w:rPr>
  </w:style>
  <w:style w:type="character" w:customStyle="1" w:styleId="300">
    <w:name w:val="font71"/>
    <w:qFormat/>
    <w:uiPriority w:val="0"/>
    <w:rPr>
      <w:rFonts w:hint="default" w:ascii="Times New Roman" w:hAnsi="Times New Roman" w:cs="Times New Roman"/>
      <w:color w:val="0000FF"/>
      <w:sz w:val="21"/>
      <w:szCs w:val="21"/>
      <w:u w:val="none"/>
    </w:rPr>
  </w:style>
  <w:style w:type="character" w:customStyle="1" w:styleId="301">
    <w:name w:val="font81"/>
    <w:qFormat/>
    <w:uiPriority w:val="0"/>
    <w:rPr>
      <w:rFonts w:hint="eastAsia" w:ascii="宋体" w:hAnsi="宋体" w:eastAsia="宋体" w:cs="宋体"/>
      <w:b/>
      <w:bCs/>
      <w:color w:val="000000"/>
      <w:sz w:val="21"/>
      <w:szCs w:val="21"/>
      <w:u w:val="none"/>
    </w:rPr>
  </w:style>
  <w:style w:type="paragraph" w:customStyle="1" w:styleId="302">
    <w:name w:val="报告文本"/>
    <w:basedOn w:val="1"/>
    <w:qFormat/>
    <w:uiPriority w:val="0"/>
    <w:pPr>
      <w:widowControl/>
      <w:spacing w:line="360" w:lineRule="auto"/>
      <w:ind w:firstLine="200" w:firstLineChars="200"/>
      <w:jc w:val="left"/>
    </w:pPr>
    <w:rPr>
      <w:rFonts w:ascii="宋体" w:hAnsi="宋体" w:cs="宋体"/>
      <w:kern w:val="24"/>
      <w:sz w:val="24"/>
      <w:szCs w:val="20"/>
    </w:rPr>
  </w:style>
  <w:style w:type="paragraph" w:customStyle="1" w:styleId="303">
    <w:name w:val="正文样式"/>
    <w:basedOn w:val="1"/>
    <w:link w:val="304"/>
    <w:qFormat/>
    <w:uiPriority w:val="99"/>
    <w:pPr>
      <w:widowControl/>
      <w:spacing w:line="360" w:lineRule="auto"/>
      <w:ind w:firstLine="560" w:firstLineChars="200"/>
      <w:jc w:val="left"/>
    </w:pPr>
    <w:rPr>
      <w:kern w:val="0"/>
      <w:sz w:val="24"/>
    </w:rPr>
  </w:style>
  <w:style w:type="character" w:customStyle="1" w:styleId="304">
    <w:name w:val="正文样式 Char"/>
    <w:link w:val="303"/>
    <w:qFormat/>
    <w:uiPriority w:val="99"/>
    <w:rPr>
      <w:rFonts w:ascii="Calibri" w:hAnsi="Calibri" w:cs="宋体"/>
      <w:sz w:val="24"/>
      <w:szCs w:val="22"/>
    </w:rPr>
  </w:style>
  <w:style w:type="character" w:customStyle="1" w:styleId="305">
    <w:name w:val="正文（江源） 字符"/>
    <w:link w:val="306"/>
    <w:qFormat/>
    <w:uiPriority w:val="0"/>
    <w:rPr>
      <w:sz w:val="24"/>
      <w:lang w:val="en-US" w:eastAsia="zh-CN" w:bidi="ar-SA"/>
    </w:rPr>
  </w:style>
  <w:style w:type="paragraph" w:customStyle="1" w:styleId="306">
    <w:name w:val="正文（江源）"/>
    <w:link w:val="305"/>
    <w:qFormat/>
    <w:uiPriority w:val="0"/>
    <w:pPr>
      <w:spacing w:after="160" w:line="360" w:lineRule="auto"/>
      <w:ind w:firstLine="200" w:firstLineChars="200"/>
    </w:pPr>
    <w:rPr>
      <w:rFonts w:ascii="Times New Roman" w:hAnsi="Times New Roman" w:eastAsia="宋体" w:cs="Times New Roman"/>
      <w:sz w:val="24"/>
      <w:lang w:val="en-US" w:eastAsia="zh-CN" w:bidi="ar-SA"/>
    </w:rPr>
  </w:style>
  <w:style w:type="paragraph" w:customStyle="1" w:styleId="307">
    <w:name w:val="001图片居中"/>
    <w:basedOn w:val="1"/>
    <w:next w:val="1"/>
    <w:qFormat/>
    <w:uiPriority w:val="0"/>
    <w:pPr>
      <w:widowControl/>
      <w:topLinePunct/>
      <w:spacing w:line="240" w:lineRule="atLeast"/>
      <w:contextualSpacing/>
      <w:jc w:val="center"/>
    </w:pPr>
    <w:rPr>
      <w:color w:val="000000"/>
      <w:sz w:val="24"/>
      <w:szCs w:val="18"/>
      <w:lang w:val="zh-CN"/>
    </w:rPr>
  </w:style>
  <w:style w:type="paragraph" w:customStyle="1" w:styleId="308">
    <w:name w:val="7.表字"/>
    <w:basedOn w:val="16"/>
    <w:link w:val="309"/>
    <w:qFormat/>
    <w:uiPriority w:val="0"/>
    <w:pPr>
      <w:spacing w:line="320" w:lineRule="exact"/>
      <w:jc w:val="center"/>
    </w:pPr>
    <w:rPr>
      <w:rFonts w:ascii="Times New Roman" w:hAnsi="Times New Roman" w:eastAsia="Times New Roman"/>
      <w:sz w:val="21"/>
      <w:lang w:val="zh-CN"/>
    </w:rPr>
  </w:style>
  <w:style w:type="character" w:customStyle="1" w:styleId="309">
    <w:name w:val="7.表字 Char"/>
    <w:link w:val="308"/>
    <w:qFormat/>
    <w:uiPriority w:val="0"/>
    <w:rPr>
      <w:rFonts w:eastAsia="Times New Roman"/>
      <w:sz w:val="21"/>
      <w:lang w:val="zh-CN"/>
    </w:rPr>
  </w:style>
  <w:style w:type="paragraph" w:customStyle="1" w:styleId="310">
    <w:name w:val="样式 行距: 固定值 25 磅 首行缩进:  2 字符"/>
    <w:basedOn w:val="1"/>
    <w:qFormat/>
    <w:uiPriority w:val="0"/>
    <w:pPr>
      <w:spacing w:line="500" w:lineRule="exact"/>
      <w:ind w:firstLine="480"/>
    </w:pPr>
    <w:rPr>
      <w:rFonts w:ascii="Times New Roman" w:hAnsi="Times New Roman" w:cs="宋体"/>
      <w:kern w:val="0"/>
      <w:sz w:val="24"/>
      <w:szCs w:val="20"/>
    </w:rPr>
  </w:style>
  <w:style w:type="paragraph" w:customStyle="1" w:styleId="311">
    <w:name w:val="修订2"/>
    <w:unhideWhenUsed/>
    <w:qFormat/>
    <w:uiPriority w:val="99"/>
    <w:pPr>
      <w:spacing w:after="160" w:line="278" w:lineRule="auto"/>
    </w:pPr>
    <w:rPr>
      <w:rFonts w:ascii="宋体" w:hAnsi="宋体" w:eastAsia="宋体" w:cs="宋体"/>
      <w:sz w:val="24"/>
      <w:szCs w:val="24"/>
      <w:lang w:val="en-US" w:eastAsia="zh-CN" w:bidi="ar-SA"/>
    </w:rPr>
  </w:style>
  <w:style w:type="paragraph" w:customStyle="1" w:styleId="312">
    <w:name w:val="正文 缩进2字符"/>
    <w:basedOn w:val="1"/>
    <w:qFormat/>
    <w:uiPriority w:val="0"/>
    <w:pPr>
      <w:spacing w:line="360" w:lineRule="auto"/>
      <w:ind w:firstLine="200" w:firstLineChars="200"/>
    </w:pPr>
    <w:rPr>
      <w:rFonts w:ascii="Times New Roman" w:hAnsi="Times New Roman"/>
      <w:sz w:val="24"/>
      <w:szCs w:val="21"/>
    </w:rPr>
  </w:style>
  <w:style w:type="paragraph" w:customStyle="1" w:styleId="313">
    <w:name w:val="修订21"/>
    <w:unhideWhenUsed/>
    <w:qFormat/>
    <w:uiPriority w:val="99"/>
    <w:pPr>
      <w:spacing w:after="160" w:line="278" w:lineRule="auto"/>
    </w:pPr>
    <w:rPr>
      <w:rFonts w:ascii="宋体" w:hAnsi="宋体" w:eastAsia="宋体" w:cs="宋体"/>
      <w:sz w:val="24"/>
      <w:szCs w:val="24"/>
      <w:lang w:val="en-US" w:eastAsia="zh-CN" w:bidi="ar-SA"/>
    </w:rPr>
  </w:style>
  <w:style w:type="character" w:customStyle="1" w:styleId="314">
    <w:name w:val="font91"/>
    <w:qFormat/>
    <w:uiPriority w:val="0"/>
    <w:rPr>
      <w:rFonts w:hint="default" w:ascii="Times New Roman" w:hAnsi="Times New Roman" w:cs="Times New Roman"/>
      <w:color w:val="auto"/>
      <w:sz w:val="21"/>
      <w:szCs w:val="21"/>
      <w:u w:val="none"/>
    </w:rPr>
  </w:style>
  <w:style w:type="character" w:customStyle="1" w:styleId="315">
    <w:name w:val="font101"/>
    <w:qFormat/>
    <w:uiPriority w:val="0"/>
    <w:rPr>
      <w:rFonts w:hint="default" w:ascii="Times New Roman" w:hAnsi="Times New Roman" w:cs="Times New Roman"/>
      <w:color w:val="FF0000"/>
      <w:sz w:val="18"/>
      <w:szCs w:val="18"/>
      <w:u w:val="none"/>
    </w:rPr>
  </w:style>
  <w:style w:type="paragraph" w:customStyle="1" w:styleId="316">
    <w:name w:val="AAA图表内容"/>
    <w:qFormat/>
    <w:uiPriority w:val="0"/>
    <w:pPr>
      <w:widowControl w:val="0"/>
      <w:spacing w:after="160" w:line="240" w:lineRule="atLeast"/>
      <w:jc w:val="center"/>
    </w:pPr>
    <w:rPr>
      <w:rFonts w:ascii="宋体" w:hAnsi="宋体" w:eastAsiaTheme="minorEastAsia" w:cstheme="minorBidi"/>
      <w:kern w:val="2"/>
      <w:sz w:val="21"/>
      <w:szCs w:val="28"/>
      <w:lang w:val="en-US" w:eastAsia="zh-CN" w:bidi="ar-SA"/>
    </w:rPr>
  </w:style>
  <w:style w:type="character" w:customStyle="1" w:styleId="317">
    <w:name w:val="页脚 Char"/>
    <w:link w:val="19"/>
    <w:qFormat/>
    <w:uiPriority w:val="0"/>
    <w:rPr>
      <w:rFonts w:ascii="Times New Roman" w:hAnsi="Times New Roman" w:eastAsia="宋体" w:cs="Times New Roman"/>
      <w:kern w:val="2"/>
      <w:sz w:val="18"/>
      <w:szCs w:val="18"/>
    </w:rPr>
  </w:style>
  <w:style w:type="character" w:customStyle="1" w:styleId="318">
    <w:name w:val="页眉 Char"/>
    <w:link w:val="20"/>
    <w:qFormat/>
    <w:uiPriority w:val="0"/>
    <w:rPr>
      <w:rFonts w:ascii="Times New Roman" w:hAnsi="Times New Roman" w:eastAsia="宋体" w:cs="Times New Roman"/>
      <w:kern w:val="2"/>
      <w:sz w:val="18"/>
      <w:szCs w:val="18"/>
    </w:rPr>
  </w:style>
  <w:style w:type="paragraph" w:customStyle="1" w:styleId="319">
    <w:name w:val="表格文本 小五"/>
    <w:qFormat/>
    <w:uiPriority w:val="0"/>
    <w:pPr>
      <w:widowControl w:val="0"/>
      <w:spacing w:after="160" w:line="240" w:lineRule="auto"/>
      <w:ind w:firstLine="0" w:firstLineChars="0"/>
      <w:jc w:val="center"/>
    </w:pPr>
    <w:rPr>
      <w:rFonts w:hint="eastAsia" w:ascii="Times New Roman" w:hAnsi="Times New Roman" w:eastAsia="宋体" w:cs="Times New Roman"/>
      <w:color w:val="auto"/>
      <w:kern w:val="2"/>
      <w:sz w:val="18"/>
      <w:szCs w:val="18"/>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Microsoft</Company>
  <Pages>8</Pages>
  <Words>484</Words>
  <Characters>2762</Characters>
  <Lines>23</Lines>
  <Paragraphs>6</Paragraphs>
  <TotalTime>3</TotalTime>
  <ScaleCrop>false</ScaleCrop>
  <LinksUpToDate>false</LinksUpToDate>
  <CharactersWithSpaces>3240</CharactersWithSpaces>
  <Application>WPS Office_11.8.2.9015_F1E327BC-269C-435d-A152-05C5408002CA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2025-12-19T18:29:00Z</dcterms:created>
  <dc:creator>李松</dc:creator>
  <cp:lastModifiedBy>Administrator</cp:lastModifiedBy>
  <cp:lastPrinted>2025-08-20T06:51:00Z</cp:lastPrinted>
  <dcterms:modified xsi:type="dcterms:W3CDTF">2026-08-14T01:27:59Z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2052-11.8.2.9015</vt:lpwstr>
  </property>
  <property fmtid="{D5CDD505-2E9C-101B-9397-08002B2CF9AE}" pid="3" name="ICV">
    <vt:lpwstr>263613784C0267D73B167C6AD117FD30_43</vt:lpwstr>
  </property>
</Properties>
</file>