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594" w:lineRule="exact"/>
        <w:jc w:val="right"/>
        <w:rPr>
          <w:rFonts w:ascii="Times New Roman" w:hAnsi="Times New Roman" w:eastAsia="方正仿宋_GBK" w:cs="方正仿宋_GBK"/>
          <w:color w:val="000000" w:themeColor="text1"/>
          <w:kern w:val="0"/>
          <w:sz w:val="32"/>
          <w:szCs w:val="32"/>
          <w14:textFill>
            <w14:solidFill>
              <w14:schemeClr w14:val="tx1"/>
            </w14:solidFill>
          </w14:textFill>
        </w:rPr>
      </w:pPr>
    </w:p>
    <w:p>
      <w:pPr>
        <w:snapToGrid w:val="0"/>
        <w:spacing w:after="0" w:line="594" w:lineRule="exact"/>
        <w:jc w:val="center"/>
        <w:rPr>
          <w:rFonts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重庆市水利局</w:t>
      </w:r>
    </w:p>
    <w:p>
      <w:pPr>
        <w:snapToGrid w:val="0"/>
        <w:spacing w:after="0" w:line="594" w:lineRule="exact"/>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关于恩施至广元国家高速公路万州至开江段</w:t>
      </w:r>
    </w:p>
    <w:p>
      <w:pPr>
        <w:snapToGrid w:val="0"/>
        <w:spacing w:after="0" w:line="594" w:lineRule="exact"/>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普里河特大桥工程洪水影响（水文测站影响）评价准予行政许可的决定</w:t>
      </w:r>
    </w:p>
    <w:p>
      <w:pPr>
        <w:snapToGrid w:val="0"/>
        <w:spacing w:after="0" w:line="594" w:lineRule="exact"/>
        <w:jc w:val="left"/>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pPr>
    </w:p>
    <w:p>
      <w:pPr>
        <w:snapToGrid w:val="0"/>
        <w:spacing w:after="0" w:line="594" w:lineRule="exact"/>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重庆高速铁建万开达高速公路有限公司：</w:t>
      </w:r>
    </w:p>
    <w:p>
      <w:pPr>
        <w:snapToGrid w:val="0"/>
        <w:spacing w:after="0" w:line="594" w:lineRule="exact"/>
        <w:ind w:firstLine="640" w:firstLineChars="20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根据你单位关于恩施至广元国家高速公路万州至开江段普里河特大桥工程洪水影响（水文测站影响）评价的行政许可申请（项目编码：</w:t>
      </w:r>
      <w:r>
        <w:rPr>
          <w:rFonts w:ascii="Times New Roman" w:hAnsi="Times New Roman" w:eastAsia="方正仿宋_GBK" w:cs="方正仿宋_GBK"/>
          <w:color w:val="000000" w:themeColor="text1"/>
          <w:kern w:val="0"/>
          <w:sz w:val="32"/>
          <w:szCs w:val="32"/>
          <w:lang w:bidi="ar"/>
          <w14:textFill>
            <w14:solidFill>
              <w14:schemeClr w14:val="tx1"/>
            </w14:solidFill>
          </w14:textFill>
        </w:rPr>
        <w:t>2020</w:t>
      </w: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w:t>
      </w:r>
      <w:r>
        <w:rPr>
          <w:rFonts w:ascii="Times New Roman" w:hAnsi="Times New Roman" w:eastAsia="方正仿宋_GBK" w:cs="方正仿宋_GBK"/>
          <w:color w:val="000000" w:themeColor="text1"/>
          <w:kern w:val="0"/>
          <w:sz w:val="32"/>
          <w:szCs w:val="32"/>
          <w:lang w:bidi="ar"/>
          <w14:textFill>
            <w14:solidFill>
              <w14:schemeClr w14:val="tx1"/>
            </w14:solidFill>
          </w14:textFill>
        </w:rPr>
        <w:t>500000</w:t>
      </w: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w:t>
      </w:r>
      <w:r>
        <w:rPr>
          <w:rFonts w:ascii="Times New Roman" w:hAnsi="Times New Roman" w:eastAsia="方正仿宋_GBK" w:cs="方正仿宋_GBK"/>
          <w:color w:val="000000" w:themeColor="text1"/>
          <w:kern w:val="0"/>
          <w:sz w:val="32"/>
          <w:szCs w:val="32"/>
          <w:lang w:bidi="ar"/>
          <w14:textFill>
            <w14:solidFill>
              <w14:schemeClr w14:val="tx1"/>
            </w14:solidFill>
          </w14:textFill>
        </w:rPr>
        <w:t>01</w:t>
      </w: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w:t>
      </w:r>
      <w:r>
        <w:rPr>
          <w:rFonts w:ascii="Times New Roman" w:hAnsi="Times New Roman" w:eastAsia="方正仿宋_GBK" w:cs="方正仿宋_GBK"/>
          <w:color w:val="000000" w:themeColor="text1"/>
          <w:kern w:val="0"/>
          <w:sz w:val="32"/>
          <w:szCs w:val="32"/>
          <w:lang w:bidi="ar"/>
          <w14:textFill>
            <w14:solidFill>
              <w14:schemeClr w14:val="tx1"/>
            </w14:solidFill>
          </w14:textFill>
        </w:rPr>
        <w:t>01</w:t>
      </w: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w:t>
      </w:r>
      <w:r>
        <w:rPr>
          <w:rFonts w:ascii="Times New Roman" w:hAnsi="Times New Roman" w:eastAsia="方正仿宋_GBK" w:cs="方正仿宋_GBK"/>
          <w:color w:val="000000" w:themeColor="text1"/>
          <w:kern w:val="0"/>
          <w:sz w:val="32"/>
          <w:szCs w:val="32"/>
          <w:lang w:bidi="ar"/>
          <w14:textFill>
            <w14:solidFill>
              <w14:schemeClr w14:val="tx1"/>
            </w14:solidFill>
          </w14:textFill>
        </w:rPr>
        <w:t>134546</w:t>
      </w:r>
      <w:r>
        <w:rPr>
          <w:rFonts w:hint="eastAsia" w:ascii="Times New Roman" w:hAnsi="Times New Roman" w:eastAsia="方正仿宋_GBK" w:cs="方正仿宋_GBK"/>
          <w:color w:val="000000" w:themeColor="text1"/>
          <w:kern w:val="0"/>
          <w:sz w:val="32"/>
          <w:szCs w:val="32"/>
          <w14:textFill>
            <w14:solidFill>
              <w14:schemeClr w14:val="tx1"/>
            </w14:solidFill>
          </w14:textFill>
        </w:rPr>
        <w:t>），我局组织专家对《恩施至广元国家高速公路万州至开江段普里河特大桥工程洪水影响（水文测站影响）评价报告》进行了审查。根据《中华人民共和国水文条例》《水文监测环境和设施保护办法》《中华人民共和国行政许可法》第三十八条第一款、《水行政许可实施办法》第三十二条第一项规定和专家评审意见，现就该工程洪水影响（水文测站影响）评价作出准予行政许可决定。</w:t>
      </w:r>
    </w:p>
    <w:p>
      <w:pPr>
        <w:spacing w:after="0" w:line="594"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同意</w:t>
      </w:r>
      <w:r>
        <w:rPr>
          <w:rFonts w:hint="eastAsia" w:ascii="Times New Roman" w:hAnsi="Times New Roman" w:eastAsia="黑体"/>
          <w:kern w:val="2"/>
          <w:sz w:val="32"/>
          <w:szCs w:val="32"/>
          <w:lang w:bidi="ar"/>
        </w:rPr>
        <w:t>评价范围</w:t>
      </w:r>
      <w:r>
        <w:rPr>
          <w:rFonts w:hint="eastAsia" w:ascii="Times New Roman" w:hAnsi="Times New Roman" w:eastAsia="黑体"/>
          <w:kern w:val="2"/>
          <w:sz w:val="32"/>
          <w:szCs w:val="32"/>
          <w:lang w:eastAsia="zh-CN" w:bidi="ar"/>
        </w:rPr>
        <w:t>为</w:t>
      </w:r>
      <w:r>
        <w:rPr>
          <w:rFonts w:hint="eastAsia" w:ascii="Times New Roman" w:hAnsi="Times New Roman" w:eastAsia="黑体"/>
          <w:kern w:val="2"/>
          <w:sz w:val="32"/>
          <w:szCs w:val="32"/>
          <w:lang w:bidi="ar"/>
        </w:rPr>
        <w:t>顺河方向恩施至广元国家高速公路万州至开江段普里河特大桥工程上下游各20km范围，评价影响对象为花林水文站</w:t>
      </w:r>
      <w:r>
        <w:rPr>
          <w:rFonts w:hint="eastAsia" w:ascii="Times New Roman" w:hAnsi="Times New Roman" w:eastAsia="黑体"/>
          <w:kern w:val="2"/>
          <w:sz w:val="32"/>
          <w:szCs w:val="32"/>
          <w:lang w:eastAsia="zh-CN" w:bidi="ar"/>
        </w:rPr>
        <w:t>，属</w:t>
      </w:r>
      <w:r>
        <w:rPr>
          <w:rFonts w:hint="eastAsia" w:ascii="Times New Roman" w:hAnsi="Times New Roman" w:eastAsia="黑体"/>
          <w:sz w:val="32"/>
          <w:szCs w:val="32"/>
          <w:lang w:bidi="ar"/>
        </w:rPr>
        <w:t>国家基本水文站。</w:t>
      </w:r>
    </w:p>
    <w:p>
      <w:pPr>
        <w:spacing w:after="0" w:line="594" w:lineRule="exact"/>
        <w:ind w:firstLine="640" w:firstLineChars="200"/>
        <w:rPr>
          <w:rFonts w:ascii="Times New Roman" w:hAnsi="Times New Roman" w:eastAsia="方正仿宋_GBK"/>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基本同意恩施至广元国家高速公路万州至开江段普里河特大桥工程对花林水文站水文测验影响分析的结论意见。</w:t>
      </w:r>
      <w:r>
        <w:rPr>
          <w:rFonts w:hint="eastAsia" w:ascii="Times New Roman" w:hAnsi="Times New Roman" w:eastAsia="方正仿宋_GBK"/>
          <w:sz w:val="32"/>
          <w:szCs w:val="32"/>
        </w:rPr>
        <w:t>恩施至广元国家高速公路万州至开江段普里河特大桥位于普里河开州区南门镇花林村河段，分为左右两幅，左幅全长</w:t>
      </w:r>
      <w:r>
        <w:rPr>
          <w:rFonts w:ascii="Times New Roman" w:hAnsi="Times New Roman" w:eastAsia="方正仿宋_GBK"/>
          <w:sz w:val="32"/>
          <w:szCs w:val="32"/>
        </w:rPr>
        <w:t>1266.83m</w:t>
      </w:r>
      <w:r>
        <w:rPr>
          <w:rFonts w:hint="eastAsia" w:ascii="Times New Roman" w:hAnsi="Times New Roman" w:eastAsia="方正仿宋_GBK"/>
          <w:sz w:val="32"/>
          <w:szCs w:val="32"/>
        </w:rPr>
        <w:t>，右幅全长</w:t>
      </w:r>
      <w:r>
        <w:rPr>
          <w:rFonts w:ascii="Times New Roman" w:hAnsi="Times New Roman" w:eastAsia="方正仿宋_GBK"/>
          <w:sz w:val="32"/>
          <w:szCs w:val="32"/>
        </w:rPr>
        <w:t>1149.23m</w:t>
      </w:r>
      <w:r>
        <w:rPr>
          <w:rFonts w:hint="eastAsia" w:ascii="Times New Roman" w:hAnsi="Times New Roman" w:eastAsia="方正仿宋_GBK"/>
          <w:sz w:val="32"/>
          <w:szCs w:val="32"/>
        </w:rPr>
        <w:t>，全桥共</w:t>
      </w:r>
      <w:r>
        <w:rPr>
          <w:rFonts w:ascii="Times New Roman" w:hAnsi="Times New Roman" w:eastAsia="方正仿宋_GBK"/>
          <w:sz w:val="32"/>
          <w:szCs w:val="32"/>
        </w:rPr>
        <w:t>11</w:t>
      </w:r>
      <w:r>
        <w:rPr>
          <w:rFonts w:hint="eastAsia" w:ascii="Times New Roman" w:hAnsi="Times New Roman" w:eastAsia="方正仿宋_GBK"/>
          <w:sz w:val="32"/>
          <w:szCs w:val="32"/>
        </w:rPr>
        <w:t>联，设计高程</w:t>
      </w:r>
      <w:r>
        <w:rPr>
          <w:rFonts w:ascii="Times New Roman" w:hAnsi="Times New Roman" w:eastAsia="方正仿宋_GBK"/>
          <w:sz w:val="32"/>
          <w:szCs w:val="32"/>
        </w:rPr>
        <w:t>235.89</w:t>
      </w:r>
      <w:r>
        <w:rPr>
          <w:rFonts w:hint="eastAsia" w:ascii="Times New Roman" w:hAnsi="Times New Roman" w:eastAsia="方正仿宋_GBK"/>
          <w:sz w:val="32"/>
          <w:szCs w:val="32"/>
        </w:rPr>
        <w:t>～</w:t>
      </w:r>
      <w:r>
        <w:rPr>
          <w:rFonts w:ascii="Times New Roman" w:hAnsi="Times New Roman" w:eastAsia="方正仿宋_GBK"/>
          <w:sz w:val="32"/>
          <w:szCs w:val="32"/>
        </w:rPr>
        <w:t>265.43m</w:t>
      </w:r>
      <w:r>
        <w:rPr>
          <w:rFonts w:hint="eastAsia" w:ascii="Times New Roman" w:hAnsi="Times New Roman" w:eastAsia="方正仿宋_GBK"/>
          <w:sz w:val="32"/>
          <w:szCs w:val="32"/>
        </w:rPr>
        <w:t>，桥梁宽度</w:t>
      </w:r>
      <w:r>
        <w:rPr>
          <w:rFonts w:ascii="Times New Roman" w:hAnsi="Times New Roman" w:eastAsia="方正仿宋_GBK"/>
          <w:sz w:val="32"/>
          <w:szCs w:val="32"/>
        </w:rPr>
        <w:t>25.50m</w:t>
      </w:r>
      <w:r>
        <w:rPr>
          <w:rFonts w:hint="eastAsia" w:ascii="Times New Roman" w:hAnsi="Times New Roman" w:eastAsia="方正仿宋_GBK"/>
          <w:sz w:val="32"/>
          <w:szCs w:val="32"/>
        </w:rPr>
        <w:t>，建成后将对花林水文站的水文测验带来较大影响。</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hint="eastAsia" w:ascii="Times New Roman" w:hAnsi="Times New Roman" w:eastAsia="黑体"/>
          <w:sz w:val="32"/>
          <w:szCs w:val="32"/>
        </w:rPr>
        <w:t>、基本同意《报告》关于恩施至广元国家高速公路万州至开江段普里河特大桥建成后对花林水文站测验设施、测验方案、报汛方案等影响分析的结论意见。</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、基本同意《报告》提出的迁建补救措施。</w:t>
      </w:r>
    </w:p>
    <w:p>
      <w:pPr>
        <w:snapToGrid w:val="0"/>
        <w:spacing w:after="0" w:line="594" w:lineRule="exact"/>
        <w:ind w:firstLine="640" w:firstLineChars="200"/>
        <w:jc w:val="left"/>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黑体"/>
          <w:sz w:val="32"/>
          <w:szCs w:val="32"/>
          <w:lang w:eastAsia="zh-CN"/>
        </w:rPr>
        <w:t>五</w:t>
      </w:r>
      <w:r>
        <w:rPr>
          <w:rFonts w:hint="eastAsia" w:ascii="Times New Roman" w:hAnsi="Times New Roman" w:eastAsia="黑体"/>
          <w:sz w:val="32"/>
          <w:szCs w:val="32"/>
        </w:rPr>
        <w:t>、你单位应加强与花林水文站主管单位沟通，根据双方签订的有关协议书尽快完成花林水文站迁建工作。</w:t>
      </w:r>
    </w:p>
    <w:p>
      <w:pPr>
        <w:snapToGrid w:val="0"/>
        <w:spacing w:after="0" w:line="594" w:lineRule="exact"/>
        <w:ind w:firstLine="640" w:firstLineChars="200"/>
        <w:rPr>
          <w:rFonts w:ascii="Times New Roman" w:hAnsi="Times New Roman" w:eastAsia="方正仿宋_GBK" w:cs="方正仿宋_GBK"/>
          <w:color w:val="000000" w:themeColor="text1"/>
          <w:kern w:val="0"/>
          <w:sz w:val="32"/>
          <w:szCs w:val="32"/>
          <w14:textFill>
            <w14:solidFill>
              <w14:schemeClr w14:val="tx1"/>
            </w14:solidFill>
          </w14:textFill>
        </w:rPr>
      </w:pPr>
    </w:p>
    <w:p>
      <w:pPr>
        <w:snapToGrid w:val="0"/>
        <w:spacing w:after="0" w:line="594" w:lineRule="exact"/>
        <w:ind w:left="1598" w:leftChars="304" w:hanging="960" w:hangingChars="30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附件：恩施至广元国家高速公路万州至开江段普里河特大桥工程洪水影响（水文测站影响）评价报告专家评审意见</w:t>
      </w:r>
    </w:p>
    <w:p>
      <w:pPr>
        <w:snapToGrid w:val="0"/>
        <w:spacing w:after="0" w:line="594" w:lineRule="exact"/>
        <w:rPr>
          <w:rFonts w:ascii="Times New Roman" w:hAnsi="Times New Roman" w:eastAsia="方正仿宋_GBK" w:cs="方正仿宋_GBK"/>
          <w:color w:val="000000" w:themeColor="text1"/>
          <w:kern w:val="0"/>
          <w:sz w:val="32"/>
          <w:szCs w:val="32"/>
          <w14:textFill>
            <w14:solidFill>
              <w14:schemeClr w14:val="tx1"/>
            </w14:solidFill>
          </w14:textFill>
        </w:rPr>
      </w:pPr>
    </w:p>
    <w:p>
      <w:pPr>
        <w:snapToGrid w:val="0"/>
        <w:spacing w:after="0" w:line="594" w:lineRule="exact"/>
        <w:rPr>
          <w:rFonts w:ascii="Times New Roman" w:hAnsi="Times New Roman" w:eastAsia="方正仿宋_GBK" w:cs="方正仿宋_GBK"/>
          <w:color w:val="000000" w:themeColor="text1"/>
          <w:kern w:val="0"/>
          <w:sz w:val="32"/>
          <w:szCs w:val="32"/>
          <w14:textFill>
            <w14:solidFill>
              <w14:schemeClr w14:val="tx1"/>
            </w14:solidFill>
          </w14:textFill>
        </w:rPr>
      </w:pPr>
    </w:p>
    <w:p>
      <w:pPr>
        <w:snapToGrid w:val="0"/>
        <w:spacing w:after="0" w:line="594" w:lineRule="exact"/>
        <w:ind w:firstLine="5692" w:firstLineChars="1779"/>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重庆市水利局</w:t>
      </w:r>
    </w:p>
    <w:p>
      <w:pPr>
        <w:snapToGrid w:val="0"/>
        <w:spacing w:after="0" w:line="594" w:lineRule="exact"/>
        <w:ind w:firstLine="5440" w:firstLineChars="1700"/>
        <w:rPr>
          <w:rFonts w:ascii="Times New Roman" w:hAnsi="Times New Roman" w:eastAsia="方正仿宋_GBK" w:cs="方正仿宋_GBK"/>
          <w:color w:val="000000" w:themeColor="text1"/>
          <w:kern w:val="0"/>
          <w:sz w:val="32"/>
          <w:szCs w:val="32"/>
          <w14:textFill>
            <w14:solidFill>
              <w14:schemeClr w14:val="tx1"/>
            </w14:solidFill>
          </w14:textFill>
        </w:rPr>
      </w:pPr>
      <w:r>
        <w:rPr>
          <w:rFonts w:ascii="Times New Roman" w:hAnsi="Times New Roman" w:eastAsia="方正仿宋_GBK" w:cs="方正仿宋_GBK"/>
          <w:color w:val="000000" w:themeColor="text1"/>
          <w:kern w:val="0"/>
          <w:sz w:val="32"/>
          <w:szCs w:val="32"/>
          <w14:textFill>
            <w14:solidFill>
              <w14:schemeClr w14:val="tx1"/>
            </w14:solidFill>
          </w14:textFill>
        </w:rPr>
        <w:t>2025</w:t>
      </w:r>
      <w:r>
        <w:rPr>
          <w:rFonts w:hint="eastAsia" w:ascii="Times New Roman" w:hAnsi="Times New Roman" w:eastAsia="方正仿宋_GBK" w:cs="方正仿宋_GBK"/>
          <w:color w:val="000000" w:themeColor="text1"/>
          <w:kern w:val="0"/>
          <w:sz w:val="32"/>
          <w:szCs w:val="32"/>
          <w14:textFill>
            <w14:solidFill>
              <w14:schemeClr w14:val="tx1"/>
            </w14:solidFill>
          </w14:textFill>
        </w:rPr>
        <w:t>年</w:t>
      </w:r>
      <w:r>
        <w:rPr>
          <w:rFonts w:ascii="Times New Roman" w:hAnsi="Times New Roman" w:eastAsia="方正仿宋_GBK" w:cs="方正仿宋_GBK"/>
          <w:color w:val="000000" w:themeColor="text1"/>
          <w:kern w:val="0"/>
          <w:sz w:val="32"/>
          <w:szCs w:val="32"/>
          <w14:textFill>
            <w14:solidFill>
              <w14:schemeClr w14:val="tx1"/>
            </w14:solidFill>
          </w14:textFill>
        </w:rPr>
        <w:t>12</w:t>
      </w:r>
      <w:r>
        <w:rPr>
          <w:rFonts w:hint="eastAsia" w:ascii="Times New Roman" w:hAnsi="Times New Roman" w:eastAsia="方正仿宋_GBK" w:cs="方正仿宋_GBK"/>
          <w:color w:val="000000" w:themeColor="text1"/>
          <w:kern w:val="0"/>
          <w:sz w:val="32"/>
          <w:szCs w:val="32"/>
          <w14:textFill>
            <w14:solidFill>
              <w14:schemeClr w14:val="tx1"/>
            </w14:solidFill>
          </w14:textFill>
        </w:rPr>
        <w:t>月</w:t>
      </w:r>
      <w:r>
        <w:rPr>
          <w:rFonts w:ascii="Times New Roman" w:hAnsi="Times New Roman" w:eastAsia="方正仿宋_GBK" w:cs="方正仿宋_GBK"/>
          <w:color w:val="000000" w:themeColor="text1"/>
          <w:kern w:val="0"/>
          <w:sz w:val="32"/>
          <w:szCs w:val="32"/>
          <w14:textFill>
            <w14:solidFill>
              <w14:schemeClr w14:val="tx1"/>
            </w14:solidFill>
          </w14:textFill>
        </w:rPr>
        <w:t>1</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_GBK" w:cs="方正仿宋_GBK"/>
          <w:color w:val="000000" w:themeColor="text1"/>
          <w:kern w:val="0"/>
          <w:sz w:val="32"/>
          <w:szCs w:val="32"/>
          <w14:textFill>
            <w14:solidFill>
              <w14:schemeClr w14:val="tx1"/>
            </w14:solidFill>
          </w14:textFill>
        </w:rPr>
        <w:t>日</w:t>
      </w:r>
    </w:p>
    <w:p>
      <w:pPr>
        <w:snapToGrid w:val="0"/>
        <w:spacing w:after="0" w:line="594" w:lineRule="exact"/>
        <w:ind w:firstLine="640" w:firstLineChars="200"/>
        <w:jc w:val="left"/>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（此件公开发布）</w:t>
      </w:r>
    </w:p>
    <w:p>
      <w:pPr>
        <w:snapToGrid w:val="0"/>
        <w:spacing w:after="0" w:line="594" w:lineRule="exact"/>
        <w:ind w:firstLine="640" w:firstLineChars="200"/>
        <w:jc w:val="left"/>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（联系人：</w:t>
      </w:r>
      <w:r>
        <w:rPr>
          <w:rFonts w:hint="eastAsia" w:ascii="Times New Roman" w:hAnsi="Times New Roman" w:eastAsia="方正仿宋_GBK" w:cs="方正仿宋_GBK"/>
          <w:color w:val="000000" w:themeColor="text1"/>
          <w:kern w:val="0"/>
          <w:sz w:val="32"/>
          <w:szCs w:val="32"/>
          <w:lang w:val="en"/>
          <w14:textFill>
            <w14:solidFill>
              <w14:schemeClr w14:val="tx1"/>
            </w14:solidFill>
          </w14:textFill>
        </w:rPr>
        <w:t>张翔宇</w:t>
      </w:r>
      <w:r>
        <w:rPr>
          <w:rFonts w:hint="eastAsia" w:ascii="Times New Roman" w:hAnsi="Times New Roman" w:eastAsia="方正仿宋_GBK" w:cs="方正仿宋_GBK"/>
          <w:color w:val="000000" w:themeColor="text1"/>
          <w:kern w:val="0"/>
          <w:sz w:val="32"/>
          <w:szCs w:val="32"/>
          <w14:textFill>
            <w14:solidFill>
              <w14:schemeClr w14:val="tx1"/>
            </w14:solidFill>
          </w14:textFill>
        </w:rPr>
        <w:t>；联系电话：</w:t>
      </w:r>
      <w:r>
        <w:rPr>
          <w:rFonts w:ascii="Times New Roman" w:hAnsi="Times New Roman" w:eastAsia="方正仿宋_GBK" w:cs="方正仿宋_GBK"/>
          <w:color w:val="000000" w:themeColor="text1"/>
          <w:kern w:val="0"/>
          <w:sz w:val="32"/>
          <w:szCs w:val="32"/>
          <w14:textFill>
            <w14:solidFill>
              <w14:schemeClr w14:val="tx1"/>
            </w14:solidFill>
          </w14:textFill>
        </w:rPr>
        <w:t>023</w:t>
      </w:r>
      <w:r>
        <w:rPr>
          <w:rFonts w:hint="eastAsia" w:ascii="Times New Roman" w:hAnsi="Times New Roman" w:eastAsia="方正仿宋_GBK" w:cs="方正仿宋_GBK"/>
          <w:color w:val="000000" w:themeColor="text1"/>
          <w:kern w:val="0"/>
          <w:sz w:val="32"/>
          <w:szCs w:val="32"/>
          <w14:textFill>
            <w14:solidFill>
              <w14:schemeClr w14:val="tx1"/>
            </w14:solidFill>
          </w14:textFill>
        </w:rPr>
        <w:t>—</w:t>
      </w:r>
      <w:r>
        <w:rPr>
          <w:rFonts w:ascii="Times New Roman" w:hAnsi="Times New Roman" w:eastAsia="方正仿宋_GBK" w:cs="方正仿宋_GBK"/>
          <w:color w:val="000000" w:themeColor="text1"/>
          <w:kern w:val="0"/>
          <w:sz w:val="32"/>
          <w:szCs w:val="32"/>
          <w14:textFill>
            <w14:solidFill>
              <w14:schemeClr w14:val="tx1"/>
            </w14:solidFill>
          </w14:textFill>
        </w:rPr>
        <w:t>88707092</w:t>
      </w:r>
      <w:r>
        <w:rPr>
          <w:rFonts w:hint="eastAsia" w:ascii="Times New Roman" w:hAnsi="Times New Roman" w:eastAsia="方正仿宋_GBK" w:cs="方正仿宋_GBK"/>
          <w:color w:val="000000" w:themeColor="text1"/>
          <w:kern w:val="0"/>
          <w:sz w:val="32"/>
          <w:szCs w:val="32"/>
          <w14:textFill>
            <w14:solidFill>
              <w14:schemeClr w14:val="tx1"/>
            </w14:solidFill>
          </w14:textFill>
        </w:rPr>
        <w:t>）</w:t>
      </w:r>
    </w:p>
    <w:p>
      <w:pPr>
        <w:widowControl/>
        <w:spacing w:after="0" w:line="594" w:lineRule="exact"/>
        <w:jc w:val="left"/>
        <w:rPr>
          <w:rFonts w:ascii="Times New Roman" w:hAnsi="Times New Roman" w:eastAsia="方正仿宋_GBK" w:cs="方正仿宋_GBK"/>
          <w:color w:val="000000" w:themeColor="text1"/>
          <w:kern w:val="0"/>
          <w:sz w:val="32"/>
          <w:szCs w:val="32"/>
          <w14:textFill>
            <w14:solidFill>
              <w14:schemeClr w14:val="tx1"/>
            </w14:solidFill>
          </w14:textFill>
        </w:rPr>
      </w:pPr>
      <w:r>
        <w:rPr>
          <w:rFonts w:eastAsia="方正仿宋_GBK" w:cs="方正仿宋_GBK"/>
          <w:color w:val="000000" w:themeColor="text1"/>
          <w:kern w:val="0"/>
          <w:sz w:val="32"/>
          <w:szCs w:val="32"/>
          <w14:textFill>
            <w14:solidFill>
              <w14:schemeClr w14:val="tx1"/>
            </w14:solidFill>
          </w14:textFill>
        </w:rPr>
        <w:br w:type="page"/>
      </w:r>
    </w:p>
    <w:p>
      <w:pPr>
        <w:widowControl/>
        <w:snapToGrid w:val="0"/>
        <w:spacing w:after="0" w:line="594" w:lineRule="exact"/>
        <w:jc w:val="left"/>
        <w:rPr>
          <w:rFonts w:ascii="方正黑体_GBK" w:hAnsi="方正黑体_GBK" w:eastAsia="方正黑体_GBK" w:cs="方正黑体_GBK"/>
          <w:color w:val="000000" w:themeColor="text1"/>
          <w:kern w:val="0"/>
          <w:sz w:val="32"/>
          <w:szCs w:val="32"/>
          <w:lang w:bidi="ar"/>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bidi="ar"/>
          <w14:textFill>
            <w14:solidFill>
              <w14:schemeClr w14:val="tx1"/>
            </w14:solidFill>
          </w14:textFill>
        </w:rPr>
        <w:t>附件</w:t>
      </w:r>
    </w:p>
    <w:p>
      <w:pPr>
        <w:snapToGrid w:val="0"/>
        <w:spacing w:after="0" w:line="594" w:lineRule="exact"/>
        <w:jc w:val="center"/>
        <w:rPr>
          <w:rFonts w:hint="eastAsia" w:ascii="Times New Roman" w:hAnsi="Times New Roman" w:eastAsia="方正小标宋_GBK"/>
          <w:snapToGrid w:val="0"/>
          <w:kern w:val="0"/>
          <w:sz w:val="44"/>
          <w:szCs w:val="44"/>
        </w:rPr>
      </w:pPr>
    </w:p>
    <w:p>
      <w:pPr>
        <w:snapToGrid w:val="0"/>
        <w:spacing w:after="0" w:line="594" w:lineRule="exact"/>
        <w:jc w:val="center"/>
        <w:rPr>
          <w:rFonts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恩施至广元国家高速公路万州至开江段普里河特大桥工程洪水影响（水文测站影响）</w:t>
      </w:r>
    </w:p>
    <w:p>
      <w:pPr>
        <w:snapToGrid w:val="0"/>
        <w:spacing w:after="0" w:line="594" w:lineRule="exact"/>
        <w:jc w:val="center"/>
        <w:rPr>
          <w:rFonts w:ascii="方正小标宋_GBK" w:hAnsi="宋体" w:eastAsia="方正小标宋_GBK" w:cs="宋体"/>
          <w:b/>
          <w:kern w:val="0"/>
          <w:sz w:val="44"/>
          <w:szCs w:val="44"/>
        </w:rPr>
      </w:pPr>
      <w:r>
        <w:rPr>
          <w:rFonts w:hint="eastAsia" w:ascii="Times New Roman" w:hAnsi="Times New Roman" w:eastAsia="方正小标宋_GBK"/>
          <w:snapToGrid w:val="0"/>
          <w:kern w:val="0"/>
          <w:sz w:val="44"/>
          <w:szCs w:val="44"/>
        </w:rPr>
        <w:t>评价报告专家评审意见</w:t>
      </w:r>
    </w:p>
    <w:p>
      <w:pPr>
        <w:spacing w:after="0" w:line="594" w:lineRule="exact"/>
        <w:ind w:firstLine="640" w:firstLineChars="200"/>
        <w:rPr>
          <w:rFonts w:hint="eastAsia" w:ascii="Times New Roman" w:hAnsi="Times New Roman" w:eastAsia="方正仿宋_GBK"/>
          <w:sz w:val="32"/>
          <w:szCs w:val="32"/>
          <w:lang w:bidi="ar"/>
        </w:rPr>
      </w:pPr>
    </w:p>
    <w:p>
      <w:pPr>
        <w:widowControl/>
        <w:spacing w:after="0" w:line="594"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lang w:bidi="ar"/>
        </w:rPr>
        <w:t>2025</w:t>
      </w:r>
      <w:r>
        <w:rPr>
          <w:rFonts w:hint="eastAsia" w:ascii="Times New Roman" w:hAnsi="Times New Roman" w:eastAsia="方正仿宋_GBK"/>
          <w:kern w:val="0"/>
          <w:sz w:val="32"/>
          <w:szCs w:val="32"/>
          <w:lang w:bidi="ar"/>
        </w:rPr>
        <w:t>年</w:t>
      </w:r>
      <w:r>
        <w:rPr>
          <w:rFonts w:ascii="Times New Roman" w:hAnsi="Times New Roman" w:eastAsia="方正仿宋_GBK"/>
          <w:kern w:val="0"/>
          <w:sz w:val="32"/>
          <w:szCs w:val="32"/>
          <w:lang w:bidi="ar"/>
        </w:rPr>
        <w:t>9</w:t>
      </w:r>
      <w:r>
        <w:rPr>
          <w:rFonts w:hint="eastAsia" w:ascii="Times New Roman" w:hAnsi="Times New Roman" w:eastAsia="方正仿宋_GBK"/>
          <w:kern w:val="0"/>
          <w:sz w:val="32"/>
          <w:szCs w:val="32"/>
          <w:lang w:bidi="ar"/>
        </w:rPr>
        <w:t>月</w:t>
      </w:r>
      <w:r>
        <w:rPr>
          <w:rFonts w:ascii="Times New Roman" w:hAnsi="Times New Roman" w:eastAsia="方正仿宋_GBK"/>
          <w:kern w:val="0"/>
          <w:sz w:val="32"/>
          <w:szCs w:val="32"/>
          <w:lang w:bidi="ar"/>
        </w:rPr>
        <w:t>4</w:t>
      </w:r>
      <w:r>
        <w:rPr>
          <w:rFonts w:hint="eastAsia" w:ascii="Times New Roman" w:hAnsi="Times New Roman" w:eastAsia="方正仿宋_GBK"/>
          <w:kern w:val="0"/>
          <w:sz w:val="32"/>
          <w:szCs w:val="32"/>
          <w:lang w:bidi="ar"/>
        </w:rPr>
        <w:t>日，市水利局组织召开了《</w:t>
      </w:r>
      <w:r>
        <w:rPr>
          <w:rFonts w:hint="eastAsia" w:eastAsia="方正仿宋_GBK"/>
          <w:kern w:val="0"/>
          <w:sz w:val="32"/>
          <w:szCs w:val="32"/>
          <w:lang w:bidi="ar"/>
        </w:rPr>
        <w:t>恩施至广元国家高速公路万州至开江段普里河特大桥工程洪水影响（水文测站影响）评价报告</w:t>
      </w:r>
      <w:bookmarkStart w:id="3" w:name="_GoBack"/>
      <w:bookmarkEnd w:id="3"/>
      <w:r>
        <w:rPr>
          <w:rFonts w:hint="eastAsia" w:ascii="Times New Roman" w:hAnsi="Times New Roman" w:eastAsia="方正仿宋_GBK"/>
          <w:kern w:val="0"/>
          <w:sz w:val="32"/>
          <w:szCs w:val="32"/>
          <w:lang w:bidi="ar"/>
        </w:rPr>
        <w:t>（送审稿）》专家评审会，</w:t>
      </w:r>
      <w:r>
        <w:rPr>
          <w:rFonts w:hint="eastAsia" w:eastAsia="方正仿宋_GBK"/>
          <w:kern w:val="0"/>
          <w:sz w:val="32"/>
          <w:szCs w:val="32"/>
          <w:lang w:bidi="ar"/>
        </w:rPr>
        <w:t>开州区水利局</w:t>
      </w:r>
      <w:r>
        <w:rPr>
          <w:rFonts w:hint="eastAsia" w:ascii="Times New Roman" w:hAnsi="Times New Roman" w:eastAsia="方正仿宋_GBK"/>
          <w:kern w:val="0"/>
          <w:sz w:val="32"/>
          <w:szCs w:val="32"/>
          <w:lang w:bidi="ar"/>
        </w:rPr>
        <w:t>，重庆高速铁建万开达高速公路有限公司（以下简称</w:t>
      </w:r>
      <w:r>
        <w:rPr>
          <w:rFonts w:hint="eastAsia" w:ascii="Times New Roman" w:hAnsi="Times New Roman" w:eastAsia="方正仿宋_GBK"/>
          <w:sz w:val="32"/>
          <w:szCs w:val="32"/>
        </w:rPr>
        <w:t>项目法人</w:t>
      </w:r>
      <w:r>
        <w:rPr>
          <w:rFonts w:hint="eastAsia" w:ascii="Times New Roman" w:hAnsi="Times New Roman" w:eastAsia="方正仿宋_GBK"/>
          <w:kern w:val="0"/>
          <w:sz w:val="32"/>
          <w:szCs w:val="32"/>
          <w:lang w:bidi="ar"/>
        </w:rPr>
        <w:t>），</w:t>
      </w:r>
      <w:r>
        <w:rPr>
          <w:rFonts w:hint="eastAsia" w:eastAsia="方正仿宋_GBK"/>
          <w:kern w:val="0"/>
          <w:sz w:val="32"/>
          <w:szCs w:val="32"/>
          <w:lang w:bidi="ar"/>
        </w:rPr>
        <w:t>长江水利委员会水文局长江上游水文水资源勘测局（</w:t>
      </w:r>
      <w:r>
        <w:rPr>
          <w:rFonts w:hint="eastAsia" w:ascii="Times New Roman" w:hAnsi="Times New Roman" w:eastAsia="方正仿宋_GBK"/>
          <w:sz w:val="32"/>
          <w:szCs w:val="32"/>
        </w:rPr>
        <w:t>以下简称</w:t>
      </w:r>
      <w:r>
        <w:rPr>
          <w:rFonts w:hint="eastAsia" w:ascii="Times New Roman" w:hAnsi="Times New Roman" w:eastAsia="方正仿宋_GBK"/>
          <w:kern w:val="0"/>
          <w:sz w:val="32"/>
          <w:szCs w:val="32"/>
          <w:lang w:bidi="ar"/>
        </w:rPr>
        <w:t>报告</w:t>
      </w:r>
      <w:r>
        <w:rPr>
          <w:rFonts w:hint="eastAsia" w:eastAsia="方正仿宋_GBK"/>
          <w:kern w:val="0"/>
          <w:sz w:val="32"/>
          <w:szCs w:val="32"/>
          <w:lang w:bidi="ar"/>
        </w:rPr>
        <w:t>编制单位）的代表及评审专家</w:t>
      </w:r>
      <w:r>
        <w:rPr>
          <w:rFonts w:hint="eastAsia" w:ascii="Times New Roman" w:hAnsi="Times New Roman" w:eastAsia="方正仿宋_GBK"/>
          <w:sz w:val="32"/>
          <w:szCs w:val="32"/>
        </w:rPr>
        <w:t>参加了会议</w:t>
      </w:r>
      <w:r>
        <w:rPr>
          <w:rFonts w:hint="eastAsia" w:eastAsia="方正仿宋_GBK"/>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恩施至广元国家高速公路万州至开江段普里河特大桥工程洪水影响（水文测站影响）评价报告》（报批稿）（以下简称《报告》）。经专家组复核，形成评审意见如下：</w:t>
      </w:r>
    </w:p>
    <w:p>
      <w:pPr>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一、评价依据</w:t>
      </w:r>
    </w:p>
    <w:p>
      <w:pPr>
        <w:autoSpaceDE w:val="0"/>
        <w:autoSpaceDN w:val="0"/>
        <w:adjustRightInd w:val="0"/>
        <w:spacing w:after="0" w:line="594" w:lineRule="exact"/>
        <w:ind w:firstLine="640" w:firstLineChars="200"/>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《报告》采用的法律、法规和规程、规范基本合理。</w:t>
      </w:r>
    </w:p>
    <w:p>
      <w:pPr>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二、评价范围</w:t>
      </w:r>
    </w:p>
    <w:p>
      <w:pPr>
        <w:autoSpaceDE w:val="0"/>
        <w:autoSpaceDN w:val="0"/>
        <w:adjustRightInd w:val="0"/>
        <w:spacing w:after="0" w:line="594" w:lineRule="exact"/>
        <w:ind w:firstLine="640" w:firstLineChars="200"/>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《报告》确定的评价范围和评价标准基本合适。</w:t>
      </w:r>
    </w:p>
    <w:p>
      <w:pPr>
        <w:autoSpaceDE w:val="0"/>
        <w:autoSpaceDN w:val="0"/>
        <w:adjustRightInd w:val="0"/>
        <w:spacing w:after="0" w:line="594" w:lineRule="exact"/>
        <w:ind w:firstLine="640" w:firstLineChars="200"/>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《报告》提出的评价范围为顺河方向恩施至广元国家高速公路万州至开江段普里河特大桥工程上下游各</w:t>
      </w:r>
      <w:r>
        <w:rPr>
          <w:rFonts w:ascii="Times New Roman" w:hAnsi="Times New Roman" w:eastAsia="方正仿宋_GBK"/>
          <w:kern w:val="0"/>
          <w:sz w:val="32"/>
          <w:szCs w:val="32"/>
          <w:lang w:bidi="ar"/>
        </w:rPr>
        <w:t>20km</w:t>
      </w:r>
      <w:r>
        <w:rPr>
          <w:rFonts w:hint="eastAsia" w:ascii="Times New Roman" w:hAnsi="Times New Roman" w:eastAsia="方正仿宋_GBK"/>
          <w:kern w:val="0"/>
          <w:sz w:val="32"/>
          <w:szCs w:val="32"/>
          <w:lang w:bidi="ar"/>
        </w:rPr>
        <w:t>范围，评价影响对象为花林水文站。</w:t>
      </w:r>
    </w:p>
    <w:p>
      <w:pPr>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三、项目</w:t>
      </w:r>
      <w:bookmarkStart w:id="0" w:name="OLE_LINK7"/>
      <w:r>
        <w:rPr>
          <w:rFonts w:hint="eastAsia" w:ascii="方正黑体_GBK" w:hAnsi="方正黑体_GBK" w:eastAsia="方正黑体_GBK" w:cs="方正黑体_GBK"/>
          <w:kern w:val="0"/>
          <w:sz w:val="32"/>
          <w:szCs w:val="32"/>
        </w:rPr>
        <w:t>建设方案介绍</w:t>
      </w:r>
    </w:p>
    <w:bookmarkEnd w:id="0"/>
    <w:p>
      <w:pPr>
        <w:autoSpaceDE w:val="0"/>
        <w:autoSpaceDN w:val="0"/>
        <w:adjustRightInd w:val="0"/>
        <w:spacing w:after="0" w:line="594" w:lineRule="exact"/>
        <w:ind w:firstLine="640" w:firstLineChars="200"/>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恩施至广元国家高速公路万州至开江段普里河特大桥位于普里河开州区南门镇花林村河段，分为左右两幅，左幅全长</w:t>
      </w:r>
      <w:r>
        <w:rPr>
          <w:rFonts w:ascii="Times New Roman" w:hAnsi="Times New Roman" w:eastAsia="方正仿宋_GBK"/>
          <w:kern w:val="0"/>
          <w:sz w:val="32"/>
          <w:szCs w:val="32"/>
          <w:lang w:bidi="ar"/>
        </w:rPr>
        <w:t>1266.83m</w:t>
      </w:r>
      <w:r>
        <w:rPr>
          <w:rFonts w:hint="eastAsia" w:ascii="Times New Roman" w:hAnsi="Times New Roman" w:eastAsia="方正仿宋_GBK"/>
          <w:kern w:val="0"/>
          <w:sz w:val="32"/>
          <w:szCs w:val="32"/>
          <w:lang w:bidi="ar"/>
        </w:rPr>
        <w:t>，右幅全长</w:t>
      </w:r>
      <w:r>
        <w:rPr>
          <w:rFonts w:ascii="Times New Roman" w:hAnsi="Times New Roman" w:eastAsia="方正仿宋_GBK"/>
          <w:kern w:val="0"/>
          <w:sz w:val="32"/>
          <w:szCs w:val="32"/>
          <w:lang w:bidi="ar"/>
        </w:rPr>
        <w:t>1149.23m</w:t>
      </w:r>
      <w:r>
        <w:rPr>
          <w:rFonts w:hint="eastAsia" w:ascii="Times New Roman" w:hAnsi="Times New Roman" w:eastAsia="方正仿宋_GBK"/>
          <w:kern w:val="0"/>
          <w:sz w:val="32"/>
          <w:szCs w:val="32"/>
          <w:lang w:bidi="ar"/>
        </w:rPr>
        <w:t>。全桥共</w:t>
      </w:r>
      <w:r>
        <w:rPr>
          <w:rFonts w:ascii="Times New Roman" w:hAnsi="Times New Roman" w:eastAsia="方正仿宋_GBK"/>
          <w:kern w:val="0"/>
          <w:sz w:val="32"/>
          <w:szCs w:val="32"/>
          <w:lang w:bidi="ar"/>
        </w:rPr>
        <w:t>11</w:t>
      </w:r>
      <w:r>
        <w:rPr>
          <w:rFonts w:hint="eastAsia" w:ascii="Times New Roman" w:hAnsi="Times New Roman" w:eastAsia="方正仿宋_GBK"/>
          <w:kern w:val="0"/>
          <w:sz w:val="32"/>
          <w:szCs w:val="32"/>
          <w:lang w:bidi="ar"/>
        </w:rPr>
        <w:t>联，设计高程</w:t>
      </w:r>
      <w:r>
        <w:rPr>
          <w:rFonts w:ascii="Times New Roman" w:hAnsi="Times New Roman" w:eastAsia="方正仿宋_GBK"/>
          <w:kern w:val="0"/>
          <w:sz w:val="32"/>
          <w:szCs w:val="32"/>
          <w:lang w:bidi="ar"/>
        </w:rPr>
        <w:t>235.89</w:t>
      </w:r>
      <w:r>
        <w:rPr>
          <w:rFonts w:hint="eastAsia" w:ascii="Times New Roman" w:hAnsi="Times New Roman" w:eastAsia="方正仿宋_GBK"/>
          <w:kern w:val="0"/>
          <w:sz w:val="32"/>
          <w:szCs w:val="32"/>
          <w:lang w:bidi="ar"/>
        </w:rPr>
        <w:t>～</w:t>
      </w:r>
      <w:r>
        <w:rPr>
          <w:rFonts w:ascii="Times New Roman" w:hAnsi="Times New Roman" w:eastAsia="方正仿宋_GBK"/>
          <w:kern w:val="0"/>
          <w:sz w:val="32"/>
          <w:szCs w:val="32"/>
          <w:lang w:bidi="ar"/>
        </w:rPr>
        <w:t>265.43m</w:t>
      </w:r>
      <w:r>
        <w:rPr>
          <w:rFonts w:hint="eastAsia" w:ascii="Times New Roman" w:hAnsi="Times New Roman" w:eastAsia="方正仿宋_GBK"/>
          <w:kern w:val="0"/>
          <w:sz w:val="32"/>
          <w:szCs w:val="32"/>
          <w:lang w:bidi="ar"/>
        </w:rPr>
        <w:t>，桥梁宽度</w:t>
      </w:r>
      <w:r>
        <w:rPr>
          <w:rFonts w:ascii="Times New Roman" w:hAnsi="Times New Roman" w:eastAsia="方正仿宋_GBK"/>
          <w:kern w:val="0"/>
          <w:sz w:val="32"/>
          <w:szCs w:val="32"/>
          <w:lang w:bidi="ar"/>
        </w:rPr>
        <w:t>25.50m</w:t>
      </w:r>
      <w:r>
        <w:rPr>
          <w:rFonts w:hint="eastAsia" w:ascii="Times New Roman" w:hAnsi="Times New Roman" w:eastAsia="方正仿宋_GBK"/>
          <w:kern w:val="0"/>
          <w:sz w:val="32"/>
          <w:szCs w:val="32"/>
          <w:lang w:bidi="ar"/>
        </w:rPr>
        <w:t>。</w:t>
      </w:r>
    </w:p>
    <w:p>
      <w:pPr>
        <w:widowControl/>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w:t>
      </w:r>
      <w:bookmarkStart w:id="1" w:name="OLE_LINK5"/>
      <w:bookmarkStart w:id="2" w:name="OLE_LINK6"/>
      <w:r>
        <w:rPr>
          <w:rFonts w:hint="eastAsia" w:ascii="方正黑体_GBK" w:hAnsi="方正黑体_GBK" w:eastAsia="方正黑体_GBK" w:cs="方正黑体_GBK"/>
          <w:kern w:val="0"/>
          <w:sz w:val="32"/>
          <w:szCs w:val="32"/>
        </w:rPr>
        <w:t>对国家基本水文测站影响分析</w:t>
      </w:r>
      <w:bookmarkEnd w:id="1"/>
      <w:bookmarkEnd w:id="2"/>
    </w:p>
    <w:p>
      <w:pPr>
        <w:widowControl/>
        <w:spacing w:after="0" w:line="594" w:lineRule="exact"/>
        <w:ind w:firstLine="640" w:firstLineChars="200"/>
        <w:jc w:val="left"/>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基本同意《报告》中工程建设对国家基本水文测站影响评价的结论。恩施至广元国家高速公路万州至开江段普里河特大桥工程对花林水文站水文监测设施设备无影响；对水文监测环境有影响；对水位、流量、泥沙监测项目有影响；对降水量、地下水监测项目无影响；对水文测验方案、整编方案、报汛方案有影响；对水文站网功能无影响。</w:t>
      </w:r>
    </w:p>
    <w:p>
      <w:pPr>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五、补救措施</w:t>
      </w:r>
    </w:p>
    <w:p>
      <w:pPr>
        <w:widowControl/>
        <w:spacing w:after="0" w:line="594" w:lineRule="exact"/>
        <w:ind w:firstLine="640" w:firstLineChars="200"/>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《报告》中提出的迁建补救措施基本可行。项目法人已与花林水文站主管单位签订有关协议书。</w:t>
      </w:r>
    </w:p>
    <w:p>
      <w:pPr>
        <w:spacing w:after="0" w:line="594"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六、建议</w:t>
      </w:r>
    </w:p>
    <w:p>
      <w:pPr>
        <w:widowControl/>
        <w:spacing w:after="0" w:line="594" w:lineRule="exact"/>
        <w:ind w:firstLine="640" w:firstLineChars="200"/>
        <w:rPr>
          <w:rFonts w:hint="eastAsia"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后续，项目法人应与花林水文站主管单位详细沟通迁站设计及投资补偿等内容，并达成具体一致意见。</w:t>
      </w:r>
    </w:p>
    <w:p>
      <w:pPr>
        <w:widowControl/>
        <w:spacing w:after="0" w:line="594" w:lineRule="exact"/>
        <w:rPr>
          <w:rFonts w:ascii="Times New Roman" w:hAnsi="Times New Roman" w:eastAsia="方正仿宋_GBK"/>
          <w:kern w:val="0"/>
          <w:sz w:val="32"/>
          <w:szCs w:val="32"/>
          <w:lang w:bidi="ar"/>
        </w:rPr>
      </w:pPr>
    </w:p>
    <w:p>
      <w:pPr>
        <w:autoSpaceDE w:val="0"/>
        <w:autoSpaceDN w:val="0"/>
        <w:adjustRightInd w:val="0"/>
        <w:spacing w:after="0" w:line="594" w:lineRule="exact"/>
        <w:jc w:val="left"/>
        <w:rPr>
          <w:rFonts w:ascii="Times New Roman" w:hAnsi="Times New Roman" w:eastAsia="方正仿宋_GBK" w:cs="方正仿宋_GBK"/>
          <w:kern w:val="0"/>
          <w:sz w:val="32"/>
          <w:szCs w:val="32"/>
          <w:lang w:bidi="ar"/>
        </w:rPr>
      </w:pPr>
    </w:p>
    <w:p>
      <w:pPr>
        <w:widowControl/>
        <w:spacing w:after="0" w:line="594" w:lineRule="exact"/>
        <w:ind w:left="5250" w:leftChars="2500" w:right="1050" w:rightChars="500"/>
        <w:jc w:val="left"/>
        <w:rPr>
          <w:rFonts w:ascii="Times New Roman" w:hAnsi="Times New Roman" w:eastAsia="方正仿宋_GBK"/>
          <w:kern w:val="0"/>
          <w:sz w:val="32"/>
          <w:szCs w:val="32"/>
          <w:lang w:bidi="ar"/>
        </w:rPr>
      </w:pPr>
      <w:r>
        <w:drawing>
          <wp:anchor distT="0" distB="0" distL="114300" distR="114300" simplePos="0" relativeHeight="251659264" behindDoc="0" locked="0" layoutInCell="1" allowOverlap="1">
            <wp:simplePos x="0" y="0"/>
            <wp:positionH relativeFrom="column">
              <wp:posOffset>4689475</wp:posOffset>
            </wp:positionH>
            <wp:positionV relativeFrom="paragraph">
              <wp:posOffset>153035</wp:posOffset>
            </wp:positionV>
            <wp:extent cx="847090" cy="547370"/>
            <wp:effectExtent l="0" t="0" r="0" b="5080"/>
            <wp:wrapSquare wrapText="bothSides"/>
            <wp:docPr id="4" name="图片 5"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专家签到"/>
                    <pic:cNvPicPr>
                      <a:picLocks noChangeAspect="1" noChangeArrowheads="1"/>
                    </pic:cNvPicPr>
                  </pic:nvPicPr>
                  <pic:blipFill>
                    <a:blip r:embed="rId5" cstate="print">
                      <a:extLst>
                        <a:ext uri="{28A0092B-C50C-407E-A947-70E740481C1C}">
                          <a14:useLocalDpi xmlns:a14="http://schemas.microsoft.com/office/drawing/2010/main" val="0"/>
                        </a:ext>
                      </a:extLst>
                    </a:blip>
                    <a:srcRect l="74878" t="37308" r="10274" b="55637"/>
                    <a:stretch>
                      <a:fillRect/>
                    </a:stretch>
                  </pic:blipFill>
                  <pic:spPr>
                    <a:xfrm>
                      <a:off x="0" y="0"/>
                      <a:ext cx="847090" cy="547370"/>
                    </a:xfrm>
                    <a:prstGeom prst="rect">
                      <a:avLst/>
                    </a:prstGeom>
                    <a:noFill/>
                  </pic:spPr>
                </pic:pic>
              </a:graphicData>
            </a:graphic>
          </wp:anchor>
        </w:drawing>
      </w:r>
    </w:p>
    <w:p>
      <w:pPr>
        <w:widowControl/>
        <w:spacing w:after="0" w:line="594" w:lineRule="exact"/>
        <w:ind w:left="5250" w:leftChars="2500" w:right="1050" w:rightChars="500"/>
        <w:jc w:val="left"/>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专家组组长：</w:t>
      </w:r>
    </w:p>
    <w:p>
      <w:pPr>
        <w:snapToGrid w:val="0"/>
        <w:spacing w:after="0" w:line="594" w:lineRule="exact"/>
        <w:jc w:val="right"/>
        <w:rPr>
          <w:rFonts w:ascii="Times New Roman" w:hAnsi="Times New Roman" w:eastAsia="方正仿宋_GBK" w:cs="方正仿宋_GBK"/>
          <w:color w:val="000000" w:themeColor="text1"/>
          <w:kern w:val="0"/>
          <w:sz w:val="32"/>
          <w:szCs w:val="32"/>
          <w14:textFill>
            <w14:solidFill>
              <w14:schemeClr w14:val="tx1"/>
            </w14:solidFill>
          </w14:textFill>
        </w:rPr>
      </w:pPr>
      <w:r>
        <w:rPr>
          <w:rFonts w:ascii="Times New Roman" w:hAnsi="Times New Roman" w:eastAsia="方正仿宋_GBK"/>
          <w:kern w:val="0"/>
          <w:sz w:val="32"/>
          <w:szCs w:val="32"/>
          <w:lang w:bidi="ar"/>
        </w:rPr>
        <w:t>2025</w:t>
      </w:r>
      <w:r>
        <w:rPr>
          <w:rFonts w:hint="eastAsia" w:ascii="Times New Roman" w:hAnsi="Times New Roman" w:eastAsia="方正仿宋_GBK"/>
          <w:kern w:val="0"/>
          <w:sz w:val="32"/>
          <w:szCs w:val="32"/>
          <w:lang w:bidi="ar"/>
        </w:rPr>
        <w:t>年</w:t>
      </w:r>
      <w:r>
        <w:rPr>
          <w:rFonts w:ascii="Times New Roman" w:hAnsi="Times New Roman" w:eastAsia="方正仿宋_GBK"/>
          <w:kern w:val="0"/>
          <w:sz w:val="32"/>
          <w:szCs w:val="32"/>
          <w:lang w:bidi="ar"/>
        </w:rPr>
        <w:t>12</w:t>
      </w:r>
      <w:r>
        <w:rPr>
          <w:rFonts w:hint="eastAsia" w:ascii="Times New Roman" w:hAnsi="Times New Roman" w:eastAsia="方正仿宋_GBK"/>
          <w:kern w:val="0"/>
          <w:sz w:val="32"/>
          <w:szCs w:val="32"/>
          <w:lang w:bidi="ar"/>
        </w:rPr>
        <w:t>月</w:t>
      </w:r>
      <w:r>
        <w:rPr>
          <w:rFonts w:ascii="Times New Roman" w:hAnsi="Times New Roman" w:eastAsia="方正仿宋_GBK"/>
          <w:kern w:val="0"/>
          <w:sz w:val="32"/>
          <w:szCs w:val="32"/>
          <w:lang w:bidi="ar"/>
        </w:rPr>
        <w:t>9</w:t>
      </w:r>
      <w:r>
        <w:rPr>
          <w:rFonts w:hint="eastAsia" w:ascii="Times New Roman" w:hAnsi="Times New Roman" w:eastAsia="方正仿宋_GBK"/>
          <w:kern w:val="0"/>
          <w:sz w:val="32"/>
          <w:szCs w:val="32"/>
          <w:lang w:bidi="ar"/>
        </w:rPr>
        <w:t>日</w:t>
      </w:r>
      <w:r>
        <w:rPr>
          <w:rFonts w:ascii="Times New Roman" w:hAnsi="Times New Roman" w:eastAsia="方正仿宋_GBK"/>
          <w:kern w:val="0"/>
          <w:sz w:val="32"/>
          <w:szCs w:val="32"/>
          <w:lang w:bidi="ar"/>
        </w:rPr>
        <w:t xml:space="preserve"> </w:t>
      </w:r>
    </w:p>
    <w:p/>
    <w:sectPr>
      <w:footerReference r:id="rId3" w:type="default"/>
      <w:pgSz w:w="11906" w:h="16838"/>
      <w:pgMar w:top="1984" w:right="1446" w:bottom="1644" w:left="1446"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方正姚体"/>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9"/>
      <w:rPr>
        <w:rStyle w:val="30"/>
        <w:rFonts w:hint="eastAsia" w:ascii="宋体" w:hAnsi="宋体"/>
        <w:sz w:val="28"/>
        <w:szCs w:val="28"/>
      </w:rPr>
    </w:pPr>
    <w:r>
      <w:rPr>
        <w:rStyle w:val="30"/>
        <w:rFonts w:hint="eastAsia" w:ascii="宋体" w:hAnsi="宋体"/>
        <w:sz w:val="28"/>
        <w:szCs w:val="28"/>
      </w:rPr>
      <w:t xml:space="preserve">— </w:t>
    </w:r>
    <w:r>
      <w:rPr>
        <w:rFonts w:hint="eastAsia" w:ascii="宋体" w:hAnsi="宋体"/>
        <w:sz w:val="28"/>
        <w:szCs w:val="28"/>
      </w:rPr>
      <w:fldChar w:fldCharType="begin"/>
    </w:r>
    <w:r>
      <w:rPr>
        <w:rStyle w:val="30"/>
        <w:rFonts w:hint="eastAsia" w:ascii="宋体" w:hAnsi="宋体"/>
        <w:sz w:val="28"/>
        <w:szCs w:val="28"/>
      </w:rPr>
      <w:instrText xml:space="preserve">PAGE  </w:instrText>
    </w:r>
    <w:r>
      <w:rPr>
        <w:rFonts w:hint="eastAsia" w:ascii="宋体" w:hAnsi="宋体"/>
        <w:sz w:val="28"/>
        <w:szCs w:val="28"/>
      </w:rPr>
      <w:fldChar w:fldCharType="separate"/>
    </w:r>
    <w:r>
      <w:rPr>
        <w:rStyle w:val="30"/>
        <w:rFonts w:ascii="宋体" w:hAnsi="宋体"/>
        <w:sz w:val="28"/>
        <w:szCs w:val="28"/>
      </w:rPr>
      <w:t>2</w:t>
    </w:r>
    <w:r>
      <w:rPr>
        <w:rFonts w:hint="eastAsia" w:ascii="宋体" w:hAnsi="宋体"/>
        <w:sz w:val="28"/>
        <w:szCs w:val="28"/>
      </w:rPr>
      <w:fldChar w:fldCharType="end"/>
    </w:r>
    <w:r>
      <w:rPr>
        <w:rStyle w:val="30"/>
        <w:rFonts w:hint="eastAsia" w:ascii="宋体" w:hAnsi="宋体"/>
        <w:sz w:val="28"/>
        <w:szCs w:val="28"/>
      </w:rPr>
      <w:t xml:space="preserve"> —</w:t>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172A27"/>
    <w:rsid w:val="000001F3"/>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3296D"/>
    <w:rsid w:val="00134825"/>
    <w:rsid w:val="001375F9"/>
    <w:rsid w:val="0015145F"/>
    <w:rsid w:val="00165E1C"/>
    <w:rsid w:val="00172A27"/>
    <w:rsid w:val="00180FE2"/>
    <w:rsid w:val="0018163A"/>
    <w:rsid w:val="001D0B75"/>
    <w:rsid w:val="001E1E03"/>
    <w:rsid w:val="001F25D2"/>
    <w:rsid w:val="001F3C41"/>
    <w:rsid w:val="002075EC"/>
    <w:rsid w:val="002101F6"/>
    <w:rsid w:val="00212506"/>
    <w:rsid w:val="002201AF"/>
    <w:rsid w:val="002229DB"/>
    <w:rsid w:val="00230112"/>
    <w:rsid w:val="002304BC"/>
    <w:rsid w:val="002379B1"/>
    <w:rsid w:val="0025316A"/>
    <w:rsid w:val="00255DAB"/>
    <w:rsid w:val="00264B52"/>
    <w:rsid w:val="00266A2F"/>
    <w:rsid w:val="00276667"/>
    <w:rsid w:val="00280325"/>
    <w:rsid w:val="00282D88"/>
    <w:rsid w:val="00285BF0"/>
    <w:rsid w:val="00286DC9"/>
    <w:rsid w:val="00287876"/>
    <w:rsid w:val="00287AEA"/>
    <w:rsid w:val="002B6113"/>
    <w:rsid w:val="002C18CE"/>
    <w:rsid w:val="002D4BFE"/>
    <w:rsid w:val="002D5C14"/>
    <w:rsid w:val="002E6FD5"/>
    <w:rsid w:val="002F3C0B"/>
    <w:rsid w:val="002F466B"/>
    <w:rsid w:val="00313028"/>
    <w:rsid w:val="00323EA4"/>
    <w:rsid w:val="0033626C"/>
    <w:rsid w:val="00340911"/>
    <w:rsid w:val="00350C46"/>
    <w:rsid w:val="00381C07"/>
    <w:rsid w:val="00387AE9"/>
    <w:rsid w:val="00391EE5"/>
    <w:rsid w:val="00393A49"/>
    <w:rsid w:val="003B67BC"/>
    <w:rsid w:val="003C203A"/>
    <w:rsid w:val="003E4667"/>
    <w:rsid w:val="003F6297"/>
    <w:rsid w:val="004051BE"/>
    <w:rsid w:val="00407ABF"/>
    <w:rsid w:val="00411B68"/>
    <w:rsid w:val="004334E4"/>
    <w:rsid w:val="00433D36"/>
    <w:rsid w:val="00435C99"/>
    <w:rsid w:val="004531FA"/>
    <w:rsid w:val="004602F0"/>
    <w:rsid w:val="004647E0"/>
    <w:rsid w:val="00476004"/>
    <w:rsid w:val="00496C26"/>
    <w:rsid w:val="004B3537"/>
    <w:rsid w:val="004B7558"/>
    <w:rsid w:val="004C1BDE"/>
    <w:rsid w:val="004C7905"/>
    <w:rsid w:val="004E1E5A"/>
    <w:rsid w:val="004E577A"/>
    <w:rsid w:val="004E61F0"/>
    <w:rsid w:val="004F7B03"/>
    <w:rsid w:val="00504315"/>
    <w:rsid w:val="00530D39"/>
    <w:rsid w:val="005558BD"/>
    <w:rsid w:val="00557069"/>
    <w:rsid w:val="00583DF1"/>
    <w:rsid w:val="005D35FE"/>
    <w:rsid w:val="005E299A"/>
    <w:rsid w:val="005E6ABD"/>
    <w:rsid w:val="00615598"/>
    <w:rsid w:val="00617D40"/>
    <w:rsid w:val="00623975"/>
    <w:rsid w:val="00630BE9"/>
    <w:rsid w:val="0063606C"/>
    <w:rsid w:val="00637F0E"/>
    <w:rsid w:val="00655A91"/>
    <w:rsid w:val="0066273F"/>
    <w:rsid w:val="00667886"/>
    <w:rsid w:val="00672EE1"/>
    <w:rsid w:val="006747BA"/>
    <w:rsid w:val="00693B6D"/>
    <w:rsid w:val="006E26A1"/>
    <w:rsid w:val="00704CAB"/>
    <w:rsid w:val="00726076"/>
    <w:rsid w:val="0074170A"/>
    <w:rsid w:val="007661C2"/>
    <w:rsid w:val="00770C95"/>
    <w:rsid w:val="007823EC"/>
    <w:rsid w:val="0078331B"/>
    <w:rsid w:val="007878F4"/>
    <w:rsid w:val="00793D3F"/>
    <w:rsid w:val="007B10F8"/>
    <w:rsid w:val="007B4470"/>
    <w:rsid w:val="007B79B4"/>
    <w:rsid w:val="007C1DA0"/>
    <w:rsid w:val="007D3B6B"/>
    <w:rsid w:val="007F6DC3"/>
    <w:rsid w:val="008012AF"/>
    <w:rsid w:val="00803100"/>
    <w:rsid w:val="00805511"/>
    <w:rsid w:val="00810A21"/>
    <w:rsid w:val="00813CDB"/>
    <w:rsid w:val="00830B9D"/>
    <w:rsid w:val="00835842"/>
    <w:rsid w:val="008364FA"/>
    <w:rsid w:val="0085735A"/>
    <w:rsid w:val="00857D4C"/>
    <w:rsid w:val="00867A3E"/>
    <w:rsid w:val="00882DF1"/>
    <w:rsid w:val="00896C53"/>
    <w:rsid w:val="008B248D"/>
    <w:rsid w:val="008B2716"/>
    <w:rsid w:val="008B4DD8"/>
    <w:rsid w:val="008C0A49"/>
    <w:rsid w:val="008E4A17"/>
    <w:rsid w:val="008F34A9"/>
    <w:rsid w:val="008F4D69"/>
    <w:rsid w:val="00900B18"/>
    <w:rsid w:val="00916EF1"/>
    <w:rsid w:val="00917A14"/>
    <w:rsid w:val="0095770F"/>
    <w:rsid w:val="00971630"/>
    <w:rsid w:val="00973853"/>
    <w:rsid w:val="0097779F"/>
    <w:rsid w:val="00980B14"/>
    <w:rsid w:val="009A5F66"/>
    <w:rsid w:val="009C5C4F"/>
    <w:rsid w:val="009E2A89"/>
    <w:rsid w:val="009E6BC2"/>
    <w:rsid w:val="009F1E1F"/>
    <w:rsid w:val="009F4298"/>
    <w:rsid w:val="009F6234"/>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31F9"/>
    <w:rsid w:val="00B22C6B"/>
    <w:rsid w:val="00B22F6E"/>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5373"/>
    <w:rsid w:val="00BD5FB7"/>
    <w:rsid w:val="00BD6988"/>
    <w:rsid w:val="00BE34BF"/>
    <w:rsid w:val="00C004EA"/>
    <w:rsid w:val="00C06EE5"/>
    <w:rsid w:val="00C36952"/>
    <w:rsid w:val="00C45AD1"/>
    <w:rsid w:val="00C55ED9"/>
    <w:rsid w:val="00C95B7A"/>
    <w:rsid w:val="00CC7A73"/>
    <w:rsid w:val="00CE2892"/>
    <w:rsid w:val="00CE6234"/>
    <w:rsid w:val="00D010EA"/>
    <w:rsid w:val="00D037E9"/>
    <w:rsid w:val="00D0412F"/>
    <w:rsid w:val="00D335D5"/>
    <w:rsid w:val="00D469CE"/>
    <w:rsid w:val="00D475FA"/>
    <w:rsid w:val="00D61881"/>
    <w:rsid w:val="00D61BA3"/>
    <w:rsid w:val="00D70FC5"/>
    <w:rsid w:val="00D95523"/>
    <w:rsid w:val="00DA2211"/>
    <w:rsid w:val="00DA51B8"/>
    <w:rsid w:val="00DB36DA"/>
    <w:rsid w:val="00DB7766"/>
    <w:rsid w:val="00DC5CD5"/>
    <w:rsid w:val="00DC635F"/>
    <w:rsid w:val="00DC63F8"/>
    <w:rsid w:val="00DD7863"/>
    <w:rsid w:val="00DE43C1"/>
    <w:rsid w:val="00DF1980"/>
    <w:rsid w:val="00DF6728"/>
    <w:rsid w:val="00E16D94"/>
    <w:rsid w:val="00E25F69"/>
    <w:rsid w:val="00E267F1"/>
    <w:rsid w:val="00E3611E"/>
    <w:rsid w:val="00E42B68"/>
    <w:rsid w:val="00E53C48"/>
    <w:rsid w:val="00E60BF0"/>
    <w:rsid w:val="00E63056"/>
    <w:rsid w:val="00E76D33"/>
    <w:rsid w:val="00E83AC6"/>
    <w:rsid w:val="00E846C6"/>
    <w:rsid w:val="00EA2041"/>
    <w:rsid w:val="00EB1B7B"/>
    <w:rsid w:val="00EC252B"/>
    <w:rsid w:val="00ED0325"/>
    <w:rsid w:val="00EE1AFD"/>
    <w:rsid w:val="00EF5D1B"/>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0EE22CD0"/>
    <w:rsid w:val="11752D49"/>
    <w:rsid w:val="1261744C"/>
    <w:rsid w:val="12672122"/>
    <w:rsid w:val="12F21793"/>
    <w:rsid w:val="13DE5E5E"/>
    <w:rsid w:val="145558C5"/>
    <w:rsid w:val="14FBA8CC"/>
    <w:rsid w:val="155142DE"/>
    <w:rsid w:val="161A526B"/>
    <w:rsid w:val="17FAD88C"/>
    <w:rsid w:val="185D2B2E"/>
    <w:rsid w:val="195F22DA"/>
    <w:rsid w:val="1A6E76E0"/>
    <w:rsid w:val="1A815622"/>
    <w:rsid w:val="1B486183"/>
    <w:rsid w:val="1BCD0CAE"/>
    <w:rsid w:val="1BFF1176"/>
    <w:rsid w:val="1BFF2781"/>
    <w:rsid w:val="1D3F7112"/>
    <w:rsid w:val="1DBDE8AD"/>
    <w:rsid w:val="1DBF1BD0"/>
    <w:rsid w:val="1DDF9591"/>
    <w:rsid w:val="21553F1F"/>
    <w:rsid w:val="22FD4EB4"/>
    <w:rsid w:val="23065491"/>
    <w:rsid w:val="23580F2E"/>
    <w:rsid w:val="24853FA4"/>
    <w:rsid w:val="25755DC7"/>
    <w:rsid w:val="25FBF37C"/>
    <w:rsid w:val="267E0CAB"/>
    <w:rsid w:val="26CFD309"/>
    <w:rsid w:val="27383550"/>
    <w:rsid w:val="27B84691"/>
    <w:rsid w:val="28563F38"/>
    <w:rsid w:val="28C41A08"/>
    <w:rsid w:val="2A243B99"/>
    <w:rsid w:val="2ABBA9B4"/>
    <w:rsid w:val="2B8B3A90"/>
    <w:rsid w:val="2BFFDDC8"/>
    <w:rsid w:val="2D08505D"/>
    <w:rsid w:val="2D3C366E"/>
    <w:rsid w:val="2E6F9124"/>
    <w:rsid w:val="2E8A21C5"/>
    <w:rsid w:val="2EBB1D0E"/>
    <w:rsid w:val="2FBAF687"/>
    <w:rsid w:val="313F372D"/>
    <w:rsid w:val="31D2634F"/>
    <w:rsid w:val="320078BE"/>
    <w:rsid w:val="32EC0A96"/>
    <w:rsid w:val="337A6C9E"/>
    <w:rsid w:val="33F4AA9F"/>
    <w:rsid w:val="33F51B76"/>
    <w:rsid w:val="342C0774"/>
    <w:rsid w:val="34BF705E"/>
    <w:rsid w:val="36F5D293"/>
    <w:rsid w:val="36FF1994"/>
    <w:rsid w:val="37DE0EE6"/>
    <w:rsid w:val="37EDB4AC"/>
    <w:rsid w:val="38EA4481"/>
    <w:rsid w:val="39376333"/>
    <w:rsid w:val="395E769F"/>
    <w:rsid w:val="39EC87EC"/>
    <w:rsid w:val="3AA06FEA"/>
    <w:rsid w:val="3AF79F18"/>
    <w:rsid w:val="3B907DAB"/>
    <w:rsid w:val="3BFDEE4A"/>
    <w:rsid w:val="3BFFC9F4"/>
    <w:rsid w:val="3C1557B6"/>
    <w:rsid w:val="3C241E9D"/>
    <w:rsid w:val="3CC11CFC"/>
    <w:rsid w:val="3CFDE2AF"/>
    <w:rsid w:val="3DD9AA08"/>
    <w:rsid w:val="3DDB75B6"/>
    <w:rsid w:val="3E6FE2DE"/>
    <w:rsid w:val="3EA7D313"/>
    <w:rsid w:val="3EB63280"/>
    <w:rsid w:val="3EBCF394"/>
    <w:rsid w:val="3EF384D8"/>
    <w:rsid w:val="3F5F73E4"/>
    <w:rsid w:val="3F6E87DD"/>
    <w:rsid w:val="3F9F6B9F"/>
    <w:rsid w:val="3FBF4471"/>
    <w:rsid w:val="3FEA3450"/>
    <w:rsid w:val="3FEBCDAE"/>
    <w:rsid w:val="40507671"/>
    <w:rsid w:val="413840B2"/>
    <w:rsid w:val="4205007B"/>
    <w:rsid w:val="43324E9F"/>
    <w:rsid w:val="43797681"/>
    <w:rsid w:val="43CF0D40"/>
    <w:rsid w:val="441E651F"/>
    <w:rsid w:val="44F74837"/>
    <w:rsid w:val="45F76116"/>
    <w:rsid w:val="476580E3"/>
    <w:rsid w:val="47D253E2"/>
    <w:rsid w:val="47DF6D08"/>
    <w:rsid w:val="47E15733"/>
    <w:rsid w:val="49115EF0"/>
    <w:rsid w:val="4AFF7D5D"/>
    <w:rsid w:val="4B896C11"/>
    <w:rsid w:val="4B8A55F0"/>
    <w:rsid w:val="4D27359B"/>
    <w:rsid w:val="4D9805D7"/>
    <w:rsid w:val="4E7D345A"/>
    <w:rsid w:val="4EBB2073"/>
    <w:rsid w:val="4F2A4E95"/>
    <w:rsid w:val="4F542A54"/>
    <w:rsid w:val="4F5FA6C0"/>
    <w:rsid w:val="4F9B17DD"/>
    <w:rsid w:val="4FEB3154"/>
    <w:rsid w:val="4FFFB3EC"/>
    <w:rsid w:val="507DDA27"/>
    <w:rsid w:val="519FB176"/>
    <w:rsid w:val="51FED7AB"/>
    <w:rsid w:val="53BBC6E0"/>
    <w:rsid w:val="53C262BA"/>
    <w:rsid w:val="53D837D7"/>
    <w:rsid w:val="55A677AF"/>
    <w:rsid w:val="564F473E"/>
    <w:rsid w:val="56B5119C"/>
    <w:rsid w:val="57CE1512"/>
    <w:rsid w:val="58170F85"/>
    <w:rsid w:val="584F3173"/>
    <w:rsid w:val="594E13B8"/>
    <w:rsid w:val="59C64517"/>
    <w:rsid w:val="5B7C849B"/>
    <w:rsid w:val="5BCF2642"/>
    <w:rsid w:val="5BFB0CE9"/>
    <w:rsid w:val="5BFDAB39"/>
    <w:rsid w:val="5C45B520"/>
    <w:rsid w:val="5CD72E5E"/>
    <w:rsid w:val="5CE5011D"/>
    <w:rsid w:val="5CFB5570"/>
    <w:rsid w:val="5D3165EA"/>
    <w:rsid w:val="5DFF96F2"/>
    <w:rsid w:val="5E7CF4A0"/>
    <w:rsid w:val="5EFA7CCD"/>
    <w:rsid w:val="5F2C6066"/>
    <w:rsid w:val="5F3F70D5"/>
    <w:rsid w:val="5F4B86B0"/>
    <w:rsid w:val="5F6E5307"/>
    <w:rsid w:val="5FAE3C55"/>
    <w:rsid w:val="5FBE08EA"/>
    <w:rsid w:val="5FDDB1C2"/>
    <w:rsid w:val="5FDEA4B1"/>
    <w:rsid w:val="5FF30A75"/>
    <w:rsid w:val="5FF5F01E"/>
    <w:rsid w:val="5FF96F9D"/>
    <w:rsid w:val="5FFEE4ED"/>
    <w:rsid w:val="60BD7CE2"/>
    <w:rsid w:val="60F15968"/>
    <w:rsid w:val="61D165F8"/>
    <w:rsid w:val="63116615"/>
    <w:rsid w:val="63803269"/>
    <w:rsid w:val="64321FFC"/>
    <w:rsid w:val="64653699"/>
    <w:rsid w:val="654900FB"/>
    <w:rsid w:val="66DD26A3"/>
    <w:rsid w:val="66E7806C"/>
    <w:rsid w:val="677FE8BA"/>
    <w:rsid w:val="67C959E5"/>
    <w:rsid w:val="67CFA1FD"/>
    <w:rsid w:val="69674FF3"/>
    <w:rsid w:val="69C67F6C"/>
    <w:rsid w:val="6AAA68D6"/>
    <w:rsid w:val="6AFD996C"/>
    <w:rsid w:val="6BBF6CD5"/>
    <w:rsid w:val="6BF6A192"/>
    <w:rsid w:val="6BFC6733"/>
    <w:rsid w:val="6C076A02"/>
    <w:rsid w:val="6CDBAFD5"/>
    <w:rsid w:val="6D5FB965"/>
    <w:rsid w:val="6E35746E"/>
    <w:rsid w:val="6E6DDBBC"/>
    <w:rsid w:val="6EF14F2B"/>
    <w:rsid w:val="6EFE0A19"/>
    <w:rsid w:val="6F1277AF"/>
    <w:rsid w:val="6F79782E"/>
    <w:rsid w:val="6F7D82F4"/>
    <w:rsid w:val="6F9BA59E"/>
    <w:rsid w:val="6FBC65D3"/>
    <w:rsid w:val="6FC22F83"/>
    <w:rsid w:val="6FF58ED6"/>
    <w:rsid w:val="6FFD65BE"/>
    <w:rsid w:val="6FFF438D"/>
    <w:rsid w:val="70922587"/>
    <w:rsid w:val="71233EF6"/>
    <w:rsid w:val="717A5C87"/>
    <w:rsid w:val="731425BA"/>
    <w:rsid w:val="73DFF394"/>
    <w:rsid w:val="73EBEB32"/>
    <w:rsid w:val="74AD0E7E"/>
    <w:rsid w:val="75BA6222"/>
    <w:rsid w:val="75EA771F"/>
    <w:rsid w:val="76E7F890"/>
    <w:rsid w:val="76FEBE0E"/>
    <w:rsid w:val="77523508"/>
    <w:rsid w:val="7757D41C"/>
    <w:rsid w:val="777D786F"/>
    <w:rsid w:val="777E7D8D"/>
    <w:rsid w:val="779B0C6F"/>
    <w:rsid w:val="77BD5CC6"/>
    <w:rsid w:val="77DEB686"/>
    <w:rsid w:val="77EC7B96"/>
    <w:rsid w:val="77F7EFF3"/>
    <w:rsid w:val="77FB3E6F"/>
    <w:rsid w:val="77FBE5D2"/>
    <w:rsid w:val="78BD5141"/>
    <w:rsid w:val="78CD2AC8"/>
    <w:rsid w:val="79FDE708"/>
    <w:rsid w:val="79FF26DA"/>
    <w:rsid w:val="7A2DC5C3"/>
    <w:rsid w:val="7A5B6E19"/>
    <w:rsid w:val="7A6D1E97"/>
    <w:rsid w:val="7ACC115A"/>
    <w:rsid w:val="7ADB139D"/>
    <w:rsid w:val="7ADC7BCA"/>
    <w:rsid w:val="7B231E60"/>
    <w:rsid w:val="7B76DFC9"/>
    <w:rsid w:val="7BC438F3"/>
    <w:rsid w:val="7BCE0E7E"/>
    <w:rsid w:val="7BF9BD45"/>
    <w:rsid w:val="7BFE87B2"/>
    <w:rsid w:val="7BFF6F47"/>
    <w:rsid w:val="7CE58DC4"/>
    <w:rsid w:val="7CF83BAB"/>
    <w:rsid w:val="7D6D79AA"/>
    <w:rsid w:val="7DBC326D"/>
    <w:rsid w:val="7DBF36D1"/>
    <w:rsid w:val="7DD77660"/>
    <w:rsid w:val="7DDA7E4A"/>
    <w:rsid w:val="7DE8EEDD"/>
    <w:rsid w:val="7EBFC450"/>
    <w:rsid w:val="7EDDB14A"/>
    <w:rsid w:val="7EEE1F73"/>
    <w:rsid w:val="7F76A414"/>
    <w:rsid w:val="7F7D58EC"/>
    <w:rsid w:val="7F7F56C5"/>
    <w:rsid w:val="7FADDA89"/>
    <w:rsid w:val="7FBEA39F"/>
    <w:rsid w:val="7FDF72B8"/>
    <w:rsid w:val="7FE677A2"/>
    <w:rsid w:val="7FEC7045"/>
    <w:rsid w:val="7FED4331"/>
    <w:rsid w:val="7FEF198B"/>
    <w:rsid w:val="7FEF5842"/>
    <w:rsid w:val="7FEFC1B5"/>
    <w:rsid w:val="7FF74777"/>
    <w:rsid w:val="7FF78938"/>
    <w:rsid w:val="7FF7D9AC"/>
    <w:rsid w:val="7FFB6946"/>
    <w:rsid w:val="7FFB94B4"/>
    <w:rsid w:val="7FFF7A50"/>
    <w:rsid w:val="7FFFE7EE"/>
    <w:rsid w:val="8FF5E3D4"/>
    <w:rsid w:val="976F85A0"/>
    <w:rsid w:val="9D4B5CFF"/>
    <w:rsid w:val="9D7A8DFD"/>
    <w:rsid w:val="9DF51CCE"/>
    <w:rsid w:val="9DFD6D0B"/>
    <w:rsid w:val="9F2BACF2"/>
    <w:rsid w:val="A17FA094"/>
    <w:rsid w:val="A4FF8CCF"/>
    <w:rsid w:val="A5D2D812"/>
    <w:rsid w:val="A5DDEC2F"/>
    <w:rsid w:val="AB3F5240"/>
    <w:rsid w:val="ABBAF70A"/>
    <w:rsid w:val="ABDC60BD"/>
    <w:rsid w:val="ABEF33DC"/>
    <w:rsid w:val="ACF595DE"/>
    <w:rsid w:val="AF3BC3AF"/>
    <w:rsid w:val="AF6EB606"/>
    <w:rsid w:val="AF9F9521"/>
    <w:rsid w:val="AFAF596B"/>
    <w:rsid w:val="AFCB4859"/>
    <w:rsid w:val="B1BE65FF"/>
    <w:rsid w:val="B3BD758A"/>
    <w:rsid w:val="B3F68F9C"/>
    <w:rsid w:val="B5ED4126"/>
    <w:rsid w:val="B7A3F334"/>
    <w:rsid w:val="B7EF97AD"/>
    <w:rsid w:val="BAB8D1FF"/>
    <w:rsid w:val="BBADDEB5"/>
    <w:rsid w:val="BBFA5044"/>
    <w:rsid w:val="BD7FEEA7"/>
    <w:rsid w:val="BDF564E7"/>
    <w:rsid w:val="BECFDE02"/>
    <w:rsid w:val="BF5F07ED"/>
    <w:rsid w:val="BF795C06"/>
    <w:rsid w:val="BF7D996C"/>
    <w:rsid w:val="BFFD0B47"/>
    <w:rsid w:val="C1FE2B1F"/>
    <w:rsid w:val="C3FC858A"/>
    <w:rsid w:val="C7EDB9CE"/>
    <w:rsid w:val="CCFAF5C1"/>
    <w:rsid w:val="CDDC2986"/>
    <w:rsid w:val="CEE7B7EE"/>
    <w:rsid w:val="CF3F2DF1"/>
    <w:rsid w:val="CFFF7263"/>
    <w:rsid w:val="D1F7EB4C"/>
    <w:rsid w:val="D3DB9C93"/>
    <w:rsid w:val="D41F9B05"/>
    <w:rsid w:val="D53FEF47"/>
    <w:rsid w:val="D72B81BF"/>
    <w:rsid w:val="D75FADAD"/>
    <w:rsid w:val="D77E7527"/>
    <w:rsid w:val="D7F9EA25"/>
    <w:rsid w:val="D7FB530A"/>
    <w:rsid w:val="D99FF40E"/>
    <w:rsid w:val="D9FF55A1"/>
    <w:rsid w:val="DBD715B9"/>
    <w:rsid w:val="DDF7DBAE"/>
    <w:rsid w:val="DEFB5084"/>
    <w:rsid w:val="DEFFA54F"/>
    <w:rsid w:val="DF5FB847"/>
    <w:rsid w:val="DF65E710"/>
    <w:rsid w:val="DF7A391A"/>
    <w:rsid w:val="DF9ECC6D"/>
    <w:rsid w:val="DFB37940"/>
    <w:rsid w:val="DFB4082A"/>
    <w:rsid w:val="DFF972D1"/>
    <w:rsid w:val="DFFC5816"/>
    <w:rsid w:val="E7FA4058"/>
    <w:rsid w:val="E9F71EFB"/>
    <w:rsid w:val="EAF1F561"/>
    <w:rsid w:val="EB9ACE09"/>
    <w:rsid w:val="EBFE6B43"/>
    <w:rsid w:val="EDBF405C"/>
    <w:rsid w:val="EDE6EED6"/>
    <w:rsid w:val="EDF69E28"/>
    <w:rsid w:val="EEEF7C08"/>
    <w:rsid w:val="EF7B86D7"/>
    <w:rsid w:val="EFBDBFC6"/>
    <w:rsid w:val="EFD7111A"/>
    <w:rsid w:val="EFF19827"/>
    <w:rsid w:val="EFF79DF6"/>
    <w:rsid w:val="EFF7DC69"/>
    <w:rsid w:val="EFFF8A90"/>
    <w:rsid w:val="F1BC4FAC"/>
    <w:rsid w:val="F3F4DFF1"/>
    <w:rsid w:val="F4F72F81"/>
    <w:rsid w:val="F5B99AA8"/>
    <w:rsid w:val="F6FB6AA9"/>
    <w:rsid w:val="F73E0855"/>
    <w:rsid w:val="F76359BB"/>
    <w:rsid w:val="F77F4026"/>
    <w:rsid w:val="F7A96CB6"/>
    <w:rsid w:val="F7F4D78B"/>
    <w:rsid w:val="F7F630EF"/>
    <w:rsid w:val="F7FF8D5F"/>
    <w:rsid w:val="F7FF9610"/>
    <w:rsid w:val="F9EF7B80"/>
    <w:rsid w:val="FA7B32CA"/>
    <w:rsid w:val="FAB9996D"/>
    <w:rsid w:val="FABAC67A"/>
    <w:rsid w:val="FB6FFC19"/>
    <w:rsid w:val="FB7F7CCD"/>
    <w:rsid w:val="FB97912B"/>
    <w:rsid w:val="FB9EBCD1"/>
    <w:rsid w:val="FBBFC4B7"/>
    <w:rsid w:val="FBF52DEC"/>
    <w:rsid w:val="FC5EAF28"/>
    <w:rsid w:val="FC7913B0"/>
    <w:rsid w:val="FCDE21AE"/>
    <w:rsid w:val="FD9BDDB2"/>
    <w:rsid w:val="FD9EEAB7"/>
    <w:rsid w:val="FDBF6DAA"/>
    <w:rsid w:val="FDDFC456"/>
    <w:rsid w:val="FDEBDA5B"/>
    <w:rsid w:val="FDF38A27"/>
    <w:rsid w:val="FDFD12A6"/>
    <w:rsid w:val="FDFF1F5F"/>
    <w:rsid w:val="FDFF5B40"/>
    <w:rsid w:val="FE0B4294"/>
    <w:rsid w:val="FE7F9AEA"/>
    <w:rsid w:val="FEFA26E3"/>
    <w:rsid w:val="FEFF21DA"/>
    <w:rsid w:val="FF37C769"/>
    <w:rsid w:val="FF7BDC94"/>
    <w:rsid w:val="FF7D3949"/>
    <w:rsid w:val="FF7D96E8"/>
    <w:rsid w:val="FF7FB730"/>
    <w:rsid w:val="FF8A67E5"/>
    <w:rsid w:val="FF911EFE"/>
    <w:rsid w:val="FF9CE945"/>
    <w:rsid w:val="FF9D91BC"/>
    <w:rsid w:val="FFA35854"/>
    <w:rsid w:val="FFD75BA9"/>
    <w:rsid w:val="FFDB5C3C"/>
    <w:rsid w:val="FFEFF84A"/>
    <w:rsid w:val="FFF27F28"/>
    <w:rsid w:val="FFF74F58"/>
    <w:rsid w:val="FFFD1B90"/>
    <w:rsid w:val="FFFE6418"/>
    <w:rsid w:val="FFFECED5"/>
    <w:rsid w:val="FFFEEBE8"/>
    <w:rsid w:val="FFFF1180"/>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7"/>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paragraph" w:styleId="7">
    <w:name w:val="heading 4"/>
    <w:basedOn w:val="1"/>
    <w:next w:val="1"/>
    <w:link w:val="39"/>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0"/>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0"/>
    <w:pPr>
      <w:spacing w:after="120"/>
    </w:pPr>
    <w:rPr>
      <w:rFonts w:ascii="Times New Roman" w:hAnsi="Times New Roman"/>
      <w:kern w:val="0"/>
      <w:sz w:val="28"/>
      <w:szCs w:val="28"/>
    </w:rPr>
  </w:style>
  <w:style w:type="paragraph" w:styleId="3">
    <w:name w:val="Body Text First Indent"/>
    <w:basedOn w:val="2"/>
    <w:link w:val="45"/>
    <w:unhideWhenUsed/>
    <w:qFormat/>
    <w:uiPriority w:val="0"/>
    <w:pPr>
      <w:ind w:firstLine="420" w:firstLineChars="100"/>
    </w:pPr>
    <w:rPr>
      <w:kern w:val="2"/>
    </w:rPr>
  </w:style>
  <w:style w:type="paragraph" w:styleId="9">
    <w:name w:val="Normal Indent"/>
    <w:basedOn w:val="1"/>
    <w:link w:val="41"/>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qFormat/>
    <w:uiPriority w:val="0"/>
    <w:pPr>
      <w:keepNext/>
      <w:jc w:val="center"/>
    </w:pPr>
    <w:rPr>
      <w:rFonts w:ascii="Cambria" w:hAnsi="Cambria"/>
      <w:b/>
      <w:kern w:val="0"/>
      <w:sz w:val="24"/>
      <w:szCs w:val="20"/>
    </w:rPr>
  </w:style>
  <w:style w:type="paragraph" w:styleId="11">
    <w:name w:val="Document Map"/>
    <w:basedOn w:val="1"/>
    <w:link w:val="42"/>
    <w:semiHidden/>
    <w:qFormat/>
    <w:uiPriority w:val="0"/>
    <w:pPr>
      <w:widowControl/>
      <w:shd w:val="clear" w:color="auto" w:fill="000080"/>
      <w:jc w:val="left"/>
    </w:pPr>
    <w:rPr>
      <w:rFonts w:ascii="宋体" w:hAnsi="宋体"/>
      <w:kern w:val="0"/>
      <w:sz w:val="24"/>
      <w:szCs w:val="24"/>
    </w:rPr>
  </w:style>
  <w:style w:type="paragraph" w:styleId="12">
    <w:name w:val="annotation text"/>
    <w:basedOn w:val="1"/>
    <w:link w:val="43"/>
    <w:qFormat/>
    <w:uiPriority w:val="0"/>
    <w:pPr>
      <w:widowControl/>
      <w:jc w:val="left"/>
    </w:pPr>
    <w:rPr>
      <w:rFonts w:ascii="宋体" w:hAnsi="宋体"/>
      <w:kern w:val="0"/>
      <w:sz w:val="24"/>
      <w:szCs w:val="24"/>
    </w:rPr>
  </w:style>
  <w:style w:type="paragraph" w:styleId="13">
    <w:name w:val="Body Text Indent"/>
    <w:basedOn w:val="1"/>
    <w:link w:val="46"/>
    <w:qFormat/>
    <w:uiPriority w:val="0"/>
    <w:pPr>
      <w:widowControl/>
      <w:spacing w:beforeLines="10" w:afterLines="10" w:line="460" w:lineRule="exact"/>
      <w:ind w:firstLine="480"/>
      <w:jc w:val="left"/>
    </w:pPr>
    <w:rPr>
      <w:rFonts w:ascii="宋体" w:hAnsi="宋体"/>
      <w:kern w:val="0"/>
      <w:sz w:val="24"/>
      <w:szCs w:val="24"/>
    </w:rPr>
  </w:style>
  <w:style w:type="paragraph" w:styleId="14">
    <w:name w:val="toc 5"/>
    <w:basedOn w:val="1"/>
    <w:next w:val="1"/>
    <w:qFormat/>
    <w:uiPriority w:val="39"/>
    <w:pPr>
      <w:widowControl/>
      <w:ind w:left="1120"/>
      <w:jc w:val="left"/>
    </w:pPr>
    <w:rPr>
      <w:rFonts w:cs="宋体"/>
      <w:kern w:val="0"/>
      <w:sz w:val="18"/>
      <w:szCs w:val="18"/>
    </w:rPr>
  </w:style>
  <w:style w:type="paragraph" w:styleId="15">
    <w:name w:val="Plain Text"/>
    <w:basedOn w:val="1"/>
    <w:link w:val="47"/>
    <w:qFormat/>
    <w:uiPriority w:val="0"/>
    <w:pPr>
      <w:widowControl/>
      <w:jc w:val="left"/>
    </w:pPr>
    <w:rPr>
      <w:rFonts w:ascii="宋体" w:hAnsi="Courier New"/>
      <w:kern w:val="0"/>
      <w:sz w:val="24"/>
      <w:szCs w:val="20"/>
    </w:rPr>
  </w:style>
  <w:style w:type="paragraph" w:styleId="16">
    <w:name w:val="Date"/>
    <w:basedOn w:val="1"/>
    <w:next w:val="1"/>
    <w:link w:val="48"/>
    <w:qFormat/>
    <w:uiPriority w:val="0"/>
    <w:pPr>
      <w:widowControl/>
      <w:ind w:left="100" w:leftChars="2500"/>
      <w:jc w:val="left"/>
    </w:pPr>
    <w:rPr>
      <w:rFonts w:ascii="宋体" w:hAnsi="宋体"/>
      <w:kern w:val="0"/>
      <w:sz w:val="24"/>
      <w:szCs w:val="24"/>
    </w:rPr>
  </w:style>
  <w:style w:type="paragraph" w:styleId="17">
    <w:name w:val="Body Text Indent 2"/>
    <w:basedOn w:val="1"/>
    <w:link w:val="49"/>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8">
    <w:name w:val="Balloon Text"/>
    <w:basedOn w:val="1"/>
    <w:link w:val="50"/>
    <w:unhideWhenUsed/>
    <w:qFormat/>
    <w:uiPriority w:val="0"/>
    <w:rPr>
      <w:rFonts w:ascii="Times New Roman" w:hAnsi="Times New Roman"/>
      <w:kern w:val="0"/>
      <w:sz w:val="18"/>
      <w:szCs w:val="18"/>
    </w:rPr>
  </w:style>
  <w:style w:type="paragraph" w:styleId="19">
    <w:name w:val="footer"/>
    <w:basedOn w:val="1"/>
    <w:next w:val="1"/>
    <w:link w:val="5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39"/>
    <w:pPr>
      <w:widowControl/>
      <w:tabs>
        <w:tab w:val="left" w:pos="480"/>
        <w:tab w:val="right" w:leader="dot" w:pos="8493"/>
      </w:tabs>
      <w:jc w:val="left"/>
    </w:pPr>
    <w:rPr>
      <w:rFonts w:ascii="宋体" w:hAnsi="宋体" w:cs="宋体"/>
      <w:b/>
      <w:bCs/>
      <w:color w:val="000000"/>
      <w:kern w:val="0"/>
      <w:sz w:val="24"/>
      <w:szCs w:val="28"/>
    </w:rPr>
  </w:style>
  <w:style w:type="paragraph" w:styleId="22">
    <w:name w:val="Body Text Indent 3"/>
    <w:basedOn w:val="1"/>
    <w:link w:val="53"/>
    <w:qFormat/>
    <w:uiPriority w:val="0"/>
    <w:pPr>
      <w:widowControl/>
      <w:spacing w:after="120"/>
      <w:ind w:left="420" w:leftChars="200"/>
      <w:jc w:val="left"/>
    </w:pPr>
    <w:rPr>
      <w:rFonts w:ascii="宋体" w:hAnsi="宋体"/>
      <w:kern w:val="0"/>
      <w:sz w:val="16"/>
      <w:szCs w:val="16"/>
    </w:rPr>
  </w:style>
  <w:style w:type="paragraph" w:styleId="23">
    <w:name w:val="toc 2"/>
    <w:basedOn w:val="1"/>
    <w:next w:val="1"/>
    <w:qFormat/>
    <w:uiPriority w:val="39"/>
    <w:pPr>
      <w:widowControl/>
      <w:ind w:left="480" w:leftChars="200"/>
      <w:jc w:val="left"/>
    </w:pPr>
    <w:rPr>
      <w:rFonts w:ascii="宋体" w:hAnsi="宋体" w:cs="宋体"/>
      <w:kern w:val="0"/>
      <w:sz w:val="24"/>
      <w:szCs w:val="24"/>
    </w:rPr>
  </w:style>
  <w:style w:type="paragraph" w:styleId="24">
    <w:name w:val="Normal (Web)"/>
    <w:basedOn w:val="1"/>
    <w:unhideWhenUsed/>
    <w:qFormat/>
    <w:uiPriority w:val="99"/>
    <w:pPr>
      <w:spacing w:beforeAutospacing="1" w:afterAutospacing="1"/>
      <w:jc w:val="left"/>
    </w:pPr>
    <w:rPr>
      <w:kern w:val="0"/>
      <w:sz w:val="24"/>
    </w:rPr>
  </w:style>
  <w:style w:type="paragraph" w:styleId="25">
    <w:name w:val="Title"/>
    <w:basedOn w:val="1"/>
    <w:next w:val="1"/>
    <w:link w:val="54"/>
    <w:qFormat/>
    <w:uiPriority w:val="0"/>
    <w:pPr>
      <w:widowControl/>
      <w:spacing w:beforeLines="10" w:afterLines="10" w:line="400" w:lineRule="exact"/>
      <w:jc w:val="center"/>
    </w:pPr>
    <w:rPr>
      <w:rFonts w:ascii="宋体" w:hAnsi="宋体" w:eastAsia="黑体"/>
      <w:bCs/>
      <w:kern w:val="0"/>
      <w:sz w:val="24"/>
      <w:szCs w:val="32"/>
    </w:rPr>
  </w:style>
  <w:style w:type="paragraph" w:styleId="26">
    <w:name w:val="annotation subject"/>
    <w:basedOn w:val="12"/>
    <w:next w:val="12"/>
    <w:link w:val="55"/>
    <w:qFormat/>
    <w:uiPriority w:val="0"/>
    <w:rPr>
      <w:b/>
      <w:bCs/>
    </w:rPr>
  </w:style>
  <w:style w:type="paragraph" w:styleId="27">
    <w:name w:val="Body Text First Indent 2"/>
    <w:basedOn w:val="13"/>
    <w:link w:val="56"/>
    <w:unhideWhenUsed/>
    <w:qFormat/>
    <w:uiPriority w:val="0"/>
    <w:pPr>
      <w:spacing w:beforeLines="0" w:after="120" w:afterLines="0" w:line="500" w:lineRule="exact"/>
      <w:ind w:left="420" w:leftChars="200" w:firstLine="420" w:firstLineChars="200"/>
    </w:pPr>
    <w:rPr>
      <w:kern w:val="2"/>
    </w:rPr>
  </w:style>
  <w:style w:type="character" w:styleId="30">
    <w:name w:val="page number"/>
    <w:qFormat/>
    <w:uiPriority w:val="0"/>
  </w:style>
  <w:style w:type="character" w:styleId="31">
    <w:name w:val="FollowedHyperlink"/>
    <w:unhideWhenUsed/>
    <w:qFormat/>
    <w:uiPriority w:val="99"/>
    <w:rPr>
      <w:color w:val="800080"/>
      <w:u w:val="single"/>
    </w:rPr>
  </w:style>
  <w:style w:type="character" w:styleId="32">
    <w:name w:val="Emphasis"/>
    <w:qFormat/>
    <w:uiPriority w:val="2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paragraph" w:customStyle="1" w:styleId="35">
    <w:name w:val="K正文"/>
    <w:basedOn w:val="1"/>
    <w:next w:val="1"/>
    <w:qFormat/>
    <w:uiPriority w:val="0"/>
    <w:pPr>
      <w:ind w:firstLine="200"/>
    </w:pPr>
    <w:rPr>
      <w:rFonts w:ascii="仿宋" w:eastAsia="仿宋"/>
      <w:szCs w:val="21"/>
    </w:rPr>
  </w:style>
  <w:style w:type="character" w:customStyle="1" w:styleId="36">
    <w:name w:val="标题 1 字符"/>
    <w:link w:val="4"/>
    <w:qFormat/>
    <w:uiPriority w:val="0"/>
    <w:rPr>
      <w:rFonts w:ascii="宋体" w:hAnsi="宋体" w:eastAsia="黑体" w:cs="宋体"/>
      <w:bCs/>
      <w:kern w:val="44"/>
      <w:sz w:val="32"/>
      <w:szCs w:val="30"/>
    </w:rPr>
  </w:style>
  <w:style w:type="character" w:customStyle="1" w:styleId="37">
    <w:name w:val="标题 2 字符"/>
    <w:link w:val="5"/>
    <w:qFormat/>
    <w:uiPriority w:val="0"/>
    <w:rPr>
      <w:rFonts w:ascii="宋体" w:hAnsi="宋体" w:eastAsia="黑体" w:cs="宋体"/>
      <w:bCs/>
      <w:sz w:val="30"/>
      <w:szCs w:val="28"/>
    </w:rPr>
  </w:style>
  <w:style w:type="character" w:customStyle="1" w:styleId="38">
    <w:name w:val="标题 3 字符"/>
    <w:link w:val="6"/>
    <w:qFormat/>
    <w:uiPriority w:val="0"/>
    <w:rPr>
      <w:rFonts w:ascii="Calibri" w:hAnsi="Calibri"/>
      <w:b/>
      <w:bCs/>
      <w:kern w:val="2"/>
      <w:sz w:val="32"/>
      <w:szCs w:val="32"/>
    </w:rPr>
  </w:style>
  <w:style w:type="character" w:customStyle="1" w:styleId="39">
    <w:name w:val="标题 4 字符"/>
    <w:link w:val="7"/>
    <w:qFormat/>
    <w:uiPriority w:val="0"/>
    <w:rPr>
      <w:rFonts w:ascii="宋体" w:hAnsi="宋体" w:eastAsia="黑体" w:cs="宋体"/>
      <w:bCs/>
      <w:sz w:val="24"/>
      <w:szCs w:val="28"/>
    </w:rPr>
  </w:style>
  <w:style w:type="character" w:customStyle="1" w:styleId="40">
    <w:name w:val="标题 5 字符"/>
    <w:link w:val="8"/>
    <w:qFormat/>
    <w:uiPriority w:val="0"/>
    <w:rPr>
      <w:rFonts w:ascii="宋体" w:hAnsi="宋体" w:eastAsia="黑体" w:cs="宋体"/>
      <w:bCs/>
      <w:sz w:val="24"/>
      <w:szCs w:val="28"/>
    </w:rPr>
  </w:style>
  <w:style w:type="character" w:customStyle="1" w:styleId="41">
    <w:name w:val="正文缩进 字符"/>
    <w:link w:val="9"/>
    <w:qFormat/>
    <w:locked/>
    <w:uiPriority w:val="0"/>
    <w:rPr>
      <w:rFonts w:ascii="宋体" w:hAnsi="宋体" w:cs="宋体"/>
      <w:sz w:val="28"/>
    </w:rPr>
  </w:style>
  <w:style w:type="character" w:customStyle="1" w:styleId="42">
    <w:name w:val="文档结构图 字符"/>
    <w:link w:val="11"/>
    <w:semiHidden/>
    <w:qFormat/>
    <w:uiPriority w:val="0"/>
    <w:rPr>
      <w:rFonts w:ascii="宋体" w:hAnsi="宋体" w:cs="宋体"/>
      <w:sz w:val="24"/>
      <w:szCs w:val="24"/>
      <w:shd w:val="clear" w:color="auto" w:fill="000080"/>
    </w:rPr>
  </w:style>
  <w:style w:type="character" w:customStyle="1" w:styleId="43">
    <w:name w:val="批注文字 字符"/>
    <w:link w:val="12"/>
    <w:qFormat/>
    <w:uiPriority w:val="0"/>
    <w:rPr>
      <w:rFonts w:ascii="宋体" w:hAnsi="宋体" w:cs="宋体"/>
      <w:sz w:val="24"/>
      <w:szCs w:val="24"/>
    </w:rPr>
  </w:style>
  <w:style w:type="character" w:customStyle="1" w:styleId="44">
    <w:name w:val="正文文本 字符"/>
    <w:link w:val="2"/>
    <w:qFormat/>
    <w:uiPriority w:val="0"/>
    <w:rPr>
      <w:rFonts w:ascii="Times New Roman" w:hAnsi="Times New Roman" w:eastAsia="宋体" w:cs="Times New Roman"/>
      <w:sz w:val="28"/>
      <w:szCs w:val="28"/>
    </w:rPr>
  </w:style>
  <w:style w:type="character" w:customStyle="1" w:styleId="45">
    <w:name w:val="正文文本首行缩进 字符"/>
    <w:link w:val="3"/>
    <w:qFormat/>
    <w:uiPriority w:val="0"/>
    <w:rPr>
      <w:kern w:val="2"/>
      <w:sz w:val="28"/>
      <w:szCs w:val="28"/>
    </w:rPr>
  </w:style>
  <w:style w:type="character" w:customStyle="1" w:styleId="46">
    <w:name w:val="正文文本缩进 字符"/>
    <w:link w:val="13"/>
    <w:qFormat/>
    <w:uiPriority w:val="0"/>
    <w:rPr>
      <w:rFonts w:ascii="宋体" w:hAnsi="宋体" w:cs="宋体"/>
      <w:sz w:val="24"/>
      <w:szCs w:val="24"/>
    </w:rPr>
  </w:style>
  <w:style w:type="character" w:customStyle="1" w:styleId="47">
    <w:name w:val="纯文本 字符"/>
    <w:link w:val="15"/>
    <w:qFormat/>
    <w:uiPriority w:val="0"/>
    <w:rPr>
      <w:rFonts w:ascii="宋体" w:hAnsi="Courier New" w:cs="宋体"/>
      <w:sz w:val="24"/>
    </w:rPr>
  </w:style>
  <w:style w:type="character" w:customStyle="1" w:styleId="48">
    <w:name w:val="日期 字符"/>
    <w:link w:val="16"/>
    <w:qFormat/>
    <w:uiPriority w:val="0"/>
    <w:rPr>
      <w:rFonts w:ascii="宋体" w:hAnsi="宋体" w:cs="宋体"/>
      <w:sz w:val="24"/>
      <w:szCs w:val="24"/>
    </w:rPr>
  </w:style>
  <w:style w:type="character" w:customStyle="1" w:styleId="49">
    <w:name w:val="正文文本缩进 2 字符"/>
    <w:link w:val="17"/>
    <w:qFormat/>
    <w:uiPriority w:val="0"/>
    <w:rPr>
      <w:rFonts w:ascii="宋体" w:hAnsi="宋体" w:cs="宋体"/>
      <w:color w:val="000000"/>
      <w:sz w:val="24"/>
      <w:szCs w:val="24"/>
    </w:rPr>
  </w:style>
  <w:style w:type="character" w:customStyle="1" w:styleId="50">
    <w:name w:val="批注框文本 字符"/>
    <w:link w:val="18"/>
    <w:semiHidden/>
    <w:qFormat/>
    <w:uiPriority w:val="0"/>
    <w:rPr>
      <w:sz w:val="18"/>
      <w:szCs w:val="18"/>
    </w:rPr>
  </w:style>
  <w:style w:type="character" w:customStyle="1" w:styleId="51">
    <w:name w:val="页脚 字符"/>
    <w:link w:val="19"/>
    <w:qFormat/>
    <w:uiPriority w:val="99"/>
    <w:rPr>
      <w:sz w:val="18"/>
      <w:szCs w:val="18"/>
    </w:rPr>
  </w:style>
  <w:style w:type="character" w:customStyle="1" w:styleId="52">
    <w:name w:val="页眉 字符"/>
    <w:link w:val="20"/>
    <w:qFormat/>
    <w:uiPriority w:val="99"/>
    <w:rPr>
      <w:sz w:val="18"/>
      <w:szCs w:val="18"/>
    </w:rPr>
  </w:style>
  <w:style w:type="character" w:customStyle="1" w:styleId="53">
    <w:name w:val="正文文本缩进 3 字符"/>
    <w:link w:val="22"/>
    <w:qFormat/>
    <w:uiPriority w:val="0"/>
    <w:rPr>
      <w:rFonts w:ascii="宋体" w:hAnsi="宋体" w:cs="宋体"/>
      <w:sz w:val="16"/>
      <w:szCs w:val="16"/>
    </w:rPr>
  </w:style>
  <w:style w:type="character" w:customStyle="1" w:styleId="54">
    <w:name w:val="标题 字符"/>
    <w:link w:val="25"/>
    <w:qFormat/>
    <w:uiPriority w:val="0"/>
    <w:rPr>
      <w:rFonts w:ascii="宋体" w:hAnsi="宋体" w:eastAsia="黑体" w:cs="宋体"/>
      <w:bCs/>
      <w:sz w:val="24"/>
      <w:szCs w:val="32"/>
    </w:rPr>
  </w:style>
  <w:style w:type="character" w:customStyle="1" w:styleId="55">
    <w:name w:val="批注主题 字符"/>
    <w:link w:val="26"/>
    <w:qFormat/>
    <w:uiPriority w:val="0"/>
    <w:rPr>
      <w:rFonts w:ascii="宋体" w:hAnsi="宋体" w:cs="宋体"/>
      <w:b/>
      <w:bCs/>
      <w:sz w:val="24"/>
      <w:szCs w:val="24"/>
    </w:rPr>
  </w:style>
  <w:style w:type="character" w:customStyle="1" w:styleId="56">
    <w:name w:val="正文文本首行缩进 2 字符"/>
    <w:link w:val="27"/>
    <w:semiHidden/>
    <w:qFormat/>
    <w:uiPriority w:val="0"/>
    <w:rPr>
      <w:rFonts w:ascii="宋体" w:hAnsi="宋体" w:cs="宋体"/>
      <w:kern w:val="2"/>
      <w:sz w:val="24"/>
      <w:szCs w:val="24"/>
    </w:rPr>
  </w:style>
  <w:style w:type="paragraph" w:customStyle="1" w:styleId="57">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8">
    <w:name w:val="Q表格标题 Char"/>
    <w:link w:val="59"/>
    <w:qFormat/>
    <w:uiPriority w:val="0"/>
    <w:rPr>
      <w:rFonts w:eastAsia="黑体" w:cs="宋体"/>
      <w:bCs/>
      <w:color w:val="000000"/>
      <w:sz w:val="24"/>
      <w:szCs w:val="24"/>
    </w:rPr>
  </w:style>
  <w:style w:type="paragraph" w:customStyle="1" w:styleId="59">
    <w:name w:val="Q表格标题"/>
    <w:basedOn w:val="1"/>
    <w:link w:val="58"/>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0">
    <w:name w:val="正文文本 (2)_"/>
    <w:link w:val="61"/>
    <w:qFormat/>
    <w:locked/>
    <w:uiPriority w:val="99"/>
    <w:rPr>
      <w:rFonts w:ascii="微软雅黑" w:hAnsi="微软雅黑" w:eastAsia="微软雅黑" w:cs="微软雅黑"/>
      <w:spacing w:val="20"/>
      <w:sz w:val="13"/>
      <w:szCs w:val="13"/>
      <w:shd w:val="clear" w:color="auto" w:fill="FFFFFF"/>
    </w:rPr>
  </w:style>
  <w:style w:type="paragraph" w:customStyle="1" w:styleId="61">
    <w:name w:val="正文文本 (2)"/>
    <w:basedOn w:val="1"/>
    <w:link w:val="60"/>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2">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3">
    <w:name w:val="标准正文格式"/>
    <w:basedOn w:val="1"/>
    <w:link w:val="64"/>
    <w:qFormat/>
    <w:uiPriority w:val="0"/>
    <w:pPr>
      <w:spacing w:line="520" w:lineRule="exact"/>
      <w:ind w:firstLine="480" w:firstLineChars="200"/>
    </w:pPr>
    <w:rPr>
      <w:rFonts w:ascii="宋体" w:hAnsi="宋体"/>
      <w:color w:val="FF0000"/>
      <w:sz w:val="24"/>
      <w:szCs w:val="24"/>
    </w:rPr>
  </w:style>
  <w:style w:type="character" w:customStyle="1" w:styleId="64">
    <w:name w:val="标准正文格式 Char Char1"/>
    <w:link w:val="63"/>
    <w:qFormat/>
    <w:uiPriority w:val="0"/>
    <w:rPr>
      <w:rFonts w:ascii="宋体" w:hAnsi="宋体"/>
      <w:color w:val="FF0000"/>
      <w:kern w:val="2"/>
      <w:sz w:val="24"/>
      <w:szCs w:val="24"/>
    </w:rPr>
  </w:style>
  <w:style w:type="paragraph" w:customStyle="1" w:styleId="65">
    <w:name w:val="_Style 1"/>
    <w:basedOn w:val="1"/>
    <w:qFormat/>
    <w:uiPriority w:val="0"/>
    <w:pPr>
      <w:ind w:firstLine="420" w:firstLineChars="200"/>
    </w:pPr>
    <w:rPr>
      <w:rFonts w:ascii="Times New Roman" w:hAnsi="Times New Roman"/>
    </w:rPr>
  </w:style>
  <w:style w:type="paragraph" w:customStyle="1" w:styleId="66">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7">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8">
    <w:name w:val="p0"/>
    <w:basedOn w:val="1"/>
    <w:qFormat/>
    <w:uiPriority w:val="0"/>
    <w:pPr>
      <w:widowControl/>
      <w:spacing w:line="360" w:lineRule="auto"/>
      <w:ind w:firstLine="420"/>
    </w:pPr>
    <w:rPr>
      <w:rFonts w:ascii="宋体" w:hAnsi="宋体" w:cs="宋体"/>
      <w:kern w:val="0"/>
      <w:sz w:val="24"/>
      <w:szCs w:val="24"/>
    </w:rPr>
  </w:style>
  <w:style w:type="paragraph" w:styleId="69">
    <w:name w:val="List Paragraph"/>
    <w:basedOn w:val="1"/>
    <w:qFormat/>
    <w:uiPriority w:val="34"/>
    <w:pPr>
      <w:ind w:firstLine="420" w:firstLineChars="200"/>
    </w:pPr>
  </w:style>
  <w:style w:type="paragraph" w:customStyle="1" w:styleId="70">
    <w:name w:val="正文 首行缩进:  2 字符"/>
    <w:basedOn w:val="1"/>
    <w:qFormat/>
    <w:uiPriority w:val="0"/>
    <w:pPr>
      <w:spacing w:line="500" w:lineRule="exact"/>
      <w:ind w:firstLine="560" w:firstLineChars="200"/>
      <w:jc w:val="left"/>
    </w:pPr>
    <w:rPr>
      <w:rFonts w:cs="宋体"/>
      <w:sz w:val="28"/>
      <w:szCs w:val="28"/>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3">
    <w:name w:val="表格文本"/>
    <w:basedOn w:val="1"/>
    <w:next w:val="1"/>
    <w:link w:val="74"/>
    <w:qFormat/>
    <w:uiPriority w:val="0"/>
    <w:pPr>
      <w:widowControl/>
      <w:adjustRightInd w:val="0"/>
      <w:snapToGrid w:val="0"/>
      <w:jc w:val="center"/>
    </w:pPr>
    <w:rPr>
      <w:rFonts w:ascii="宋体" w:hAnsi="宋体"/>
      <w:color w:val="000000"/>
      <w:kern w:val="0"/>
      <w:szCs w:val="21"/>
    </w:rPr>
  </w:style>
  <w:style w:type="character" w:customStyle="1" w:styleId="74">
    <w:name w:val="表格文本 Char"/>
    <w:link w:val="73"/>
    <w:qFormat/>
    <w:uiPriority w:val="0"/>
    <w:rPr>
      <w:rFonts w:ascii="宋体" w:hAnsi="宋体" w:cs="宋体"/>
      <w:color w:val="000000"/>
      <w:sz w:val="21"/>
      <w:szCs w:val="21"/>
    </w:rPr>
  </w:style>
  <w:style w:type="paragraph" w:customStyle="1" w:styleId="75">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6">
    <w:name w:val="图表名"/>
    <w:basedOn w:val="10"/>
    <w:link w:val="77"/>
    <w:qFormat/>
    <w:uiPriority w:val="0"/>
    <w:pPr>
      <w:keepNext w:val="0"/>
      <w:widowControl/>
      <w:spacing w:before="120" w:beforeLines="50"/>
    </w:pPr>
    <w:rPr>
      <w:rFonts w:ascii="宋体" w:hAnsi="宋体" w:eastAsia="黑体"/>
      <w:b w:val="0"/>
    </w:rPr>
  </w:style>
  <w:style w:type="character" w:customStyle="1" w:styleId="77">
    <w:name w:val="图表名 字符"/>
    <w:link w:val="76"/>
    <w:qFormat/>
    <w:uiPriority w:val="0"/>
    <w:rPr>
      <w:rFonts w:ascii="宋体" w:hAnsi="宋体" w:eastAsia="黑体" w:cs="宋体"/>
      <w:sz w:val="24"/>
    </w:rPr>
  </w:style>
  <w:style w:type="paragraph" w:customStyle="1" w:styleId="78">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79">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0">
    <w:name w:val="表文"/>
    <w:basedOn w:val="1"/>
    <w:link w:val="81"/>
    <w:qFormat/>
    <w:uiPriority w:val="0"/>
    <w:pPr>
      <w:widowControl/>
      <w:spacing w:line="360" w:lineRule="exact"/>
      <w:jc w:val="center"/>
    </w:pPr>
    <w:rPr>
      <w:rFonts w:ascii="宋体" w:hAnsi="宋体"/>
      <w:kern w:val="0"/>
      <w:sz w:val="24"/>
      <w:szCs w:val="20"/>
    </w:rPr>
  </w:style>
  <w:style w:type="character" w:customStyle="1" w:styleId="81">
    <w:name w:val="表文 Char2"/>
    <w:link w:val="80"/>
    <w:qFormat/>
    <w:uiPriority w:val="0"/>
    <w:rPr>
      <w:rFonts w:ascii="宋体" w:hAnsi="宋体" w:cs="宋体"/>
      <w:sz w:val="24"/>
    </w:rPr>
  </w:style>
  <w:style w:type="paragraph" w:customStyle="1" w:styleId="82">
    <w:name w:val="样式11"/>
    <w:basedOn w:val="16"/>
    <w:qFormat/>
    <w:uiPriority w:val="0"/>
    <w:pPr>
      <w:ind w:left="0" w:leftChars="0" w:firstLine="472" w:firstLineChars="200"/>
      <w:outlineLvl w:val="0"/>
    </w:pPr>
    <w:rPr>
      <w:rFonts w:eastAsia="华文中宋"/>
      <w:bCs/>
      <w:szCs w:val="28"/>
    </w:rPr>
  </w:style>
  <w:style w:type="paragraph" w:customStyle="1" w:styleId="83">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4">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5">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6">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7">
    <w:name w:val="标题1"/>
    <w:basedOn w:val="21"/>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8">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89">
    <w:name w:val="font_21"/>
    <w:qFormat/>
    <w:uiPriority w:val="0"/>
    <w:rPr>
      <w:b/>
      <w:bCs/>
      <w:sz w:val="21"/>
      <w:szCs w:val="21"/>
    </w:rPr>
  </w:style>
  <w:style w:type="character" w:customStyle="1" w:styleId="90">
    <w:name w:val="12-5/6-1文"/>
    <w:qFormat/>
    <w:uiPriority w:val="0"/>
    <w:rPr>
      <w:rFonts w:cs="Times New Roman"/>
      <w:kern w:val="28"/>
      <w:position w:val="-2"/>
      <w:sz w:val="15"/>
    </w:rPr>
  </w:style>
  <w:style w:type="character" w:customStyle="1" w:styleId="91">
    <w:name w:val="14-6/6-2题"/>
    <w:qFormat/>
    <w:uiPriority w:val="0"/>
    <w:rPr>
      <w:rFonts w:cs="Times New Roman"/>
      <w:spacing w:val="0"/>
      <w:kern w:val="28"/>
      <w:position w:val="-4"/>
      <w:sz w:val="15"/>
    </w:rPr>
  </w:style>
  <w:style w:type="paragraph" w:customStyle="1" w:styleId="92">
    <w:name w:val="缩四"/>
    <w:basedOn w:val="1"/>
    <w:link w:val="93"/>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3">
    <w:name w:val="缩四 Char"/>
    <w:link w:val="92"/>
    <w:qFormat/>
    <w:uiPriority w:val="0"/>
    <w:rPr>
      <w:rFonts w:ascii="宋体" w:hAnsi="宋体" w:cs="宋体"/>
      <w:kern w:val="4"/>
      <w:sz w:val="24"/>
      <w:szCs w:val="28"/>
    </w:rPr>
  </w:style>
  <w:style w:type="paragraph" w:customStyle="1" w:styleId="94">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5">
    <w:name w:val="样式 宋体 小四"/>
    <w:qFormat/>
    <w:uiPriority w:val="0"/>
    <w:rPr>
      <w:rFonts w:ascii="Times New Roman" w:hAnsi="Times New Roman" w:eastAsia="宋体"/>
      <w:sz w:val="24"/>
    </w:rPr>
  </w:style>
  <w:style w:type="paragraph" w:customStyle="1" w:styleId="96">
    <w:name w:val="样式1"/>
    <w:basedOn w:val="20"/>
    <w:link w:val="97"/>
    <w:qFormat/>
    <w:uiPriority w:val="0"/>
    <w:pPr>
      <w:widowControl/>
      <w:spacing w:beforeLines="10" w:afterLines="10" w:line="480" w:lineRule="exact"/>
      <w:ind w:firstLine="360" w:firstLineChars="200"/>
    </w:pPr>
    <w:rPr>
      <w:rFonts w:ascii="宋体" w:hAnsi="宋体"/>
    </w:rPr>
  </w:style>
  <w:style w:type="character" w:customStyle="1" w:styleId="97">
    <w:name w:val="样式1 Char"/>
    <w:link w:val="96"/>
    <w:qFormat/>
    <w:uiPriority w:val="0"/>
    <w:rPr>
      <w:rFonts w:ascii="宋体" w:hAnsi="宋体" w:cs="宋体"/>
      <w:sz w:val="18"/>
      <w:szCs w:val="18"/>
    </w:rPr>
  </w:style>
  <w:style w:type="paragraph" w:customStyle="1" w:styleId="98">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正文1"/>
    <w:basedOn w:val="1"/>
    <w:link w:val="101"/>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1">
    <w:name w:val="正文1 Char"/>
    <w:link w:val="100"/>
    <w:qFormat/>
    <w:uiPriority w:val="0"/>
    <w:rPr>
      <w:rFonts w:ascii="宋体" w:hAnsi="宋体" w:eastAsia="华文中宋" w:cs="宋体"/>
      <w:sz w:val="24"/>
      <w:szCs w:val="24"/>
    </w:rPr>
  </w:style>
  <w:style w:type="paragraph" w:customStyle="1" w:styleId="102">
    <w:name w:val="表格抬头"/>
    <w:basedOn w:val="1"/>
    <w:qFormat/>
    <w:uiPriority w:val="0"/>
    <w:pPr>
      <w:widowControl/>
      <w:jc w:val="center"/>
    </w:pPr>
    <w:rPr>
      <w:rFonts w:ascii="宋体" w:hAnsi="宋体" w:eastAsia="黑体" w:cs="宋体"/>
      <w:kern w:val="0"/>
      <w:sz w:val="28"/>
      <w:szCs w:val="24"/>
    </w:rPr>
  </w:style>
  <w:style w:type="paragraph" w:customStyle="1" w:styleId="103">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4">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5">
    <w:name w:val="样式7"/>
    <w:basedOn w:val="1"/>
    <w:qFormat/>
    <w:uiPriority w:val="0"/>
    <w:pPr>
      <w:widowControl/>
      <w:jc w:val="left"/>
    </w:pPr>
    <w:rPr>
      <w:rFonts w:ascii="宋体" w:hAnsi="宋体" w:eastAsia="华文中宋" w:cs="宋体"/>
      <w:kern w:val="0"/>
      <w:sz w:val="24"/>
      <w:szCs w:val="21"/>
    </w:rPr>
  </w:style>
  <w:style w:type="paragraph" w:customStyle="1" w:styleId="106">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7">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8">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09">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0">
    <w:name w:val="apple-converted-space"/>
    <w:qFormat/>
    <w:uiPriority w:val="0"/>
  </w:style>
  <w:style w:type="paragraph" w:customStyle="1" w:styleId="111">
    <w:name w:val="图片、公式"/>
    <w:basedOn w:val="75"/>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2">
    <w:name w:val="表格"/>
    <w:basedOn w:val="76"/>
    <w:qFormat/>
    <w:uiPriority w:val="0"/>
    <w:pPr>
      <w:ind w:firstLine="420" w:firstLineChars="200"/>
      <w:jc w:val="both"/>
    </w:pPr>
    <w:rPr>
      <w:rFonts w:eastAsia="宋体"/>
      <w:sz w:val="21"/>
    </w:rPr>
  </w:style>
  <w:style w:type="paragraph" w:customStyle="1" w:styleId="113">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4">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5">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6">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7">
    <w:name w:val="表格注释"/>
    <w:basedOn w:val="116"/>
    <w:qFormat/>
    <w:uiPriority w:val="0"/>
    <w:pPr>
      <w:spacing w:line="240" w:lineRule="atLeast"/>
      <w:ind w:firstLine="200"/>
    </w:pPr>
    <w:rPr>
      <w:rFonts w:ascii="Times New Roman" w:hAnsi="Times New Roman"/>
      <w:b/>
      <w:sz w:val="21"/>
      <w:szCs w:val="21"/>
    </w:rPr>
  </w:style>
  <w:style w:type="paragraph" w:customStyle="1" w:styleId="118">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19">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0">
    <w:name w:val="报告正文 Char1"/>
    <w:qFormat/>
    <w:uiPriority w:val="0"/>
    <w:rPr>
      <w:rFonts w:ascii="宋体" w:hAnsi="Courier New"/>
      <w:color w:val="000000"/>
      <w:kern w:val="2"/>
      <w:sz w:val="24"/>
      <w:szCs w:val="24"/>
      <w:lang w:bidi="ar-SA"/>
    </w:rPr>
  </w:style>
  <w:style w:type="paragraph" w:customStyle="1" w:styleId="121">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2">
    <w:name w:val="图表注明"/>
    <w:basedOn w:val="75"/>
    <w:qFormat/>
    <w:uiPriority w:val="0"/>
    <w:pPr>
      <w:spacing w:line="240" w:lineRule="auto"/>
      <w:ind w:firstLine="0" w:firstLineChars="0"/>
    </w:pPr>
    <w:rPr>
      <w:b/>
      <w:sz w:val="21"/>
    </w:rPr>
  </w:style>
  <w:style w:type="paragraph" w:customStyle="1" w:styleId="123">
    <w:name w:val="1.1.1"/>
    <w:basedOn w:val="1"/>
    <w:link w:val="124"/>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4">
    <w:name w:val="1.1.1 Char"/>
    <w:link w:val="123"/>
    <w:qFormat/>
    <w:uiPriority w:val="0"/>
    <w:rPr>
      <w:rFonts w:ascii="宋体" w:hAnsi="宋体" w:cs="宋体"/>
      <w:bCs/>
      <w:sz w:val="24"/>
      <w:szCs w:val="24"/>
    </w:rPr>
  </w:style>
  <w:style w:type="character" w:customStyle="1" w:styleId="125">
    <w:name w:val="样式 小四"/>
    <w:qFormat/>
    <w:uiPriority w:val="0"/>
    <w:rPr>
      <w:sz w:val="28"/>
    </w:rPr>
  </w:style>
  <w:style w:type="paragraph" w:customStyle="1" w:styleId="126">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7">
    <w:name w:val="F防洪评价"/>
    <w:basedOn w:val="1"/>
    <w:next w:val="1"/>
    <w:link w:val="128"/>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8">
    <w:name w:val="F防洪评价 Char"/>
    <w:link w:val="127"/>
    <w:qFormat/>
    <w:uiPriority w:val="0"/>
    <w:rPr>
      <w:rFonts w:ascii="宋体" w:hAnsi="宋体" w:cs="宋体"/>
      <w:sz w:val="24"/>
      <w:szCs w:val="24"/>
      <w:lang w:val="zh-CN"/>
    </w:rPr>
  </w:style>
  <w:style w:type="paragraph" w:customStyle="1" w:styleId="129">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0">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1">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2">
    <w:name w:val="样式 样式 样式 00 楷体 + 首行缩进:  2 字符 + 首行缩进:  2 字符 + 首行缩进:  2 字符"/>
    <w:basedOn w:val="131"/>
    <w:qFormat/>
    <w:uiPriority w:val="0"/>
    <w:pPr>
      <w:ind w:firstLine="560"/>
    </w:pPr>
  </w:style>
  <w:style w:type="paragraph" w:customStyle="1" w:styleId="133">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4">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5">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6">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7">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8">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39">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0">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1">
    <w:name w:val="样式 样式 样式 000正文 + 首行缩进:  2 字符 + 首行缩进:  2 字符 + 首行缩进:  2 字符"/>
    <w:basedOn w:val="130"/>
    <w:qFormat/>
    <w:uiPriority w:val="0"/>
  </w:style>
  <w:style w:type="paragraph" w:customStyle="1" w:styleId="142">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3">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4">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5">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7">
    <w:name w:val="表格格"/>
    <w:basedOn w:val="1"/>
    <w:link w:val="148"/>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8">
    <w:name w:val="表格格 Char"/>
    <w:link w:val="147"/>
    <w:qFormat/>
    <w:uiPriority w:val="0"/>
    <w:rPr>
      <w:rFonts w:ascii="楷体_GB2312" w:hAnsi="宋体" w:eastAsia="楷体_GB2312" w:cs="宋体"/>
      <w:sz w:val="21"/>
      <w:szCs w:val="21"/>
    </w:rPr>
  </w:style>
  <w:style w:type="paragraph" w:customStyle="1" w:styleId="149">
    <w:name w:val="01正文"/>
    <w:basedOn w:val="1"/>
    <w:link w:val="150"/>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0">
    <w:name w:val="01正文 Char"/>
    <w:link w:val="149"/>
    <w:qFormat/>
    <w:uiPriority w:val="0"/>
    <w:rPr>
      <w:rFonts w:ascii="宋体" w:hAnsi="宋体" w:cs="宋体"/>
      <w:color w:val="000000"/>
      <w:spacing w:val="2"/>
      <w:sz w:val="18"/>
      <w:szCs w:val="18"/>
      <w:lang w:val="zh-CN"/>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3">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5">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6">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0">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2">
    <w:name w:val="font11"/>
    <w:qFormat/>
    <w:uiPriority w:val="0"/>
    <w:rPr>
      <w:rFonts w:hint="eastAsia" w:ascii="宋体" w:hAnsi="宋体" w:eastAsia="宋体" w:cs="宋体"/>
      <w:color w:val="000000"/>
      <w:sz w:val="20"/>
      <w:szCs w:val="20"/>
      <w:u w:val="none"/>
      <w:vertAlign w:val="subscript"/>
    </w:rPr>
  </w:style>
  <w:style w:type="character" w:customStyle="1" w:styleId="163">
    <w:name w:val="font21"/>
    <w:qFormat/>
    <w:uiPriority w:val="0"/>
    <w:rPr>
      <w:rFonts w:hint="eastAsia" w:ascii="宋体" w:hAnsi="宋体" w:eastAsia="宋体" w:cs="宋体"/>
      <w:i/>
      <w:color w:val="000000"/>
      <w:sz w:val="20"/>
      <w:szCs w:val="20"/>
      <w:u w:val="none"/>
    </w:rPr>
  </w:style>
  <w:style w:type="paragraph" w:customStyle="1" w:styleId="164">
    <w:name w:val="图片公式"/>
    <w:basedOn w:val="1"/>
    <w:qFormat/>
    <w:uiPriority w:val="0"/>
    <w:pPr>
      <w:widowControl/>
      <w:jc w:val="center"/>
    </w:pPr>
    <w:rPr>
      <w:rFonts w:ascii="Cambria Math" w:hAnsi="Cambria Math" w:cs="宋体"/>
      <w:i/>
      <w:kern w:val="0"/>
      <w:sz w:val="24"/>
      <w:szCs w:val="24"/>
    </w:rPr>
  </w:style>
  <w:style w:type="character" w:customStyle="1" w:styleId="165">
    <w:name w:val="无间隔 字符"/>
    <w:link w:val="166"/>
    <w:qFormat/>
    <w:uiPriority w:val="0"/>
    <w:rPr>
      <w:rFonts w:eastAsia="仿宋_GB2312"/>
      <w:b/>
      <w:kern w:val="2"/>
      <w:sz w:val="21"/>
      <w:szCs w:val="21"/>
      <w:lang w:val="en-US" w:eastAsia="zh-CN" w:bidi="ar-SA"/>
    </w:rPr>
  </w:style>
  <w:style w:type="paragraph" w:styleId="166">
    <w:name w:val="No Spacing"/>
    <w:next w:val="1"/>
    <w:link w:val="165"/>
    <w:qFormat/>
    <w:uiPriority w:val="0"/>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7">
    <w:name w:val="样式 正文+首行缩进2字符 + 首行缩进:  2 字符1"/>
    <w:basedOn w:val="75"/>
    <w:qFormat/>
    <w:uiPriority w:val="0"/>
    <w:pPr>
      <w:spacing w:line="360" w:lineRule="auto"/>
      <w:ind w:firstLine="420"/>
    </w:pPr>
    <w:rPr>
      <w:szCs w:val="20"/>
    </w:rPr>
  </w:style>
  <w:style w:type="character" w:customStyle="1" w:styleId="168">
    <w:name w:val="font01"/>
    <w:qFormat/>
    <w:uiPriority w:val="0"/>
    <w:rPr>
      <w:rFonts w:hint="eastAsia" w:ascii="宋体" w:hAnsi="宋体" w:eastAsia="宋体" w:cs="宋体"/>
      <w:color w:val="000000"/>
      <w:sz w:val="18"/>
      <w:szCs w:val="18"/>
      <w:u w:val="none"/>
    </w:rPr>
  </w:style>
  <w:style w:type="paragraph" w:customStyle="1" w:styleId="16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7">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表格内容"/>
    <w:basedOn w:val="1"/>
    <w:next w:val="1"/>
    <w:link w:val="192"/>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2">
    <w:name w:val="表格内容 Char"/>
    <w:link w:val="191"/>
    <w:qFormat/>
    <w:uiPriority w:val="9"/>
    <w:rPr>
      <w:rFonts w:ascii="宋体" w:hAnsi="宋体" w:eastAsia="楷体_GB2312" w:cs="Courier New"/>
      <w:sz w:val="21"/>
      <w:szCs w:val="21"/>
    </w:rPr>
  </w:style>
  <w:style w:type="paragraph" w:customStyle="1" w:styleId="193">
    <w:name w:val="图名"/>
    <w:basedOn w:val="1"/>
    <w:next w:val="1"/>
    <w:link w:val="194"/>
    <w:qFormat/>
    <w:uiPriority w:val="9"/>
    <w:pPr>
      <w:widowControl/>
      <w:jc w:val="center"/>
    </w:pPr>
    <w:rPr>
      <w:rFonts w:ascii="宋体" w:hAnsi="宋体" w:eastAsia="黑体"/>
      <w:kern w:val="0"/>
      <w:sz w:val="24"/>
      <w:szCs w:val="21"/>
    </w:rPr>
  </w:style>
  <w:style w:type="character" w:customStyle="1" w:styleId="194">
    <w:name w:val="图名 Char"/>
    <w:link w:val="193"/>
    <w:qFormat/>
    <w:uiPriority w:val="9"/>
    <w:rPr>
      <w:rFonts w:ascii="宋体" w:hAnsi="宋体" w:eastAsia="黑体"/>
      <w:sz w:val="24"/>
      <w:szCs w:val="21"/>
    </w:rPr>
  </w:style>
  <w:style w:type="paragraph" w:customStyle="1" w:styleId="195">
    <w:name w:val="图片"/>
    <w:basedOn w:val="1"/>
    <w:next w:val="1"/>
    <w:link w:val="196"/>
    <w:qFormat/>
    <w:uiPriority w:val="9"/>
    <w:pPr>
      <w:widowControl/>
      <w:jc w:val="center"/>
    </w:pPr>
    <w:rPr>
      <w:rFonts w:ascii="宋体" w:hAnsi="宋体" w:eastAsia="黑体"/>
      <w:kern w:val="0"/>
      <w:sz w:val="24"/>
      <w:szCs w:val="21"/>
    </w:rPr>
  </w:style>
  <w:style w:type="character" w:customStyle="1" w:styleId="196">
    <w:name w:val="图片 Char"/>
    <w:link w:val="195"/>
    <w:qFormat/>
    <w:uiPriority w:val="9"/>
    <w:rPr>
      <w:rFonts w:ascii="宋体" w:hAnsi="宋体" w:eastAsia="黑体"/>
      <w:sz w:val="24"/>
      <w:szCs w:val="21"/>
    </w:rPr>
  </w:style>
  <w:style w:type="paragraph" w:customStyle="1" w:styleId="197">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8">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199">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0">
    <w:name w:val="表格文本 Char Char"/>
    <w:qFormat/>
    <w:uiPriority w:val="0"/>
    <w:rPr>
      <w:rFonts w:eastAsia="方正仿宋_GBK"/>
      <w:color w:val="000000"/>
      <w:kern w:val="21"/>
      <w:sz w:val="24"/>
      <w:szCs w:val="21"/>
      <w:lang w:val="zh-CN" w:eastAsia="zh-CN"/>
    </w:rPr>
  </w:style>
  <w:style w:type="character" w:customStyle="1" w:styleId="201">
    <w:name w:val="text_jayku"/>
    <w:qFormat/>
    <w:uiPriority w:val="0"/>
  </w:style>
  <w:style w:type="character" w:customStyle="1" w:styleId="202">
    <w:name w:val="supwrap_a9wtz"/>
    <w:qFormat/>
    <w:uiPriority w:val="0"/>
  </w:style>
  <w:style w:type="paragraph" w:customStyle="1" w:styleId="203">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4">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图表名称"/>
    <w:basedOn w:val="1"/>
    <w:next w:val="206"/>
    <w:link w:val="207"/>
    <w:qFormat/>
    <w:uiPriority w:val="0"/>
    <w:pPr>
      <w:widowControl/>
      <w:jc w:val="center"/>
    </w:pPr>
    <w:rPr>
      <w:rFonts w:ascii="宋体" w:hAnsi="宋体" w:eastAsia="黑体"/>
      <w:kern w:val="0"/>
      <w:sz w:val="24"/>
      <w:szCs w:val="24"/>
    </w:rPr>
  </w:style>
  <w:style w:type="paragraph" w:customStyle="1" w:styleId="206">
    <w:name w:val="表头编号"/>
    <w:basedOn w:val="205"/>
    <w:next w:val="73"/>
    <w:link w:val="208"/>
    <w:qFormat/>
    <w:uiPriority w:val="0"/>
    <w:pPr>
      <w:adjustRightInd w:val="0"/>
      <w:snapToGrid w:val="0"/>
      <w:jc w:val="left"/>
    </w:pPr>
  </w:style>
  <w:style w:type="character" w:customStyle="1" w:styleId="207">
    <w:name w:val="图表名称 Char"/>
    <w:link w:val="205"/>
    <w:qFormat/>
    <w:uiPriority w:val="0"/>
    <w:rPr>
      <w:rFonts w:ascii="宋体" w:hAnsi="宋体" w:eastAsia="黑体" w:cs="宋体"/>
      <w:sz w:val="24"/>
      <w:szCs w:val="24"/>
    </w:rPr>
  </w:style>
  <w:style w:type="character" w:customStyle="1" w:styleId="208">
    <w:name w:val="表头编号 Char"/>
    <w:link w:val="206"/>
    <w:qFormat/>
    <w:uiPriority w:val="0"/>
    <w:rPr>
      <w:rFonts w:ascii="宋体" w:hAnsi="宋体" w:eastAsia="黑体" w:cs="宋体"/>
      <w:sz w:val="24"/>
      <w:szCs w:val="24"/>
    </w:rPr>
  </w:style>
  <w:style w:type="character" w:customStyle="1" w:styleId="209">
    <w:name w:val="纯文本 字符3"/>
    <w:qFormat/>
    <w:uiPriority w:val="99"/>
    <w:rPr>
      <w:rFonts w:ascii="宋体" w:hAnsi="Courier New" w:eastAsia="宋体" w:cs="Courier New"/>
      <w:kern w:val="2"/>
      <w:sz w:val="21"/>
      <w:szCs w:val="21"/>
      <w:lang w:val="en-US" w:eastAsia="zh-CN" w:bidi="ar-SA"/>
    </w:rPr>
  </w:style>
  <w:style w:type="character" w:customStyle="1" w:styleId="210">
    <w:name w:val="图表编号 字符"/>
    <w:link w:val="211"/>
    <w:qFormat/>
    <w:uiPriority w:val="0"/>
    <w:rPr>
      <w:rFonts w:eastAsia="黑体"/>
      <w:kern w:val="2"/>
      <w:sz w:val="24"/>
      <w:szCs w:val="24"/>
    </w:rPr>
  </w:style>
  <w:style w:type="paragraph" w:customStyle="1" w:styleId="211">
    <w:name w:val="图表编号"/>
    <w:basedOn w:val="1"/>
    <w:link w:val="210"/>
    <w:qFormat/>
    <w:uiPriority w:val="0"/>
    <w:pPr>
      <w:widowControl/>
      <w:jc w:val="left"/>
    </w:pPr>
    <w:rPr>
      <w:rFonts w:ascii="Times New Roman" w:hAnsi="Times New Roman" w:eastAsia="黑体"/>
      <w:sz w:val="24"/>
      <w:szCs w:val="24"/>
    </w:rPr>
  </w:style>
  <w:style w:type="character" w:customStyle="1" w:styleId="212">
    <w:name w:val="表格标题_"/>
    <w:link w:val="213"/>
    <w:qFormat/>
    <w:locked/>
    <w:uiPriority w:val="0"/>
    <w:rPr>
      <w:rFonts w:eastAsia="黑体"/>
      <w:bCs/>
      <w:sz w:val="24"/>
      <w:szCs w:val="28"/>
    </w:rPr>
  </w:style>
  <w:style w:type="paragraph" w:customStyle="1" w:styleId="213">
    <w:name w:val="表格标题"/>
    <w:basedOn w:val="1"/>
    <w:link w:val="212"/>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4">
    <w:name w:val="标题 字符1"/>
    <w:qFormat/>
    <w:uiPriority w:val="0"/>
    <w:rPr>
      <w:rFonts w:ascii="Cambria" w:hAnsi="Cambria" w:eastAsia="宋体" w:cs="Times New Roman"/>
      <w:b/>
      <w:bCs/>
      <w:sz w:val="32"/>
      <w:szCs w:val="32"/>
    </w:rPr>
  </w:style>
  <w:style w:type="paragraph" w:customStyle="1" w:styleId="215">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7">
    <w:name w:val="02表文 Char"/>
    <w:link w:val="218"/>
    <w:qFormat/>
    <w:uiPriority w:val="0"/>
    <w:rPr>
      <w:kern w:val="2"/>
      <w:sz w:val="21"/>
    </w:rPr>
  </w:style>
  <w:style w:type="paragraph" w:customStyle="1" w:styleId="218">
    <w:name w:val="02表文"/>
    <w:basedOn w:val="1"/>
    <w:link w:val="217"/>
    <w:qFormat/>
    <w:uiPriority w:val="0"/>
    <w:pPr>
      <w:widowControl/>
      <w:snapToGrid w:val="0"/>
      <w:jc w:val="center"/>
    </w:pPr>
    <w:rPr>
      <w:rFonts w:ascii="Times New Roman" w:hAnsi="Times New Roman"/>
      <w:szCs w:val="20"/>
    </w:rPr>
  </w:style>
  <w:style w:type="paragraph" w:customStyle="1" w:styleId="219">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0">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1">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2">
    <w:name w:val="图表头"/>
    <w:basedOn w:val="1"/>
    <w:link w:val="223"/>
    <w:qFormat/>
    <w:uiPriority w:val="0"/>
    <w:pPr>
      <w:widowControl/>
      <w:spacing w:before="120"/>
      <w:jc w:val="center"/>
    </w:pPr>
    <w:rPr>
      <w:rFonts w:ascii="宋体" w:hAnsi="宋体" w:eastAsia="黑体"/>
      <w:kern w:val="0"/>
      <w:sz w:val="24"/>
      <w:szCs w:val="24"/>
    </w:rPr>
  </w:style>
  <w:style w:type="character" w:customStyle="1" w:styleId="223">
    <w:name w:val="图表头 字符"/>
    <w:link w:val="222"/>
    <w:qFormat/>
    <w:uiPriority w:val="0"/>
    <w:rPr>
      <w:rFonts w:ascii="宋体" w:hAnsi="宋体" w:eastAsia="黑体" w:cs="宋体"/>
      <w:sz w:val="24"/>
      <w:szCs w:val="24"/>
    </w:rPr>
  </w:style>
  <w:style w:type="paragraph" w:customStyle="1" w:styleId="224">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5">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6">
    <w:name w:val="font31"/>
    <w:qFormat/>
    <w:uiPriority w:val="0"/>
    <w:rPr>
      <w:rFonts w:hint="eastAsia" w:ascii="宋体" w:hAnsi="宋体" w:eastAsia="宋体" w:cs="宋体"/>
      <w:b/>
      <w:bCs/>
      <w:color w:val="FF0000"/>
      <w:sz w:val="22"/>
      <w:szCs w:val="22"/>
      <w:u w:val="none"/>
    </w:rPr>
  </w:style>
  <w:style w:type="character" w:customStyle="1" w:styleId="227">
    <w:name w:val="font41"/>
    <w:qFormat/>
    <w:uiPriority w:val="0"/>
    <w:rPr>
      <w:rFonts w:hint="default" w:ascii="Times New Roman" w:hAnsi="Times New Roman" w:cs="Times New Roman"/>
      <w:color w:val="000000"/>
      <w:sz w:val="22"/>
      <w:szCs w:val="22"/>
      <w:u w:val="none"/>
    </w:rPr>
  </w:style>
  <w:style w:type="character" w:customStyle="1" w:styleId="228">
    <w:name w:val="font51"/>
    <w:qFormat/>
    <w:uiPriority w:val="0"/>
    <w:rPr>
      <w:rFonts w:hint="eastAsia" w:ascii="宋体" w:hAnsi="宋体" w:eastAsia="宋体" w:cs="宋体"/>
      <w:color w:val="000000"/>
      <w:sz w:val="22"/>
      <w:szCs w:val="22"/>
      <w:u w:val="none"/>
    </w:rPr>
  </w:style>
  <w:style w:type="paragraph" w:customStyle="1" w:styleId="229">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0">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39">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3">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4">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6">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7">
    <w:name w:val="001正文 Char"/>
    <w:link w:val="248"/>
    <w:qFormat/>
    <w:uiPriority w:val="0"/>
    <w:rPr>
      <w:bCs/>
      <w:color w:val="000000"/>
      <w:kern w:val="2"/>
      <w:sz w:val="24"/>
    </w:rPr>
  </w:style>
  <w:style w:type="paragraph" w:customStyle="1" w:styleId="248">
    <w:name w:val="001正文"/>
    <w:basedOn w:val="1"/>
    <w:link w:val="247"/>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49">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0">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1">
    <w:name w:val="font61"/>
    <w:qFormat/>
    <w:uiPriority w:val="0"/>
    <w:rPr>
      <w:rFonts w:hint="default" w:ascii="Times New Roman" w:hAnsi="Times New Roman" w:cs="Times New Roman"/>
      <w:color w:val="000000"/>
      <w:sz w:val="22"/>
      <w:szCs w:val="22"/>
      <w:u w:val="none"/>
    </w:rPr>
  </w:style>
  <w:style w:type="character" w:customStyle="1" w:styleId="252">
    <w:name w:val="2.正文2222 Char"/>
    <w:qFormat/>
    <w:uiPriority w:val="0"/>
    <w:rPr>
      <w:rFonts w:ascii="宋体" w:hAnsi="宋体" w:cs="宋体"/>
      <w:sz w:val="24"/>
      <w:lang w:val="en-US" w:eastAsia="zh-CN" w:bidi="ar-SA"/>
    </w:rPr>
  </w:style>
  <w:style w:type="paragraph" w:customStyle="1" w:styleId="25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6">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59">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2">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5">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6">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2">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6">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5">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6">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表格1"/>
    <w:basedOn w:val="15"/>
    <w:qFormat/>
    <w:uiPriority w:val="0"/>
    <w:pPr>
      <w:jc w:val="center"/>
    </w:pPr>
    <w:rPr>
      <w:rFonts w:ascii="Times New Roman" w:hAnsi="Times New Roman"/>
      <w:sz w:val="21"/>
      <w:szCs w:val="21"/>
    </w:rPr>
  </w:style>
  <w:style w:type="paragraph" w:customStyle="1" w:styleId="298">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299">
    <w:name w:val="font112"/>
    <w:qFormat/>
    <w:uiPriority w:val="0"/>
    <w:rPr>
      <w:rFonts w:hint="default" w:ascii="Times New Roman" w:hAnsi="Times New Roman" w:cs="Times New Roman"/>
      <w:color w:val="000000"/>
      <w:sz w:val="21"/>
      <w:szCs w:val="21"/>
      <w:u w:val="none"/>
      <w:vertAlign w:val="superscript"/>
    </w:rPr>
  </w:style>
  <w:style w:type="character" w:customStyle="1" w:styleId="300">
    <w:name w:val="font71"/>
    <w:qFormat/>
    <w:uiPriority w:val="0"/>
    <w:rPr>
      <w:rFonts w:hint="default" w:ascii="Times New Roman" w:hAnsi="Times New Roman" w:cs="Times New Roman"/>
      <w:color w:val="0000FF"/>
      <w:sz w:val="21"/>
      <w:szCs w:val="21"/>
      <w:u w:val="none"/>
    </w:rPr>
  </w:style>
  <w:style w:type="character" w:customStyle="1" w:styleId="301">
    <w:name w:val="font81"/>
    <w:qFormat/>
    <w:uiPriority w:val="0"/>
    <w:rPr>
      <w:rFonts w:hint="eastAsia" w:ascii="宋体" w:hAnsi="宋体" w:eastAsia="宋体" w:cs="宋体"/>
      <w:b/>
      <w:bCs/>
      <w:color w:val="000000"/>
      <w:sz w:val="21"/>
      <w:szCs w:val="21"/>
      <w:u w:val="none"/>
    </w:rPr>
  </w:style>
  <w:style w:type="paragraph" w:customStyle="1" w:styleId="302">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3">
    <w:name w:val="正文样式"/>
    <w:basedOn w:val="1"/>
    <w:link w:val="304"/>
    <w:qFormat/>
    <w:uiPriority w:val="99"/>
    <w:pPr>
      <w:widowControl/>
      <w:spacing w:line="360" w:lineRule="auto"/>
      <w:ind w:firstLine="560" w:firstLineChars="200"/>
      <w:jc w:val="left"/>
    </w:pPr>
    <w:rPr>
      <w:kern w:val="0"/>
      <w:sz w:val="24"/>
    </w:rPr>
  </w:style>
  <w:style w:type="character" w:customStyle="1" w:styleId="304">
    <w:name w:val="正文样式 Char"/>
    <w:link w:val="303"/>
    <w:qFormat/>
    <w:uiPriority w:val="99"/>
    <w:rPr>
      <w:rFonts w:ascii="Calibri" w:hAnsi="Calibri" w:cs="宋体"/>
      <w:sz w:val="24"/>
      <w:szCs w:val="22"/>
    </w:rPr>
  </w:style>
  <w:style w:type="character" w:customStyle="1" w:styleId="305">
    <w:name w:val="正文（江源） 字符"/>
    <w:link w:val="306"/>
    <w:qFormat/>
    <w:uiPriority w:val="0"/>
    <w:rPr>
      <w:sz w:val="24"/>
      <w:lang w:val="en-US" w:eastAsia="zh-CN" w:bidi="ar-SA"/>
    </w:rPr>
  </w:style>
  <w:style w:type="paragraph" w:customStyle="1" w:styleId="306">
    <w:name w:val="正文（江源）"/>
    <w:link w:val="305"/>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7">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8">
    <w:name w:val="7.表字"/>
    <w:basedOn w:val="15"/>
    <w:link w:val="309"/>
    <w:qFormat/>
    <w:uiPriority w:val="0"/>
    <w:pPr>
      <w:spacing w:line="320" w:lineRule="exact"/>
      <w:jc w:val="center"/>
    </w:pPr>
    <w:rPr>
      <w:rFonts w:ascii="Times New Roman" w:hAnsi="Times New Roman" w:eastAsia="Times New Roman"/>
      <w:sz w:val="21"/>
      <w:lang w:val="zh-CN"/>
    </w:rPr>
  </w:style>
  <w:style w:type="character" w:customStyle="1" w:styleId="309">
    <w:name w:val="7.表字 Char"/>
    <w:link w:val="308"/>
    <w:qFormat/>
    <w:uiPriority w:val="0"/>
    <w:rPr>
      <w:rFonts w:eastAsia="Times New Roman"/>
      <w:sz w:val="21"/>
      <w:lang w:val="zh-CN"/>
    </w:rPr>
  </w:style>
  <w:style w:type="paragraph" w:customStyle="1" w:styleId="310">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1">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2">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3">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4">
    <w:name w:val="font91"/>
    <w:qFormat/>
    <w:uiPriority w:val="0"/>
    <w:rPr>
      <w:rFonts w:hint="default" w:ascii="Times New Roman" w:hAnsi="Times New Roman" w:cs="Times New Roman"/>
      <w:color w:val="auto"/>
      <w:sz w:val="21"/>
      <w:szCs w:val="21"/>
      <w:u w:val="none"/>
    </w:rPr>
  </w:style>
  <w:style w:type="character" w:customStyle="1" w:styleId="315">
    <w:name w:val="font101"/>
    <w:qFormat/>
    <w:uiPriority w:val="0"/>
    <w:rPr>
      <w:rFonts w:hint="default" w:ascii="Times New Roman" w:hAnsi="Times New Roman" w:cs="Times New Roman"/>
      <w:color w:val="FF0000"/>
      <w:sz w:val="18"/>
      <w:szCs w:val="18"/>
      <w:u w:val="none"/>
    </w:rPr>
  </w:style>
  <w:style w:type="paragraph" w:customStyle="1" w:styleId="316">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254</Words>
  <Characters>1453</Characters>
  <Lines>12</Lines>
  <Paragraphs>3</Paragraphs>
  <TotalTime>0</TotalTime>
  <ScaleCrop>false</ScaleCrop>
  <LinksUpToDate>false</LinksUpToDate>
  <CharactersWithSpaces>1704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2025-12-16T15:30:00Z</dcterms:created>
  <dc:creator>李松</dc:creator>
  <cp:lastModifiedBy>Administrator</cp:lastModifiedBy>
  <cp:lastPrinted>2024-09-25T01:40:00Z</cp:lastPrinted>
  <dcterms:modified xsi:type="dcterms:W3CDTF">2025-12-25T09:38:13Z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DEC64551483278A08B3942694633215F_43</vt:lpwstr>
  </property>
</Properties>
</file>