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ascii="Times New Roman" w:hAnsi="Times New Roman" w:eastAsia="方正小标宋_GBK" w:cs="方正小标宋_GBK"/>
          <w:b w:val="0"/>
          <w:color w:val="000000"/>
          <w:sz w:val="44"/>
          <w:szCs w:val="44"/>
          <w:lang w:eastAsia="zh-CN"/>
        </w:rPr>
      </w:pPr>
      <w:r>
        <w:rPr>
          <w:rFonts w:ascii="Times New Roman" w:hAnsi="Times New Roman" w:eastAsia="方正小标宋_GBK"/>
          <w:color w:val="000000"/>
          <w:sz w:val="44"/>
          <w:szCs w:val="44"/>
        </w:rPr>
        <w:t>关于</w:t>
      </w:r>
      <w:r>
        <w:rPr>
          <w:rFonts w:hint="eastAsia" w:eastAsia="方正小标宋_GBK" w:cs="方正小标宋_GBK"/>
          <w:b w:val="0"/>
          <w:color w:val="000000"/>
          <w:sz w:val="44"/>
          <w:szCs w:val="44"/>
          <w:lang w:eastAsia="zh-CN"/>
        </w:rPr>
        <w:t>巴南新玉500千伏输变电工程</w:t>
      </w:r>
      <w:r>
        <w:rPr>
          <w:rFonts w:hint="eastAsia" w:ascii="Times New Roman" w:hAnsi="Times New Roman" w:eastAsia="方正小标宋_GBK" w:cs="方正小标宋_GBK"/>
          <w:b w:val="0"/>
          <w:color w:val="000000"/>
          <w:sz w:val="44"/>
          <w:szCs w:val="44"/>
          <w:lang w:eastAsia="zh-CN"/>
        </w:rPr>
        <w:t>水土</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hint="eastAsia" w:ascii="Times New Roman" w:hAnsi="Times New Roman" w:eastAsia="方正小标宋_GBK" w:cs="方正小标宋_GBK"/>
          <w:b w:val="0"/>
          <w:color w:val="000000"/>
          <w:sz w:val="44"/>
          <w:szCs w:val="44"/>
          <w:lang w:eastAsia="zh-CN"/>
        </w:rPr>
        <w:t>保持方案</w:t>
      </w:r>
      <w:r>
        <w:rPr>
          <w:rFonts w:ascii="Times New Roman" w:hAnsi="Times New Roman" w:eastAsia="方正小标宋_GBK"/>
          <w:color w:val="000000"/>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国网重庆市电力公司建设分公司</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w:t>
      </w:r>
      <w:r>
        <w:rPr>
          <w:rFonts w:hint="eastAsia" w:eastAsia="方正仿宋_GBK" w:cs="Times New Roman"/>
          <w:color w:val="auto"/>
          <w:sz w:val="32"/>
          <w:szCs w:val="32"/>
          <w:lang w:eastAsia="zh-CN"/>
        </w:rPr>
        <w:t>司</w:t>
      </w:r>
      <w:r>
        <w:rPr>
          <w:rFonts w:hint="default" w:ascii="Times New Roman" w:hAnsi="Times New Roman" w:eastAsia="方正仿宋_GBK" w:cs="Times New Roman"/>
          <w:color w:val="auto"/>
          <w:sz w:val="32"/>
          <w:szCs w:val="32"/>
          <w:lang w:eastAsia="zh-CN"/>
        </w:rPr>
        <w:t>提交的</w:t>
      </w:r>
      <w:r>
        <w:rPr>
          <w:rFonts w:hint="eastAsia" w:ascii="Times New Roman" w:hAnsi="Times New Roman" w:eastAsia="方正仿宋_GBK" w:cs="Times New Roman"/>
          <w:color w:val="auto"/>
          <w:sz w:val="32"/>
          <w:szCs w:val="32"/>
          <w:lang w:eastAsia="zh-CN"/>
        </w:rPr>
        <w:t>巴南新玉500千伏输变电工程水土保持方案</w:t>
      </w:r>
      <w:r>
        <w:rPr>
          <w:rFonts w:hint="default" w:ascii="Times New Roman" w:hAnsi="Times New Roman" w:eastAsia="方正仿宋_GBK" w:cs="Times New Roman"/>
          <w:color w:val="auto"/>
          <w:sz w:val="32"/>
          <w:szCs w:val="32"/>
          <w:lang w:eastAsia="zh-CN"/>
        </w:rPr>
        <w:t>审批申请（项目代码：</w:t>
      </w:r>
      <w:r>
        <w:rPr>
          <w:rFonts w:hint="eastAsia" w:ascii="Times New Roman" w:hAnsi="Times New Roman" w:eastAsia="方正仿宋_GBK" w:cs="Times New Roman"/>
          <w:color w:val="auto"/>
          <w:sz w:val="32"/>
          <w:szCs w:val="32"/>
          <w:lang w:val="en-US" w:eastAsia="zh-CN"/>
        </w:rPr>
        <w:t>2102-500113-04-01-726532</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巴南新玉500千伏输变电工程水土保持方案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方案编制所依据的法律法规、部委规章、规范性文件、规范标准和技术文件及采用的资料基本正确。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（二）同意方案设计水平年为2026年。</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（三）同意水土流失防治责任范围界定，水土流失防治责任范围面积为41.41hm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（四）同意项目水土流失防治标准等级执行西南紫色土区建设类一级标准。</w:t>
      </w:r>
    </w:p>
    <w:p>
      <w:pPr>
        <w:snapToGrid w:val="0"/>
        <w:spacing w:line="594" w:lineRule="exact"/>
        <w:ind w:firstLine="640" w:firstLineChars="200"/>
        <w:rPr>
          <w:rFonts w:hint="default"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（五）同意水土流失防治目标。</w:t>
      </w:r>
      <w:r>
        <w:rPr>
          <w:rFonts w:hint="default" w:ascii="Times New Roman" w:hAnsi="Times New Roman" w:eastAsia="方正仿宋_GBK" w:cs="Times New Roman"/>
          <w:color w:val="auto"/>
          <w:sz w:val="32"/>
          <w:szCs w:val="32"/>
        </w:rPr>
        <w:t>其中：水土流失治理度达到97</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，土壤流失控制比等于1.0，渣土防护率达到94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，表土保护率达到92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，林草植被恢复率达到97</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，林草覆盖率27%。</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水土保持方案</w:t>
      </w:r>
      <w:r>
        <w:rPr>
          <w:rFonts w:hint="eastAsia" w:ascii="Times New Roman" w:hAnsi="Times New Roman" w:eastAsia="方正仿宋_GBK" w:cs="Times New Roman"/>
          <w:color w:val="auto"/>
          <w:sz w:val="32"/>
          <w:szCs w:val="32"/>
          <w:lang w:eastAsia="zh-CN"/>
        </w:rPr>
        <w:t>工程</w:t>
      </w:r>
      <w:r>
        <w:rPr>
          <w:rFonts w:hint="eastAsia" w:ascii="Times New Roman" w:hAnsi="Times New Roman" w:eastAsia="方正仿宋_GBK" w:cs="Times New Roman"/>
          <w:color w:val="auto"/>
          <w:sz w:val="32"/>
          <w:szCs w:val="32"/>
        </w:rPr>
        <w:t>静态总投资1569.52万元，其中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主体已列532.28万元，方案新增1037.24万元</w:t>
      </w:r>
      <w:r>
        <w:rPr>
          <w:rFonts w:hint="eastAsia" w:ascii="Times New Roman" w:hAnsi="Times New Roman" w:eastAsia="方正仿宋_GBK" w:cs="Times New Roman"/>
          <w:color w:val="auto"/>
          <w:sz w:val="32"/>
          <w:szCs w:val="32"/>
          <w:lang w:eastAsia="zh-CN"/>
        </w:rPr>
        <w:t>（其中：</w:t>
      </w:r>
      <w:r>
        <w:rPr>
          <w:rFonts w:hint="eastAsia" w:ascii="Times New Roman" w:hAnsi="Times New Roman" w:eastAsia="方正仿宋_GBK" w:cs="Times New Roman"/>
          <w:color w:val="auto"/>
          <w:sz w:val="32"/>
          <w:szCs w:val="32"/>
        </w:rPr>
        <w:t>工程措施313.48万元，植物措施34.95万元，监测措施44.38万元，</w:t>
      </w:r>
      <w:r>
        <w:rPr>
          <w:rFonts w:hint="eastAsia" w:ascii="Times New Roman" w:hAnsi="Times New Roman" w:eastAsia="方正仿宋_GBK" w:cs="Times New Roman"/>
          <w:color w:val="auto"/>
          <w:sz w:val="32"/>
          <w:szCs w:val="32"/>
          <w:lang w:eastAsia="zh-CN"/>
        </w:rPr>
        <w:t>施工</w:t>
      </w:r>
      <w:r>
        <w:rPr>
          <w:rFonts w:hint="eastAsia" w:ascii="Times New Roman" w:hAnsi="Times New Roman" w:eastAsia="方正仿宋_GBK" w:cs="Times New Roman"/>
          <w:color w:val="auto"/>
          <w:sz w:val="32"/>
          <w:szCs w:val="32"/>
        </w:rPr>
        <w:t>临时措施430.96万元，独立费用100.07万元，基本预备费55.43万元，水土保持补偿费57.97</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eastAsia" w:ascii="Times New Roman" w:hAnsi="Times New Roman" w:eastAsia="方正仿宋_GBK" w:cs="方正仿宋_GBK"/>
          <w:b w:val="0"/>
          <w:bCs w:val="0"/>
          <w:snapToGrid w:val="0"/>
          <w:color w:val="auto"/>
          <w:spacing w:val="0"/>
          <w:w w:val="100"/>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w:t>
      </w:r>
      <w:r>
        <w:rPr>
          <w:rFonts w:hint="eastAsia" w:ascii="Times New Roman" w:hAnsi="Times New Roman" w:eastAsia="方正仿宋_GBK" w:cs="方正仿宋_GBK"/>
          <w:b w:val="0"/>
          <w:bCs w:val="0"/>
          <w:snapToGrid w:val="0"/>
          <w:color w:val="auto"/>
          <w:spacing w:val="0"/>
          <w:w w:val="100"/>
          <w:kern w:val="0"/>
          <w:sz w:val="32"/>
          <w:szCs w:val="32"/>
          <w:lang w:val="en-US" w:eastAsia="zh-CN"/>
        </w:rPr>
        <w:t>其水土保持方案开工建设前报我局重新审核</w:t>
      </w:r>
      <w:r>
        <w:rPr>
          <w:rFonts w:hint="eastAsia" w:ascii="Times New Roman" w:hAnsi="Times New Roman" w:eastAsia="方正仿宋_GBK" w:cs="方正仿宋_GBK"/>
          <w:b w:val="0"/>
          <w:bCs w:val="0"/>
          <w:snapToGrid w:val="0"/>
          <w:color w:val="auto"/>
          <w:spacing w:val="0"/>
          <w:w w:val="100"/>
          <w:kern w:val="0"/>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right="0" w:firstLine="640" w:firstLineChars="2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巴南新玉500千伏输变电工程</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1916" w:leftChars="570" w:right="0" w:hanging="320" w:hanging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巴南新玉500千伏输变电工程</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440" w:firstLineChars="17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4</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6</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 xml:space="preserve"> 4</w:t>
      </w:r>
      <w:bookmarkStart w:id="0" w:name="_GoBack"/>
      <w:bookmarkEnd w:id="0"/>
      <w:r>
        <w:rPr>
          <w:rFonts w:hint="eastAsia" w:eastAsia="方正仿宋_GBK"/>
          <w:color w:val="auto"/>
          <w:sz w:val="32"/>
          <w:szCs w:val="32"/>
          <w:lang w:val="en-US" w:eastAsia="zh-CN"/>
        </w:rPr>
        <w:t xml:space="preserve"> </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（此件</w:t>
      </w:r>
      <w:r>
        <w:rPr>
          <w:rFonts w:hint="eastAsia" w:ascii="Times New Roman" w:hAnsi="Times New Roman" w:eastAsia="方正仿宋_GBK" w:cs="Times New Roman"/>
          <w:snapToGrid w:val="0"/>
          <w:color w:val="auto"/>
          <w:kern w:val="0"/>
          <w:sz w:val="32"/>
          <w:szCs w:val="32"/>
          <w:lang w:eastAsia="zh-CN"/>
        </w:rPr>
        <w:t>主动</w:t>
      </w:r>
      <w:r>
        <w:rPr>
          <w:rFonts w:ascii="Times New Roman" w:hAnsi="Times New Roman" w:eastAsia="方正仿宋_GBK" w:cs="Times New Roman"/>
          <w:snapToGrid w:val="0"/>
          <w:color w:val="auto"/>
          <w:kern w:val="0"/>
          <w:sz w:val="32"/>
          <w:szCs w:val="32"/>
        </w:rPr>
        <w:t>公开发布）</w:t>
      </w:r>
    </w:p>
    <w:p>
      <w:pPr>
        <w:ind w:firstLine="640" w:firstLineChars="200"/>
        <w:rPr>
          <w:color w:val="auto"/>
        </w:rPr>
      </w:pPr>
      <w:r>
        <w:rPr>
          <w:rFonts w:ascii="Times New Roman" w:hAnsi="Times New Roman" w:eastAsia="方正仿宋_GBK" w:cs="Times New Roman"/>
          <w:snapToGrid w:val="0"/>
          <w:color w:val="auto"/>
          <w:kern w:val="0"/>
          <w:sz w:val="32"/>
          <w:szCs w:val="32"/>
        </w:rPr>
        <w:t>（联系人：张</w:t>
      </w:r>
      <w:r>
        <w:rPr>
          <w:rFonts w:hint="eastAsia" w:ascii="Times New Roman" w:hAnsi="Times New Roman" w:eastAsia="方正仿宋_GBK" w:cs="Times New Roman"/>
          <w:snapToGrid w:val="0"/>
          <w:color w:val="auto"/>
          <w:kern w:val="0"/>
          <w:sz w:val="32"/>
          <w:szCs w:val="32"/>
        </w:rPr>
        <w:t>春才</w:t>
      </w:r>
      <w:r>
        <w:rPr>
          <w:rFonts w:ascii="Times New Roman" w:hAnsi="Times New Roman" w:eastAsia="方正仿宋_GBK" w:cs="Times New Roman"/>
          <w:snapToGrid w:val="0"/>
          <w:color w:val="auto"/>
          <w:kern w:val="0"/>
          <w:sz w:val="32"/>
          <w:szCs w:val="32"/>
        </w:rPr>
        <w:t>；联系电话：02388707091）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auto"/>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黑体_GBK" w:cs="方正黑体_GBK"/>
          <w:b w:val="0"/>
          <w:color w:val="auto"/>
          <w:sz w:val="32"/>
          <w:szCs w:val="32"/>
        </w:rPr>
      </w:pPr>
      <w:r>
        <w:rPr>
          <w:rFonts w:hint="eastAsia" w:eastAsia="方正小标宋_GBK" w:cs="方正小标宋_GBK"/>
          <w:bCs/>
          <w:color w:val="auto"/>
          <w:spacing w:val="0"/>
          <w:w w:val="100"/>
          <w:sz w:val="32"/>
          <w:szCs w:val="32"/>
          <w:lang w:eastAsia="zh-CN"/>
        </w:rPr>
        <w:t>巴南新玉500千伏输变电工程</w:t>
      </w:r>
      <w:r>
        <w:rPr>
          <w:rFonts w:hint="eastAsia" w:ascii="Times New Roman" w:hAnsi="Times New Roman" w:eastAsia="方正小标宋_GBK" w:cs="方正小标宋_GBK"/>
          <w:bCs/>
          <w:color w:val="auto"/>
          <w:spacing w:val="0"/>
          <w:w w:val="100"/>
          <w:sz w:val="32"/>
          <w:szCs w:val="32"/>
        </w:rPr>
        <w:t>水土保持方案</w:t>
      </w:r>
      <w:r>
        <w:rPr>
          <w:rFonts w:hint="eastAsia" w:ascii="Times New Roman" w:hAnsi="Times New Roman" w:eastAsia="方正小标宋_GBK" w:cs="方正小标宋_GBK"/>
          <w:bCs/>
          <w:snapToGrid w:val="0"/>
          <w:color w:val="auto"/>
          <w:spacing w:val="0"/>
          <w:w w:val="100"/>
          <w:kern w:val="0"/>
          <w:sz w:val="32"/>
          <w:szCs w:val="32"/>
        </w:rPr>
        <w:t>特性表</w:t>
      </w:r>
    </w:p>
    <w:tbl>
      <w:tblPr>
        <w:tblStyle w:val="17"/>
        <w:tblW w:w="94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28"/>
        <w:gridCol w:w="492"/>
        <w:gridCol w:w="457"/>
        <w:gridCol w:w="468"/>
        <w:gridCol w:w="857"/>
        <w:gridCol w:w="1083"/>
        <w:gridCol w:w="997"/>
        <w:gridCol w:w="533"/>
        <w:gridCol w:w="525"/>
        <w:gridCol w:w="97"/>
        <w:gridCol w:w="563"/>
        <w:gridCol w:w="457"/>
        <w:gridCol w:w="578"/>
        <w:gridCol w:w="381"/>
        <w:gridCol w:w="511"/>
        <w:gridCol w:w="7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7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项目名称</w:t>
            </w:r>
          </w:p>
        </w:tc>
        <w:tc>
          <w:tcPr>
            <w:tcW w:w="3405"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巴南新玉</w:t>
            </w:r>
            <w:r>
              <w:rPr>
                <w:rFonts w:eastAsia="仿宋_GB2312"/>
                <w:color w:val="auto"/>
                <w:kern w:val="0"/>
                <w:sz w:val="21"/>
                <w:szCs w:val="21"/>
              </w:rPr>
              <w:t>500</w:t>
            </w:r>
            <w:r>
              <w:rPr>
                <w:rFonts w:hint="eastAsia" w:eastAsia="仿宋_GB2312"/>
                <w:color w:val="auto"/>
                <w:kern w:val="0"/>
                <w:sz w:val="21"/>
                <w:szCs w:val="21"/>
              </w:rPr>
              <w:t>千伏输变电工程</w:t>
            </w:r>
          </w:p>
        </w:tc>
        <w:tc>
          <w:tcPr>
            <w:tcW w:w="2753" w:type="dxa"/>
            <w:gridSpan w:val="6"/>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流域管理机构</w:t>
            </w:r>
          </w:p>
        </w:tc>
        <w:tc>
          <w:tcPr>
            <w:tcW w:w="1679"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水利部长江水利委员会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7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涉及省（市、区）</w:t>
            </w:r>
          </w:p>
        </w:tc>
        <w:tc>
          <w:tcPr>
            <w:tcW w:w="1325"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重庆市</w:t>
            </w:r>
          </w:p>
        </w:tc>
        <w:tc>
          <w:tcPr>
            <w:tcW w:w="2080"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涉及地市或个数</w:t>
            </w:r>
          </w:p>
        </w:tc>
        <w:tc>
          <w:tcPr>
            <w:tcW w:w="1058"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w:t>
            </w:r>
          </w:p>
        </w:tc>
        <w:tc>
          <w:tcPr>
            <w:tcW w:w="1695"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涉及县</w:t>
            </w:r>
          </w:p>
        </w:tc>
        <w:tc>
          <w:tcPr>
            <w:tcW w:w="1679"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巴南区、江津区、九龙坡区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7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项目规模</w:t>
            </w:r>
          </w:p>
        </w:tc>
        <w:tc>
          <w:tcPr>
            <w:tcW w:w="3405"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eastAsia="仿宋_GB2312"/>
                <w:color w:val="auto"/>
                <w:kern w:val="0"/>
                <w:sz w:val="21"/>
                <w:szCs w:val="21"/>
                <w:lang w:val="en-US" w:eastAsia="zh-CN"/>
              </w:rPr>
            </w:pPr>
            <w:r>
              <w:rPr>
                <w:rFonts w:eastAsia="仿宋_GB2312"/>
                <w:color w:val="auto"/>
                <w:kern w:val="0"/>
                <w:sz w:val="21"/>
                <w:szCs w:val="21"/>
              </w:rPr>
              <w:t>1</w:t>
            </w:r>
            <w:r>
              <w:rPr>
                <w:rFonts w:hint="eastAsia" w:eastAsia="仿宋_GB2312"/>
                <w:color w:val="auto"/>
                <w:kern w:val="0"/>
                <w:sz w:val="21"/>
                <w:szCs w:val="21"/>
              </w:rPr>
              <w:t>、</w:t>
            </w:r>
            <w:r>
              <w:rPr>
                <w:rFonts w:hint="eastAsia" w:eastAsia="仿宋_GB2312"/>
                <w:color w:val="auto"/>
                <w:kern w:val="0"/>
                <w:sz w:val="21"/>
                <w:szCs w:val="21"/>
                <w:lang w:val="en-US" w:eastAsia="zh-CN"/>
              </w:rPr>
              <w:t>变电站工程：新建新玉500千伏变电站1座。2、间隔扩建工程：（1）紫金220kV变电站220kV间隔扩建2个；（2）圣泉550千伏变电站扩建余缆箱2座。3、输电线路工程：线路全长66.455km，铁塔169基</w:t>
            </w:r>
            <w:r>
              <w:rPr>
                <w:rFonts w:hint="eastAsia" w:eastAsia="仿宋_GB2312"/>
                <w:color w:val="auto"/>
                <w:kern w:val="0"/>
                <w:sz w:val="21"/>
                <w:szCs w:val="21"/>
              </w:rPr>
              <w:t>。</w:t>
            </w:r>
            <w:r>
              <w:rPr>
                <w:rFonts w:hint="eastAsia" w:eastAsia="仿宋_GB2312"/>
                <w:color w:val="auto"/>
                <w:kern w:val="0"/>
                <w:sz w:val="21"/>
                <w:szCs w:val="21"/>
                <w:lang w:val="en-US" w:eastAsia="zh-CN"/>
              </w:rPr>
              <w:t>4、其他工程：巴南500千伏变电站间隔改造、隆盛500千伏变电站间隔改造、陈家桥500千伏变电站保护改造，其他工程不涉及土建。</w:t>
            </w:r>
          </w:p>
        </w:tc>
        <w:tc>
          <w:tcPr>
            <w:tcW w:w="1058"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总投资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（万元）</w:t>
            </w:r>
          </w:p>
        </w:tc>
        <w:tc>
          <w:tcPr>
            <w:tcW w:w="111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133868</w:t>
            </w:r>
          </w:p>
        </w:tc>
        <w:tc>
          <w:tcPr>
            <w:tcW w:w="959"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土建投资</w:t>
            </w:r>
            <w:r>
              <w:rPr>
                <w:rFonts w:eastAsia="仿宋_GB2312"/>
                <w:color w:val="auto"/>
                <w:kern w:val="0"/>
                <w:sz w:val="21"/>
                <w:szCs w:val="21"/>
              </w:rPr>
              <w:t>(</w:t>
            </w:r>
            <w:r>
              <w:rPr>
                <w:rFonts w:hint="eastAsia" w:eastAsia="仿宋_GB2312"/>
                <w:color w:val="auto"/>
                <w:kern w:val="0"/>
                <w:sz w:val="21"/>
                <w:szCs w:val="21"/>
              </w:rPr>
              <w:t>万元</w:t>
            </w:r>
            <w:r>
              <w:rPr>
                <w:rFonts w:eastAsia="仿宋_GB2312"/>
                <w:color w:val="auto"/>
                <w:kern w:val="0"/>
                <w:sz w:val="21"/>
                <w:szCs w:val="21"/>
              </w:rPr>
              <w:t>)</w:t>
            </w:r>
          </w:p>
        </w:tc>
        <w:tc>
          <w:tcPr>
            <w:tcW w:w="1298"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47940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7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动工时间</w:t>
            </w:r>
          </w:p>
        </w:tc>
        <w:tc>
          <w:tcPr>
            <w:tcW w:w="2408"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2024</w:t>
            </w:r>
            <w:r>
              <w:rPr>
                <w:rFonts w:hint="eastAsia" w:eastAsia="仿宋_GB2312"/>
                <w:color w:val="auto"/>
                <w:kern w:val="0"/>
                <w:sz w:val="21"/>
                <w:szCs w:val="21"/>
              </w:rPr>
              <w:t>年</w:t>
            </w:r>
            <w:r>
              <w:rPr>
                <w:rFonts w:eastAsia="仿宋_GB2312"/>
                <w:color w:val="auto"/>
                <w:kern w:val="0"/>
                <w:sz w:val="21"/>
                <w:szCs w:val="21"/>
              </w:rPr>
              <w:t>8</w:t>
            </w:r>
            <w:r>
              <w:rPr>
                <w:rFonts w:hint="eastAsia" w:eastAsia="仿宋_GB2312"/>
                <w:color w:val="auto"/>
                <w:kern w:val="0"/>
                <w:sz w:val="21"/>
                <w:szCs w:val="21"/>
              </w:rPr>
              <w:t>月</w:t>
            </w:r>
          </w:p>
        </w:tc>
        <w:tc>
          <w:tcPr>
            <w:tcW w:w="1530"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完工时间</w:t>
            </w:r>
          </w:p>
        </w:tc>
        <w:tc>
          <w:tcPr>
            <w:tcW w:w="1185"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2026</w:t>
            </w:r>
            <w:r>
              <w:rPr>
                <w:rFonts w:hint="eastAsia" w:eastAsia="仿宋_GB2312"/>
                <w:color w:val="auto"/>
                <w:kern w:val="0"/>
                <w:sz w:val="21"/>
                <w:szCs w:val="21"/>
              </w:rPr>
              <w:t>年</w:t>
            </w:r>
            <w:r>
              <w:rPr>
                <w:rFonts w:hint="eastAsia" w:eastAsia="仿宋_GB2312"/>
                <w:color w:val="auto"/>
                <w:kern w:val="0"/>
                <w:sz w:val="21"/>
                <w:szCs w:val="21"/>
                <w:lang w:val="en-US" w:eastAsia="zh-CN"/>
              </w:rPr>
              <w:t>6</w:t>
            </w:r>
            <w:r>
              <w:rPr>
                <w:rFonts w:hint="eastAsia" w:eastAsia="仿宋_GB2312"/>
                <w:color w:val="auto"/>
                <w:kern w:val="0"/>
                <w:sz w:val="21"/>
                <w:szCs w:val="21"/>
              </w:rPr>
              <w:t>月</w:t>
            </w:r>
          </w:p>
        </w:tc>
        <w:tc>
          <w:tcPr>
            <w:tcW w:w="1416"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设计水平年</w:t>
            </w:r>
          </w:p>
        </w:tc>
        <w:tc>
          <w:tcPr>
            <w:tcW w:w="1298"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2026</w:t>
            </w:r>
            <w:r>
              <w:rPr>
                <w:rFonts w:hint="eastAsia" w:eastAsia="仿宋_GB2312"/>
                <w:color w:val="auto"/>
                <w:kern w:val="0"/>
                <w:sz w:val="21"/>
                <w:szCs w:val="21"/>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7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工程占地（</w:t>
            </w:r>
            <w:r>
              <w:rPr>
                <w:rFonts w:eastAsia="仿宋_GB2312"/>
                <w:color w:val="auto"/>
                <w:kern w:val="0"/>
                <w:sz w:val="21"/>
                <w:szCs w:val="21"/>
              </w:rPr>
              <w:t>h</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c>
          <w:tcPr>
            <w:tcW w:w="2408"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41.41</w:t>
            </w:r>
          </w:p>
        </w:tc>
        <w:tc>
          <w:tcPr>
            <w:tcW w:w="1530"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永久占地（</w:t>
            </w:r>
            <w:r>
              <w:rPr>
                <w:rFonts w:eastAsia="仿宋_GB2312"/>
                <w:color w:val="auto"/>
                <w:kern w:val="0"/>
                <w:sz w:val="21"/>
                <w:szCs w:val="21"/>
              </w:rPr>
              <w:t>h</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c>
          <w:tcPr>
            <w:tcW w:w="1185"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12.22</w:t>
            </w:r>
          </w:p>
        </w:tc>
        <w:tc>
          <w:tcPr>
            <w:tcW w:w="1416"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临时占地（</w:t>
            </w:r>
            <w:r>
              <w:rPr>
                <w:rFonts w:eastAsia="仿宋_GB2312"/>
                <w:color w:val="auto"/>
                <w:kern w:val="0"/>
                <w:sz w:val="21"/>
                <w:szCs w:val="21"/>
              </w:rPr>
              <w:t>h</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c>
          <w:tcPr>
            <w:tcW w:w="1298"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29.19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85" w:type="dxa"/>
            <w:gridSpan w:val="6"/>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土石方量（万</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3</w:t>
            </w:r>
            <w:r>
              <w:rPr>
                <w:rFonts w:hint="eastAsia" w:eastAsia="仿宋_GB2312"/>
                <w:color w:val="auto"/>
                <w:kern w:val="0"/>
                <w:sz w:val="21"/>
                <w:szCs w:val="21"/>
              </w:rPr>
              <w:t>）</w:t>
            </w:r>
          </w:p>
        </w:tc>
        <w:tc>
          <w:tcPr>
            <w:tcW w:w="1530"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挖方</w:t>
            </w:r>
          </w:p>
        </w:tc>
        <w:tc>
          <w:tcPr>
            <w:tcW w:w="1185"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填方</w:t>
            </w:r>
          </w:p>
        </w:tc>
        <w:tc>
          <w:tcPr>
            <w:tcW w:w="1416"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借方</w:t>
            </w:r>
          </w:p>
        </w:tc>
        <w:tc>
          <w:tcPr>
            <w:tcW w:w="1298"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余（弃）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85" w:type="dxa"/>
            <w:gridSpan w:val="6"/>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p>
        </w:tc>
        <w:tc>
          <w:tcPr>
            <w:tcW w:w="1530"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38.94</w:t>
            </w:r>
          </w:p>
        </w:tc>
        <w:tc>
          <w:tcPr>
            <w:tcW w:w="1185"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21"/>
                <w:szCs w:val="21"/>
                <w:lang w:val="en-US" w:eastAsia="zh-CN"/>
              </w:rPr>
            </w:pPr>
            <w:r>
              <w:rPr>
                <w:rFonts w:eastAsia="仿宋_GB2312"/>
                <w:color w:val="auto"/>
                <w:kern w:val="0"/>
                <w:sz w:val="21"/>
                <w:szCs w:val="21"/>
              </w:rPr>
              <w:t>3</w:t>
            </w:r>
            <w:r>
              <w:rPr>
                <w:rFonts w:hint="eastAsia" w:eastAsia="仿宋_GB2312"/>
                <w:color w:val="auto"/>
                <w:kern w:val="0"/>
                <w:sz w:val="21"/>
                <w:szCs w:val="21"/>
                <w:lang w:val="en-US" w:eastAsia="zh-CN"/>
              </w:rPr>
              <w:t>5</w:t>
            </w:r>
            <w:r>
              <w:rPr>
                <w:rFonts w:eastAsia="仿宋_GB2312"/>
                <w:color w:val="auto"/>
                <w:kern w:val="0"/>
                <w:sz w:val="21"/>
                <w:szCs w:val="21"/>
              </w:rPr>
              <w:t>.</w:t>
            </w:r>
            <w:r>
              <w:rPr>
                <w:rFonts w:hint="eastAsia" w:eastAsia="仿宋_GB2312"/>
                <w:color w:val="auto"/>
                <w:kern w:val="0"/>
                <w:sz w:val="21"/>
                <w:szCs w:val="21"/>
                <w:lang w:val="en-US" w:eastAsia="zh-CN"/>
              </w:rPr>
              <w:t>14</w:t>
            </w:r>
          </w:p>
        </w:tc>
        <w:tc>
          <w:tcPr>
            <w:tcW w:w="1416"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w:t>
            </w:r>
          </w:p>
        </w:tc>
        <w:tc>
          <w:tcPr>
            <w:tcW w:w="1298"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3.80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85" w:type="dxa"/>
            <w:gridSpan w:val="6"/>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重点防治区名称</w:t>
            </w:r>
          </w:p>
        </w:tc>
        <w:tc>
          <w:tcPr>
            <w:tcW w:w="5429" w:type="dxa"/>
            <w:gridSpan w:val="10"/>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重庆市水土流失重点预防区、重点治理区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85" w:type="dxa"/>
            <w:gridSpan w:val="6"/>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地貌类型</w:t>
            </w:r>
          </w:p>
        </w:tc>
        <w:tc>
          <w:tcPr>
            <w:tcW w:w="1530"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丘陵地貌</w:t>
            </w:r>
          </w:p>
        </w:tc>
        <w:tc>
          <w:tcPr>
            <w:tcW w:w="2601" w:type="dxa"/>
            <w:gridSpan w:val="6"/>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水土保持区划</w:t>
            </w:r>
          </w:p>
        </w:tc>
        <w:tc>
          <w:tcPr>
            <w:tcW w:w="1298"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西南紫色土区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85" w:type="dxa"/>
            <w:gridSpan w:val="6"/>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土壤侵蚀类型</w:t>
            </w:r>
          </w:p>
        </w:tc>
        <w:tc>
          <w:tcPr>
            <w:tcW w:w="1530"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水力侵蚀</w:t>
            </w:r>
          </w:p>
        </w:tc>
        <w:tc>
          <w:tcPr>
            <w:tcW w:w="2601" w:type="dxa"/>
            <w:gridSpan w:val="6"/>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土壤侵蚀强度</w:t>
            </w:r>
          </w:p>
        </w:tc>
        <w:tc>
          <w:tcPr>
            <w:tcW w:w="1298"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轻度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85" w:type="dxa"/>
            <w:gridSpan w:val="6"/>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防治责任范围面积（</w:t>
            </w:r>
            <w:r>
              <w:rPr>
                <w:rFonts w:eastAsia="仿宋_GB2312"/>
                <w:color w:val="auto"/>
                <w:kern w:val="0"/>
                <w:sz w:val="21"/>
                <w:szCs w:val="21"/>
              </w:rPr>
              <w:t>h</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c>
          <w:tcPr>
            <w:tcW w:w="1530"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41.41</w:t>
            </w:r>
          </w:p>
        </w:tc>
        <w:tc>
          <w:tcPr>
            <w:tcW w:w="2601" w:type="dxa"/>
            <w:gridSpan w:val="6"/>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容许土壤流失量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[t/</w:t>
            </w:r>
            <w:r>
              <w:rPr>
                <w:rFonts w:hint="eastAsia" w:eastAsia="仿宋_GB2312"/>
                <w:color w:val="auto"/>
                <w:kern w:val="0"/>
                <w:sz w:val="21"/>
                <w:szCs w:val="21"/>
              </w:rPr>
              <w:t>（</w:t>
            </w:r>
            <w:r>
              <w:rPr>
                <w:rFonts w:eastAsia="仿宋_GB2312"/>
                <w:color w:val="auto"/>
                <w:kern w:val="0"/>
                <w:sz w:val="21"/>
                <w:szCs w:val="21"/>
              </w:rPr>
              <w:t>k</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r>
              <w:rPr>
                <w:rFonts w:eastAsia="仿宋_GB2312"/>
                <w:color w:val="auto"/>
                <w:kern w:val="0"/>
                <w:sz w:val="21"/>
                <w:szCs w:val="21"/>
              </w:rPr>
              <w:t>a</w:t>
            </w:r>
            <w:r>
              <w:rPr>
                <w:rFonts w:hint="eastAsia" w:eastAsia="仿宋_GB2312"/>
                <w:color w:val="auto"/>
                <w:kern w:val="0"/>
                <w:sz w:val="21"/>
                <w:szCs w:val="21"/>
              </w:rPr>
              <w:t>）</w:t>
            </w:r>
            <w:r>
              <w:rPr>
                <w:rFonts w:eastAsia="仿宋_GB2312"/>
                <w:color w:val="auto"/>
                <w:kern w:val="0"/>
                <w:sz w:val="21"/>
                <w:szCs w:val="21"/>
              </w:rPr>
              <w:t>]</w:t>
            </w:r>
          </w:p>
        </w:tc>
        <w:tc>
          <w:tcPr>
            <w:tcW w:w="1298"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85" w:type="dxa"/>
            <w:gridSpan w:val="6"/>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土壤流失预测总量（</w:t>
            </w:r>
            <w:r>
              <w:rPr>
                <w:rFonts w:eastAsia="仿宋_GB2312"/>
                <w:color w:val="auto"/>
                <w:kern w:val="0"/>
                <w:sz w:val="21"/>
                <w:szCs w:val="21"/>
              </w:rPr>
              <w:t>t</w:t>
            </w:r>
            <w:r>
              <w:rPr>
                <w:rFonts w:hint="eastAsia" w:eastAsia="仿宋_GB2312"/>
                <w:color w:val="auto"/>
                <w:kern w:val="0"/>
                <w:sz w:val="21"/>
                <w:szCs w:val="21"/>
              </w:rPr>
              <w:t>）</w:t>
            </w:r>
          </w:p>
        </w:tc>
        <w:tc>
          <w:tcPr>
            <w:tcW w:w="1530"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21"/>
                <w:szCs w:val="21"/>
                <w:lang w:val="en-US" w:eastAsia="zh-CN"/>
              </w:rPr>
            </w:pPr>
            <w:r>
              <w:rPr>
                <w:rFonts w:eastAsia="仿宋_GB2312"/>
                <w:color w:val="auto"/>
                <w:kern w:val="0"/>
                <w:sz w:val="21"/>
                <w:szCs w:val="21"/>
              </w:rPr>
              <w:t>39</w:t>
            </w:r>
            <w:r>
              <w:rPr>
                <w:rFonts w:hint="eastAsia" w:eastAsia="仿宋_GB2312"/>
                <w:color w:val="auto"/>
                <w:kern w:val="0"/>
                <w:sz w:val="21"/>
                <w:szCs w:val="21"/>
                <w:lang w:val="en-US" w:eastAsia="zh-CN"/>
              </w:rPr>
              <w:t>57</w:t>
            </w:r>
          </w:p>
        </w:tc>
        <w:tc>
          <w:tcPr>
            <w:tcW w:w="2601" w:type="dxa"/>
            <w:gridSpan w:val="6"/>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新增土壤流失量（</w:t>
            </w:r>
            <w:r>
              <w:rPr>
                <w:rFonts w:eastAsia="仿宋_GB2312"/>
                <w:color w:val="auto"/>
                <w:kern w:val="0"/>
                <w:sz w:val="21"/>
                <w:szCs w:val="21"/>
              </w:rPr>
              <w:t>t</w:t>
            </w:r>
            <w:r>
              <w:rPr>
                <w:rFonts w:hint="eastAsia" w:eastAsia="仿宋_GB2312"/>
                <w:color w:val="auto"/>
                <w:kern w:val="0"/>
                <w:sz w:val="21"/>
                <w:szCs w:val="21"/>
              </w:rPr>
              <w:t>）</w:t>
            </w:r>
          </w:p>
        </w:tc>
        <w:tc>
          <w:tcPr>
            <w:tcW w:w="1298"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2847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85" w:type="dxa"/>
            <w:gridSpan w:val="6"/>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水土流失防治标准执行等级</w:t>
            </w:r>
          </w:p>
        </w:tc>
        <w:tc>
          <w:tcPr>
            <w:tcW w:w="5429" w:type="dxa"/>
            <w:gridSpan w:val="10"/>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西南紫色土区一级标准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28"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防治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目标</w:t>
            </w:r>
          </w:p>
        </w:tc>
        <w:tc>
          <w:tcPr>
            <w:tcW w:w="3357" w:type="dxa"/>
            <w:gridSpan w:val="5"/>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水土流失治理度（</w:t>
            </w:r>
            <w:r>
              <w:rPr>
                <w:rFonts w:eastAsia="仿宋_GB2312"/>
                <w:color w:val="auto"/>
                <w:kern w:val="0"/>
                <w:sz w:val="21"/>
                <w:szCs w:val="21"/>
              </w:rPr>
              <w:t>%</w:t>
            </w:r>
            <w:r>
              <w:rPr>
                <w:rFonts w:hint="eastAsia" w:eastAsia="仿宋_GB2312"/>
                <w:color w:val="auto"/>
                <w:kern w:val="0"/>
                <w:sz w:val="21"/>
                <w:szCs w:val="21"/>
              </w:rPr>
              <w:t>）</w:t>
            </w:r>
          </w:p>
        </w:tc>
        <w:tc>
          <w:tcPr>
            <w:tcW w:w="1530"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97</w:t>
            </w:r>
          </w:p>
        </w:tc>
        <w:tc>
          <w:tcPr>
            <w:tcW w:w="2601" w:type="dxa"/>
            <w:gridSpan w:val="6"/>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土壤流失控制比</w:t>
            </w:r>
          </w:p>
        </w:tc>
        <w:tc>
          <w:tcPr>
            <w:tcW w:w="1298"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46" w:hRule="atLeast"/>
          <w:jc w:val="center"/>
        </w:trPr>
        <w:tc>
          <w:tcPr>
            <w:tcW w:w="628"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p>
        </w:tc>
        <w:tc>
          <w:tcPr>
            <w:tcW w:w="3357" w:type="dxa"/>
            <w:gridSpan w:val="5"/>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渣土防护率（％）</w:t>
            </w:r>
          </w:p>
        </w:tc>
        <w:tc>
          <w:tcPr>
            <w:tcW w:w="1530"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21"/>
                <w:szCs w:val="21"/>
                <w:lang w:eastAsia="zh-CN"/>
              </w:rPr>
            </w:pPr>
            <w:r>
              <w:rPr>
                <w:rFonts w:eastAsia="仿宋_GB2312"/>
                <w:color w:val="auto"/>
                <w:kern w:val="0"/>
                <w:sz w:val="21"/>
                <w:szCs w:val="21"/>
              </w:rPr>
              <w:t>9</w:t>
            </w:r>
            <w:r>
              <w:rPr>
                <w:rFonts w:hint="eastAsia" w:eastAsia="仿宋_GB2312"/>
                <w:color w:val="auto"/>
                <w:kern w:val="0"/>
                <w:sz w:val="21"/>
                <w:szCs w:val="21"/>
                <w:lang w:val="en-US" w:eastAsia="zh-CN"/>
              </w:rPr>
              <w:t>4</w:t>
            </w:r>
          </w:p>
        </w:tc>
        <w:tc>
          <w:tcPr>
            <w:tcW w:w="2601" w:type="dxa"/>
            <w:gridSpan w:val="6"/>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表土保护率（％）</w:t>
            </w:r>
          </w:p>
        </w:tc>
        <w:tc>
          <w:tcPr>
            <w:tcW w:w="1298"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70" w:hRule="atLeast"/>
          <w:jc w:val="center"/>
        </w:trPr>
        <w:tc>
          <w:tcPr>
            <w:tcW w:w="628"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p>
        </w:tc>
        <w:tc>
          <w:tcPr>
            <w:tcW w:w="3357" w:type="dxa"/>
            <w:gridSpan w:val="5"/>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林草植被恢复率（</w:t>
            </w:r>
            <w:r>
              <w:rPr>
                <w:rFonts w:eastAsia="仿宋_GB2312"/>
                <w:color w:val="auto"/>
                <w:kern w:val="0"/>
                <w:sz w:val="21"/>
                <w:szCs w:val="21"/>
              </w:rPr>
              <w:t>%</w:t>
            </w:r>
            <w:r>
              <w:rPr>
                <w:rFonts w:hint="eastAsia" w:eastAsia="仿宋_GB2312"/>
                <w:color w:val="auto"/>
                <w:kern w:val="0"/>
                <w:sz w:val="21"/>
                <w:szCs w:val="21"/>
              </w:rPr>
              <w:t>）</w:t>
            </w:r>
          </w:p>
        </w:tc>
        <w:tc>
          <w:tcPr>
            <w:tcW w:w="1530"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97</w:t>
            </w:r>
          </w:p>
        </w:tc>
        <w:tc>
          <w:tcPr>
            <w:tcW w:w="2601" w:type="dxa"/>
            <w:gridSpan w:val="6"/>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林草覆盖率（</w:t>
            </w:r>
            <w:r>
              <w:rPr>
                <w:rFonts w:eastAsia="仿宋_GB2312"/>
                <w:color w:val="auto"/>
                <w:kern w:val="0"/>
                <w:sz w:val="21"/>
                <w:szCs w:val="21"/>
              </w:rPr>
              <w:t>%</w:t>
            </w:r>
            <w:r>
              <w:rPr>
                <w:rFonts w:hint="eastAsia" w:eastAsia="仿宋_GB2312"/>
                <w:color w:val="auto"/>
                <w:kern w:val="0"/>
                <w:sz w:val="21"/>
                <w:szCs w:val="21"/>
              </w:rPr>
              <w:t>）</w:t>
            </w:r>
          </w:p>
        </w:tc>
        <w:tc>
          <w:tcPr>
            <w:tcW w:w="1298"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21"/>
                <w:szCs w:val="21"/>
                <w:lang w:eastAsia="zh-CN"/>
              </w:rPr>
            </w:pPr>
            <w:r>
              <w:rPr>
                <w:rFonts w:eastAsia="仿宋_GB2312"/>
                <w:color w:val="auto"/>
                <w:kern w:val="0"/>
                <w:sz w:val="21"/>
                <w:szCs w:val="21"/>
              </w:rPr>
              <w:t>2</w:t>
            </w:r>
            <w:r>
              <w:rPr>
                <w:rFonts w:hint="eastAsia" w:eastAsia="仿宋_GB2312"/>
                <w:color w:val="auto"/>
                <w:kern w:val="0"/>
                <w:sz w:val="21"/>
                <w:szCs w:val="21"/>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628"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量</w:t>
            </w:r>
          </w:p>
        </w:tc>
        <w:tc>
          <w:tcPr>
            <w:tcW w:w="141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分区</w:t>
            </w:r>
          </w:p>
        </w:tc>
        <w:tc>
          <w:tcPr>
            <w:tcW w:w="293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工程措施</w:t>
            </w:r>
          </w:p>
        </w:tc>
        <w:tc>
          <w:tcPr>
            <w:tcW w:w="2175" w:type="dxa"/>
            <w:gridSpan w:val="5"/>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植物措施</w:t>
            </w:r>
          </w:p>
        </w:tc>
        <w:tc>
          <w:tcPr>
            <w:tcW w:w="2257"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临时措施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774" w:hRule="atLeast"/>
          <w:jc w:val="center"/>
        </w:trPr>
        <w:tc>
          <w:tcPr>
            <w:tcW w:w="628"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p>
        </w:tc>
        <w:tc>
          <w:tcPr>
            <w:tcW w:w="492"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变电站防治区</w:t>
            </w:r>
          </w:p>
        </w:tc>
        <w:tc>
          <w:tcPr>
            <w:tcW w:w="925"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站区</w:t>
            </w:r>
          </w:p>
        </w:tc>
        <w:tc>
          <w:tcPr>
            <w:tcW w:w="293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eastAsia="仿宋_GB2312"/>
                <w:color w:val="auto"/>
                <w:kern w:val="0"/>
                <w:sz w:val="21"/>
                <w:szCs w:val="21"/>
              </w:rPr>
            </w:pPr>
            <w:r>
              <w:rPr>
                <w:rFonts w:hint="eastAsia" w:eastAsia="仿宋_GB2312"/>
                <w:color w:val="auto"/>
                <w:kern w:val="0"/>
                <w:sz w:val="21"/>
                <w:szCs w:val="21"/>
              </w:rPr>
              <w:t>主体已列：混凝土截（排）水沟</w:t>
            </w:r>
            <w:r>
              <w:rPr>
                <w:rFonts w:eastAsia="仿宋_GB2312"/>
                <w:color w:val="auto"/>
                <w:kern w:val="0"/>
                <w:sz w:val="21"/>
                <w:szCs w:val="21"/>
              </w:rPr>
              <w:t>68</w:t>
            </w:r>
            <w:r>
              <w:rPr>
                <w:rFonts w:hint="eastAsia" w:eastAsia="仿宋_GB2312"/>
                <w:color w:val="auto"/>
                <w:kern w:val="0"/>
                <w:sz w:val="21"/>
                <w:szCs w:val="21"/>
                <w:lang w:val="en-US" w:eastAsia="zh-CN"/>
              </w:rPr>
              <w:t>4.1</w:t>
            </w:r>
            <w:r>
              <w:rPr>
                <w:rFonts w:eastAsia="仿宋_GB2312"/>
                <w:color w:val="auto"/>
                <w:kern w:val="0"/>
                <w:sz w:val="21"/>
                <w:szCs w:val="21"/>
              </w:rPr>
              <w:t>m</w:t>
            </w:r>
            <w:r>
              <w:rPr>
                <w:rFonts w:hint="eastAsia" w:eastAsia="仿宋_GB2312"/>
                <w:color w:val="auto"/>
                <w:kern w:val="0"/>
                <w:sz w:val="21"/>
                <w:szCs w:val="21"/>
              </w:rPr>
              <w:t>，雨水管</w:t>
            </w:r>
            <w:r>
              <w:rPr>
                <w:rFonts w:eastAsia="仿宋_GB2312"/>
                <w:color w:val="auto"/>
                <w:kern w:val="0"/>
                <w:sz w:val="21"/>
                <w:szCs w:val="21"/>
              </w:rPr>
              <w:t>857m</w:t>
            </w:r>
            <w:r>
              <w:rPr>
                <w:rFonts w:hint="eastAsia" w:eastAsia="仿宋_GB2312"/>
                <w:color w:val="auto"/>
                <w:kern w:val="0"/>
                <w:sz w:val="21"/>
                <w:szCs w:val="21"/>
              </w:rPr>
              <w:t>，站外排水管</w:t>
            </w:r>
            <w:r>
              <w:rPr>
                <w:rFonts w:hint="eastAsia" w:eastAsia="仿宋_GB2312"/>
                <w:color w:val="auto"/>
                <w:kern w:val="0"/>
                <w:sz w:val="21"/>
                <w:szCs w:val="21"/>
                <w:lang w:val="en-US" w:eastAsia="zh-CN"/>
              </w:rPr>
              <w:t>9</w:t>
            </w:r>
            <w:r>
              <w:rPr>
                <w:rFonts w:eastAsia="仿宋_GB2312"/>
                <w:color w:val="auto"/>
                <w:kern w:val="0"/>
                <w:sz w:val="21"/>
                <w:szCs w:val="21"/>
              </w:rPr>
              <w:t>m</w:t>
            </w:r>
            <w:r>
              <w:rPr>
                <w:rFonts w:hint="eastAsia" w:eastAsia="仿宋_GB2312"/>
                <w:color w:val="auto"/>
                <w:kern w:val="0"/>
                <w:sz w:val="21"/>
                <w:szCs w:val="21"/>
              </w:rPr>
              <w:t>，碎石压盖</w:t>
            </w:r>
            <w:r>
              <w:rPr>
                <w:rFonts w:eastAsia="仿宋_GB2312"/>
                <w:color w:val="auto"/>
                <w:kern w:val="0"/>
                <w:sz w:val="21"/>
                <w:szCs w:val="21"/>
              </w:rPr>
              <w:t>24500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，骨架框格砌筑</w:t>
            </w:r>
            <w:r>
              <w:rPr>
                <w:rFonts w:eastAsia="仿宋_GB2312"/>
                <w:color w:val="auto"/>
                <w:kern w:val="0"/>
                <w:sz w:val="21"/>
                <w:szCs w:val="21"/>
              </w:rPr>
              <w:t>618.83</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3</w:t>
            </w:r>
            <w:r>
              <w:rPr>
                <w:rFonts w:hint="eastAsia" w:eastAsia="仿宋_GB2312"/>
                <w:color w:val="auto"/>
                <w:kern w:val="0"/>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eastAsia="仿宋_GB2312"/>
                <w:color w:val="auto"/>
                <w:kern w:val="0"/>
                <w:sz w:val="21"/>
                <w:szCs w:val="21"/>
              </w:rPr>
            </w:pPr>
            <w:r>
              <w:rPr>
                <w:rFonts w:hint="eastAsia" w:eastAsia="仿宋_GB2312"/>
                <w:color w:val="auto"/>
                <w:kern w:val="0"/>
                <w:sz w:val="21"/>
                <w:szCs w:val="21"/>
              </w:rPr>
              <w:t>方案新增：表土剥离</w:t>
            </w:r>
            <w:r>
              <w:rPr>
                <w:rFonts w:eastAsia="仿宋_GB2312"/>
                <w:color w:val="auto"/>
                <w:kern w:val="0"/>
                <w:sz w:val="21"/>
                <w:szCs w:val="21"/>
              </w:rPr>
              <w:t>0.9</w:t>
            </w:r>
            <w:r>
              <w:rPr>
                <w:rFonts w:hint="eastAsia" w:eastAsia="仿宋_GB2312"/>
                <w:color w:val="auto"/>
                <w:kern w:val="0"/>
                <w:sz w:val="21"/>
                <w:szCs w:val="21"/>
                <w:lang w:val="en-US" w:eastAsia="zh-CN"/>
              </w:rPr>
              <w:t>1</w:t>
            </w:r>
            <w:r>
              <w:rPr>
                <w:rFonts w:hint="eastAsia" w:eastAsia="仿宋_GB2312"/>
                <w:color w:val="auto"/>
                <w:kern w:val="0"/>
                <w:sz w:val="21"/>
                <w:szCs w:val="21"/>
              </w:rPr>
              <w:t>万</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3</w:t>
            </w:r>
            <w:r>
              <w:rPr>
                <w:rFonts w:hint="eastAsia" w:eastAsia="仿宋_GB2312"/>
                <w:color w:val="auto"/>
                <w:kern w:val="0"/>
                <w:sz w:val="21"/>
                <w:szCs w:val="21"/>
              </w:rPr>
              <w:t>，表土回覆</w:t>
            </w:r>
            <w:r>
              <w:rPr>
                <w:rFonts w:eastAsia="仿宋_GB2312"/>
                <w:color w:val="auto"/>
                <w:kern w:val="0"/>
                <w:sz w:val="21"/>
                <w:szCs w:val="21"/>
              </w:rPr>
              <w:t>0.</w:t>
            </w:r>
            <w:r>
              <w:rPr>
                <w:rFonts w:hint="eastAsia" w:eastAsia="仿宋_GB2312"/>
                <w:color w:val="auto"/>
                <w:kern w:val="0"/>
                <w:sz w:val="21"/>
                <w:szCs w:val="21"/>
                <w:lang w:val="en-US" w:eastAsia="zh-CN"/>
              </w:rPr>
              <w:t>91</w:t>
            </w:r>
            <w:r>
              <w:rPr>
                <w:rFonts w:hint="eastAsia" w:eastAsia="仿宋_GB2312"/>
                <w:color w:val="auto"/>
                <w:kern w:val="0"/>
                <w:sz w:val="21"/>
                <w:szCs w:val="21"/>
              </w:rPr>
              <w:t>万</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3</w:t>
            </w:r>
            <w:r>
              <w:rPr>
                <w:rFonts w:hint="eastAsia" w:eastAsia="仿宋_GB2312"/>
                <w:color w:val="auto"/>
                <w:kern w:val="0"/>
                <w:sz w:val="21"/>
                <w:szCs w:val="21"/>
              </w:rPr>
              <w:t>，土地整治</w:t>
            </w:r>
            <w:r>
              <w:rPr>
                <w:rFonts w:eastAsia="仿宋_GB2312"/>
                <w:color w:val="auto"/>
                <w:kern w:val="0"/>
                <w:sz w:val="21"/>
                <w:szCs w:val="21"/>
              </w:rPr>
              <w:t>24720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c>
          <w:tcPr>
            <w:tcW w:w="2175" w:type="dxa"/>
            <w:gridSpan w:val="5"/>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eastAsia="仿宋_GB2312"/>
                <w:color w:val="auto"/>
                <w:kern w:val="0"/>
                <w:sz w:val="21"/>
                <w:szCs w:val="21"/>
              </w:rPr>
            </w:pPr>
            <w:r>
              <w:rPr>
                <w:rFonts w:hint="eastAsia" w:eastAsia="仿宋_GB2312"/>
                <w:color w:val="auto"/>
                <w:kern w:val="0"/>
                <w:sz w:val="21"/>
                <w:szCs w:val="21"/>
              </w:rPr>
              <w:t>主体已列：生态袋植草护坡</w:t>
            </w:r>
            <w:r>
              <w:rPr>
                <w:rFonts w:hint="eastAsia" w:eastAsia="仿宋_GB2312"/>
                <w:color w:val="auto"/>
                <w:kern w:val="0"/>
                <w:sz w:val="21"/>
                <w:szCs w:val="21"/>
                <w:lang w:val="en-US" w:eastAsia="zh-CN"/>
              </w:rPr>
              <w:t>83</w:t>
            </w:r>
            <w:r>
              <w:rPr>
                <w:rFonts w:eastAsia="仿宋_GB2312"/>
                <w:color w:val="auto"/>
                <w:kern w:val="0"/>
                <w:sz w:val="21"/>
                <w:szCs w:val="21"/>
              </w:rPr>
              <w:t>41</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，护坡植草</w:t>
            </w:r>
            <w:r>
              <w:rPr>
                <w:rFonts w:eastAsia="仿宋_GB2312"/>
                <w:color w:val="auto"/>
                <w:kern w:val="0"/>
                <w:sz w:val="21"/>
                <w:szCs w:val="21"/>
              </w:rPr>
              <w:t>5838</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eastAsia="仿宋_GB2312"/>
                <w:color w:val="auto"/>
                <w:kern w:val="0"/>
                <w:sz w:val="21"/>
                <w:szCs w:val="21"/>
              </w:rPr>
            </w:pPr>
            <w:r>
              <w:rPr>
                <w:rFonts w:hint="eastAsia" w:eastAsia="仿宋_GB2312"/>
                <w:color w:val="auto"/>
                <w:kern w:val="0"/>
                <w:sz w:val="21"/>
                <w:szCs w:val="21"/>
              </w:rPr>
              <w:t>方案新增：撒播草籽</w:t>
            </w:r>
            <w:r>
              <w:rPr>
                <w:rFonts w:eastAsia="仿宋_GB2312"/>
                <w:color w:val="auto"/>
                <w:kern w:val="0"/>
                <w:sz w:val="21"/>
                <w:szCs w:val="21"/>
              </w:rPr>
              <w:t>10541</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，栽植灌木</w:t>
            </w:r>
            <w:r>
              <w:rPr>
                <w:rFonts w:eastAsia="仿宋_GB2312"/>
                <w:color w:val="auto"/>
                <w:kern w:val="0"/>
                <w:sz w:val="21"/>
                <w:szCs w:val="21"/>
              </w:rPr>
              <w:t>450</w:t>
            </w:r>
            <w:r>
              <w:rPr>
                <w:rFonts w:hint="eastAsia" w:eastAsia="仿宋_GB2312"/>
                <w:color w:val="auto"/>
                <w:kern w:val="0"/>
                <w:sz w:val="21"/>
                <w:szCs w:val="21"/>
              </w:rPr>
              <w:t>株。</w:t>
            </w:r>
          </w:p>
        </w:tc>
        <w:tc>
          <w:tcPr>
            <w:tcW w:w="2257" w:type="dxa"/>
            <w:gridSpan w:val="4"/>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eastAsia="仿宋_GB2312"/>
                <w:color w:val="auto"/>
                <w:kern w:val="0"/>
                <w:sz w:val="21"/>
                <w:szCs w:val="21"/>
              </w:rPr>
            </w:pPr>
            <w:r>
              <w:rPr>
                <w:rFonts w:hint="eastAsia" w:eastAsia="仿宋_GB2312"/>
                <w:color w:val="auto"/>
                <w:kern w:val="0"/>
                <w:sz w:val="21"/>
                <w:szCs w:val="21"/>
              </w:rPr>
              <w:t>方案新增：编织土袋拦挡</w:t>
            </w:r>
            <w:r>
              <w:rPr>
                <w:rFonts w:eastAsia="仿宋_GB2312"/>
                <w:color w:val="auto"/>
                <w:kern w:val="0"/>
                <w:sz w:val="21"/>
                <w:szCs w:val="21"/>
              </w:rPr>
              <w:t>410m</w:t>
            </w:r>
            <w:r>
              <w:rPr>
                <w:rFonts w:hint="eastAsia" w:eastAsia="仿宋_GB2312"/>
                <w:color w:val="auto"/>
                <w:kern w:val="0"/>
                <w:sz w:val="21"/>
                <w:szCs w:val="21"/>
              </w:rPr>
              <w:t>，彩条布</w:t>
            </w:r>
            <w:r>
              <w:rPr>
                <w:rFonts w:hint="eastAsia" w:eastAsia="仿宋_GB2312"/>
                <w:color w:val="auto"/>
                <w:kern w:val="0"/>
                <w:sz w:val="21"/>
                <w:szCs w:val="21"/>
                <w:lang w:eastAsia="zh-CN"/>
              </w:rPr>
              <w:t>覆</w:t>
            </w:r>
            <w:r>
              <w:rPr>
                <w:rFonts w:hint="eastAsia" w:eastAsia="仿宋_GB2312"/>
                <w:color w:val="auto"/>
                <w:kern w:val="0"/>
                <w:sz w:val="21"/>
                <w:szCs w:val="21"/>
              </w:rPr>
              <w:t>盖</w:t>
            </w:r>
            <w:r>
              <w:rPr>
                <w:rFonts w:eastAsia="仿宋_GB2312"/>
                <w:color w:val="auto"/>
                <w:kern w:val="0"/>
                <w:sz w:val="21"/>
                <w:szCs w:val="21"/>
              </w:rPr>
              <w:t>14000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，临时沉沙池</w:t>
            </w:r>
            <w:r>
              <w:rPr>
                <w:rFonts w:eastAsia="仿宋_GB2312"/>
                <w:color w:val="auto"/>
                <w:kern w:val="0"/>
                <w:sz w:val="21"/>
                <w:szCs w:val="21"/>
              </w:rPr>
              <w:t>2</w:t>
            </w:r>
            <w:r>
              <w:rPr>
                <w:rFonts w:hint="eastAsia" w:eastAsia="仿宋_GB2312"/>
                <w:color w:val="auto"/>
                <w:kern w:val="0"/>
                <w:sz w:val="21"/>
                <w:szCs w:val="21"/>
              </w:rPr>
              <w:t>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28"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p>
        </w:tc>
        <w:tc>
          <w:tcPr>
            <w:tcW w:w="492"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p>
        </w:tc>
        <w:tc>
          <w:tcPr>
            <w:tcW w:w="925"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进站道路区</w:t>
            </w:r>
          </w:p>
        </w:tc>
        <w:tc>
          <w:tcPr>
            <w:tcW w:w="293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eastAsia="仿宋_GB2312"/>
                <w:color w:val="auto"/>
                <w:kern w:val="0"/>
                <w:sz w:val="21"/>
                <w:szCs w:val="21"/>
              </w:rPr>
            </w:pPr>
            <w:r>
              <w:rPr>
                <w:rFonts w:hint="eastAsia" w:eastAsia="仿宋_GB2312"/>
                <w:color w:val="auto"/>
                <w:kern w:val="0"/>
                <w:sz w:val="21"/>
                <w:szCs w:val="21"/>
              </w:rPr>
              <w:t>主体已列：混凝土截（排）水沟</w:t>
            </w:r>
            <w:r>
              <w:rPr>
                <w:rFonts w:eastAsia="仿宋_GB2312"/>
                <w:color w:val="auto"/>
                <w:kern w:val="0"/>
                <w:sz w:val="21"/>
                <w:szCs w:val="21"/>
              </w:rPr>
              <w:t>374m</w:t>
            </w:r>
            <w:r>
              <w:rPr>
                <w:rFonts w:hint="eastAsia" w:eastAsia="仿宋_GB2312"/>
                <w:color w:val="auto"/>
                <w:kern w:val="0"/>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eastAsia="仿宋_GB2312"/>
                <w:color w:val="auto"/>
                <w:kern w:val="0"/>
                <w:sz w:val="21"/>
                <w:szCs w:val="21"/>
              </w:rPr>
            </w:pPr>
            <w:r>
              <w:rPr>
                <w:rFonts w:hint="eastAsia" w:eastAsia="仿宋_GB2312"/>
                <w:color w:val="auto"/>
                <w:kern w:val="0"/>
                <w:sz w:val="21"/>
                <w:szCs w:val="21"/>
              </w:rPr>
              <w:t>方案新增：表土剥离</w:t>
            </w:r>
            <w:r>
              <w:rPr>
                <w:rFonts w:eastAsia="仿宋_GB2312"/>
                <w:color w:val="auto"/>
                <w:kern w:val="0"/>
                <w:sz w:val="21"/>
                <w:szCs w:val="21"/>
              </w:rPr>
              <w:t>0.0</w:t>
            </w:r>
            <w:r>
              <w:rPr>
                <w:rFonts w:hint="eastAsia" w:eastAsia="仿宋_GB2312"/>
                <w:color w:val="auto"/>
                <w:kern w:val="0"/>
                <w:sz w:val="21"/>
                <w:szCs w:val="21"/>
                <w:lang w:val="en-US" w:eastAsia="zh-CN"/>
              </w:rPr>
              <w:t>7</w:t>
            </w:r>
            <w:r>
              <w:rPr>
                <w:rFonts w:hint="eastAsia" w:eastAsia="仿宋_GB2312"/>
                <w:color w:val="auto"/>
                <w:kern w:val="0"/>
                <w:sz w:val="21"/>
                <w:szCs w:val="21"/>
              </w:rPr>
              <w:t>万</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3</w:t>
            </w:r>
            <w:r>
              <w:rPr>
                <w:rFonts w:hint="eastAsia" w:eastAsia="仿宋_GB2312"/>
                <w:color w:val="auto"/>
                <w:kern w:val="0"/>
                <w:sz w:val="21"/>
                <w:szCs w:val="21"/>
              </w:rPr>
              <w:t>，表土回覆</w:t>
            </w:r>
            <w:r>
              <w:rPr>
                <w:rFonts w:eastAsia="仿宋_GB2312"/>
                <w:color w:val="auto"/>
                <w:kern w:val="0"/>
                <w:sz w:val="21"/>
                <w:szCs w:val="21"/>
              </w:rPr>
              <w:t>0.</w:t>
            </w:r>
            <w:r>
              <w:rPr>
                <w:rFonts w:hint="eastAsia" w:eastAsia="仿宋_GB2312"/>
                <w:color w:val="auto"/>
                <w:kern w:val="0"/>
                <w:sz w:val="21"/>
                <w:szCs w:val="21"/>
                <w:lang w:val="en-US" w:eastAsia="zh-CN"/>
              </w:rPr>
              <w:t>07</w:t>
            </w:r>
            <w:r>
              <w:rPr>
                <w:rFonts w:hint="eastAsia" w:eastAsia="仿宋_GB2312"/>
                <w:color w:val="auto"/>
                <w:kern w:val="0"/>
                <w:sz w:val="21"/>
                <w:szCs w:val="21"/>
              </w:rPr>
              <w:t>万</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3</w:t>
            </w:r>
            <w:r>
              <w:rPr>
                <w:rFonts w:hint="eastAsia" w:eastAsia="仿宋_GB2312"/>
                <w:color w:val="auto"/>
                <w:kern w:val="0"/>
                <w:sz w:val="21"/>
                <w:szCs w:val="21"/>
              </w:rPr>
              <w:t>。</w:t>
            </w:r>
          </w:p>
        </w:tc>
        <w:tc>
          <w:tcPr>
            <w:tcW w:w="2175" w:type="dxa"/>
            <w:gridSpan w:val="5"/>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eastAsia="仿宋_GB2312"/>
                <w:color w:val="auto"/>
                <w:kern w:val="0"/>
                <w:sz w:val="21"/>
                <w:szCs w:val="21"/>
              </w:rPr>
            </w:pPr>
            <w:r>
              <w:rPr>
                <w:rFonts w:hint="eastAsia" w:eastAsia="仿宋_GB2312"/>
                <w:color w:val="auto"/>
                <w:kern w:val="0"/>
                <w:sz w:val="21"/>
                <w:szCs w:val="21"/>
              </w:rPr>
              <w:t>主体已列：挂网喷播植草</w:t>
            </w:r>
            <w:r>
              <w:rPr>
                <w:rFonts w:eastAsia="仿宋_GB2312"/>
                <w:color w:val="auto"/>
                <w:kern w:val="0"/>
                <w:sz w:val="21"/>
                <w:szCs w:val="21"/>
              </w:rPr>
              <w:t>2742</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，生态袋植草护坡</w:t>
            </w:r>
            <w:r>
              <w:rPr>
                <w:rFonts w:eastAsia="仿宋_GB2312"/>
                <w:color w:val="auto"/>
                <w:kern w:val="0"/>
                <w:sz w:val="21"/>
                <w:szCs w:val="21"/>
              </w:rPr>
              <w:t>2642</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c>
          <w:tcPr>
            <w:tcW w:w="2257" w:type="dxa"/>
            <w:gridSpan w:val="4"/>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eastAsia="仿宋_GB2312"/>
                <w:color w:val="auto"/>
                <w:kern w:val="0"/>
                <w:sz w:val="21"/>
                <w:szCs w:val="21"/>
              </w:rPr>
            </w:pPr>
            <w:r>
              <w:rPr>
                <w:rFonts w:hint="eastAsia" w:eastAsia="仿宋_GB2312"/>
                <w:color w:val="auto"/>
                <w:kern w:val="0"/>
                <w:sz w:val="21"/>
                <w:szCs w:val="21"/>
              </w:rPr>
              <w:t>方案新增：编织土袋拦挡</w:t>
            </w:r>
            <w:r>
              <w:rPr>
                <w:rFonts w:eastAsia="仿宋_GB2312"/>
                <w:color w:val="auto"/>
                <w:kern w:val="0"/>
                <w:sz w:val="21"/>
                <w:szCs w:val="21"/>
              </w:rPr>
              <w:t>346m</w:t>
            </w:r>
            <w:r>
              <w:rPr>
                <w:rFonts w:hint="eastAsia" w:eastAsia="仿宋_GB2312"/>
                <w:color w:val="auto"/>
                <w:kern w:val="0"/>
                <w:sz w:val="21"/>
                <w:szCs w:val="21"/>
              </w:rPr>
              <w:t>，彩条布</w:t>
            </w:r>
            <w:r>
              <w:rPr>
                <w:rFonts w:hint="eastAsia" w:eastAsia="仿宋_GB2312"/>
                <w:color w:val="auto"/>
                <w:kern w:val="0"/>
                <w:sz w:val="21"/>
                <w:szCs w:val="21"/>
                <w:lang w:eastAsia="zh-CN"/>
              </w:rPr>
              <w:t>覆</w:t>
            </w:r>
            <w:r>
              <w:rPr>
                <w:rFonts w:hint="eastAsia" w:eastAsia="仿宋_GB2312"/>
                <w:color w:val="auto"/>
                <w:kern w:val="0"/>
                <w:sz w:val="21"/>
                <w:szCs w:val="21"/>
              </w:rPr>
              <w:t>盖</w:t>
            </w:r>
            <w:r>
              <w:rPr>
                <w:rFonts w:eastAsia="仿宋_GB2312"/>
                <w:color w:val="auto"/>
                <w:kern w:val="0"/>
                <w:sz w:val="21"/>
                <w:szCs w:val="21"/>
              </w:rPr>
              <w:t>5000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，临时沉沙池</w:t>
            </w:r>
            <w:r>
              <w:rPr>
                <w:rFonts w:eastAsia="仿宋_GB2312"/>
                <w:color w:val="auto"/>
                <w:kern w:val="0"/>
                <w:sz w:val="21"/>
                <w:szCs w:val="21"/>
              </w:rPr>
              <w:t>1</w:t>
            </w:r>
            <w:r>
              <w:rPr>
                <w:rFonts w:hint="eastAsia" w:eastAsia="仿宋_GB2312"/>
                <w:color w:val="auto"/>
                <w:kern w:val="0"/>
                <w:sz w:val="21"/>
                <w:szCs w:val="21"/>
              </w:rPr>
              <w:t>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28"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p>
        </w:tc>
        <w:tc>
          <w:tcPr>
            <w:tcW w:w="492"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p>
        </w:tc>
        <w:tc>
          <w:tcPr>
            <w:tcW w:w="925"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站用水源区</w:t>
            </w:r>
          </w:p>
        </w:tc>
        <w:tc>
          <w:tcPr>
            <w:tcW w:w="293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eastAsia="仿宋_GB2312"/>
                <w:color w:val="auto"/>
                <w:kern w:val="0"/>
                <w:sz w:val="21"/>
                <w:szCs w:val="21"/>
              </w:rPr>
            </w:pPr>
            <w:r>
              <w:rPr>
                <w:rFonts w:hint="eastAsia" w:eastAsia="仿宋_GB2312"/>
                <w:color w:val="auto"/>
                <w:kern w:val="0"/>
                <w:sz w:val="21"/>
                <w:szCs w:val="21"/>
              </w:rPr>
              <w:t>方案新增：表土剥离</w:t>
            </w:r>
            <w:r>
              <w:rPr>
                <w:rFonts w:eastAsia="仿宋_GB2312"/>
                <w:color w:val="auto"/>
                <w:kern w:val="0"/>
                <w:sz w:val="21"/>
                <w:szCs w:val="21"/>
              </w:rPr>
              <w:t>0.0</w:t>
            </w:r>
            <w:r>
              <w:rPr>
                <w:rFonts w:hint="eastAsia" w:eastAsia="仿宋_GB2312"/>
                <w:color w:val="auto"/>
                <w:kern w:val="0"/>
                <w:sz w:val="21"/>
                <w:szCs w:val="21"/>
                <w:lang w:val="en-US" w:eastAsia="zh-CN"/>
              </w:rPr>
              <w:t>9</w:t>
            </w:r>
            <w:r>
              <w:rPr>
                <w:rFonts w:hint="eastAsia" w:eastAsia="仿宋_GB2312"/>
                <w:color w:val="auto"/>
                <w:kern w:val="0"/>
                <w:sz w:val="21"/>
                <w:szCs w:val="21"/>
              </w:rPr>
              <w:t>万</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3</w:t>
            </w:r>
            <w:r>
              <w:rPr>
                <w:rFonts w:hint="eastAsia" w:eastAsia="仿宋_GB2312"/>
                <w:color w:val="auto"/>
                <w:kern w:val="0"/>
                <w:sz w:val="21"/>
                <w:szCs w:val="21"/>
              </w:rPr>
              <w:t>，表土回覆</w:t>
            </w:r>
            <w:r>
              <w:rPr>
                <w:rFonts w:eastAsia="仿宋_GB2312"/>
                <w:color w:val="auto"/>
                <w:kern w:val="0"/>
                <w:sz w:val="21"/>
                <w:szCs w:val="21"/>
              </w:rPr>
              <w:t>0.0</w:t>
            </w:r>
            <w:r>
              <w:rPr>
                <w:rFonts w:hint="eastAsia" w:eastAsia="仿宋_GB2312"/>
                <w:color w:val="auto"/>
                <w:kern w:val="0"/>
                <w:sz w:val="21"/>
                <w:szCs w:val="21"/>
                <w:lang w:val="en-US" w:eastAsia="zh-CN"/>
              </w:rPr>
              <w:t>9</w:t>
            </w:r>
            <w:r>
              <w:rPr>
                <w:rFonts w:hint="eastAsia" w:eastAsia="仿宋_GB2312"/>
                <w:color w:val="auto"/>
                <w:kern w:val="0"/>
                <w:sz w:val="21"/>
                <w:szCs w:val="21"/>
              </w:rPr>
              <w:t>万</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3</w:t>
            </w:r>
            <w:r>
              <w:rPr>
                <w:rFonts w:hint="eastAsia" w:eastAsia="仿宋_GB2312"/>
                <w:color w:val="auto"/>
                <w:kern w:val="0"/>
                <w:sz w:val="21"/>
                <w:szCs w:val="21"/>
              </w:rPr>
              <w:t>，土地整治</w:t>
            </w:r>
            <w:r>
              <w:rPr>
                <w:rFonts w:eastAsia="仿宋_GB2312"/>
                <w:color w:val="auto"/>
                <w:kern w:val="0"/>
                <w:sz w:val="21"/>
                <w:szCs w:val="21"/>
              </w:rPr>
              <w:t>6000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c>
          <w:tcPr>
            <w:tcW w:w="2175" w:type="dxa"/>
            <w:gridSpan w:val="5"/>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eastAsia="仿宋_GB2312"/>
                <w:color w:val="auto"/>
                <w:kern w:val="0"/>
                <w:sz w:val="21"/>
                <w:szCs w:val="21"/>
              </w:rPr>
            </w:pPr>
            <w:r>
              <w:rPr>
                <w:rFonts w:hint="eastAsia" w:eastAsia="仿宋_GB2312"/>
                <w:color w:val="auto"/>
                <w:kern w:val="0"/>
                <w:sz w:val="21"/>
                <w:szCs w:val="21"/>
              </w:rPr>
              <w:t>方案新增：撒播草籽</w:t>
            </w:r>
            <w:r>
              <w:rPr>
                <w:rFonts w:eastAsia="仿宋_GB2312"/>
                <w:color w:val="auto"/>
                <w:kern w:val="0"/>
                <w:sz w:val="21"/>
                <w:szCs w:val="21"/>
              </w:rPr>
              <w:t>6000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c>
          <w:tcPr>
            <w:tcW w:w="2257" w:type="dxa"/>
            <w:gridSpan w:val="4"/>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eastAsia="仿宋_GB2312"/>
                <w:color w:val="auto"/>
                <w:kern w:val="0"/>
                <w:sz w:val="21"/>
                <w:szCs w:val="21"/>
              </w:rPr>
            </w:pPr>
            <w:r>
              <w:rPr>
                <w:rFonts w:hint="eastAsia" w:eastAsia="仿宋_GB2312"/>
                <w:color w:val="auto"/>
                <w:kern w:val="0"/>
                <w:sz w:val="21"/>
                <w:szCs w:val="21"/>
              </w:rPr>
              <w:t>方案新增：彩条布</w:t>
            </w:r>
            <w:r>
              <w:rPr>
                <w:rFonts w:hint="eastAsia" w:eastAsia="仿宋_GB2312"/>
                <w:color w:val="auto"/>
                <w:kern w:val="0"/>
                <w:sz w:val="21"/>
                <w:szCs w:val="21"/>
                <w:lang w:eastAsia="zh-CN"/>
              </w:rPr>
              <w:t>覆</w:t>
            </w:r>
            <w:r>
              <w:rPr>
                <w:rFonts w:hint="eastAsia" w:eastAsia="仿宋_GB2312"/>
                <w:color w:val="auto"/>
                <w:kern w:val="0"/>
                <w:sz w:val="21"/>
                <w:szCs w:val="21"/>
              </w:rPr>
              <w:t>盖</w:t>
            </w:r>
            <w:r>
              <w:rPr>
                <w:rFonts w:eastAsia="仿宋_GB2312"/>
                <w:color w:val="auto"/>
                <w:kern w:val="0"/>
                <w:sz w:val="21"/>
                <w:szCs w:val="21"/>
              </w:rPr>
              <w:t>2000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28"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p>
        </w:tc>
        <w:tc>
          <w:tcPr>
            <w:tcW w:w="492"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p>
        </w:tc>
        <w:tc>
          <w:tcPr>
            <w:tcW w:w="925"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站用电源区</w:t>
            </w:r>
          </w:p>
        </w:tc>
        <w:tc>
          <w:tcPr>
            <w:tcW w:w="293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方案新增：表土剥离</w:t>
            </w:r>
            <w:r>
              <w:rPr>
                <w:rFonts w:eastAsia="仿宋_GB2312"/>
                <w:color w:val="auto"/>
                <w:kern w:val="0"/>
                <w:sz w:val="21"/>
                <w:szCs w:val="21"/>
              </w:rPr>
              <w:t>0.02</w:t>
            </w:r>
            <w:r>
              <w:rPr>
                <w:rFonts w:hint="eastAsia" w:eastAsia="仿宋_GB2312"/>
                <w:color w:val="auto"/>
                <w:kern w:val="0"/>
                <w:sz w:val="21"/>
                <w:szCs w:val="21"/>
              </w:rPr>
              <w:t>万</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3</w:t>
            </w:r>
            <w:r>
              <w:rPr>
                <w:rFonts w:hint="eastAsia" w:eastAsia="仿宋_GB2312"/>
                <w:color w:val="auto"/>
                <w:kern w:val="0"/>
                <w:sz w:val="21"/>
                <w:szCs w:val="21"/>
              </w:rPr>
              <w:t>，表土回覆</w:t>
            </w:r>
            <w:r>
              <w:rPr>
                <w:rFonts w:eastAsia="仿宋_GB2312"/>
                <w:color w:val="auto"/>
                <w:kern w:val="0"/>
                <w:sz w:val="21"/>
                <w:szCs w:val="21"/>
              </w:rPr>
              <w:t>0.02</w:t>
            </w:r>
            <w:r>
              <w:rPr>
                <w:rFonts w:hint="eastAsia" w:eastAsia="仿宋_GB2312"/>
                <w:color w:val="auto"/>
                <w:kern w:val="0"/>
                <w:sz w:val="21"/>
                <w:szCs w:val="21"/>
              </w:rPr>
              <w:t>万</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3</w:t>
            </w:r>
            <w:r>
              <w:rPr>
                <w:rFonts w:hint="eastAsia" w:eastAsia="仿宋_GB2312"/>
                <w:color w:val="auto"/>
                <w:kern w:val="0"/>
                <w:sz w:val="21"/>
                <w:szCs w:val="21"/>
              </w:rPr>
              <w:t>，土地整治</w:t>
            </w:r>
            <w:r>
              <w:rPr>
                <w:rFonts w:hint="eastAsia" w:eastAsia="仿宋_GB2312"/>
                <w:color w:val="auto"/>
                <w:kern w:val="0"/>
                <w:sz w:val="21"/>
                <w:szCs w:val="21"/>
                <w:lang w:val="en-US" w:eastAsia="zh-CN"/>
              </w:rPr>
              <w:t>1200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c>
          <w:tcPr>
            <w:tcW w:w="2175" w:type="dxa"/>
            <w:gridSpan w:val="5"/>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eastAsia="仿宋_GB2312"/>
                <w:color w:val="auto"/>
                <w:kern w:val="0"/>
                <w:sz w:val="21"/>
                <w:szCs w:val="21"/>
              </w:rPr>
            </w:pPr>
            <w:r>
              <w:rPr>
                <w:rFonts w:hint="eastAsia" w:eastAsia="仿宋_GB2312"/>
                <w:color w:val="auto"/>
                <w:kern w:val="0"/>
                <w:sz w:val="21"/>
                <w:szCs w:val="21"/>
              </w:rPr>
              <w:t>方案新增：撒播草籽</w:t>
            </w:r>
            <w:r>
              <w:rPr>
                <w:rFonts w:eastAsia="仿宋_GB2312"/>
                <w:color w:val="auto"/>
                <w:kern w:val="0"/>
                <w:sz w:val="21"/>
                <w:szCs w:val="21"/>
              </w:rPr>
              <w:t>1</w:t>
            </w:r>
            <w:r>
              <w:rPr>
                <w:rFonts w:hint="eastAsia" w:eastAsia="仿宋_GB2312"/>
                <w:color w:val="auto"/>
                <w:kern w:val="0"/>
                <w:sz w:val="21"/>
                <w:szCs w:val="21"/>
                <w:lang w:val="en-US" w:eastAsia="zh-CN"/>
              </w:rPr>
              <w:t>200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c>
          <w:tcPr>
            <w:tcW w:w="2257" w:type="dxa"/>
            <w:gridSpan w:val="4"/>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eastAsia="仿宋_GB2312"/>
                <w:color w:val="auto"/>
                <w:kern w:val="0"/>
                <w:sz w:val="21"/>
                <w:szCs w:val="21"/>
              </w:rPr>
            </w:pPr>
            <w:r>
              <w:rPr>
                <w:rFonts w:hint="eastAsia" w:eastAsia="仿宋_GB2312"/>
                <w:color w:val="auto"/>
                <w:kern w:val="0"/>
                <w:sz w:val="21"/>
                <w:szCs w:val="21"/>
              </w:rPr>
              <w:t>方案新增：彩条布</w:t>
            </w:r>
            <w:r>
              <w:rPr>
                <w:rFonts w:hint="eastAsia" w:eastAsia="仿宋_GB2312"/>
                <w:color w:val="auto"/>
                <w:kern w:val="0"/>
                <w:sz w:val="21"/>
                <w:szCs w:val="21"/>
                <w:lang w:eastAsia="zh-CN"/>
              </w:rPr>
              <w:t>覆</w:t>
            </w:r>
            <w:r>
              <w:rPr>
                <w:rFonts w:hint="eastAsia" w:eastAsia="仿宋_GB2312"/>
                <w:color w:val="auto"/>
                <w:kern w:val="0"/>
                <w:sz w:val="21"/>
                <w:szCs w:val="21"/>
              </w:rPr>
              <w:t>盖</w:t>
            </w:r>
            <w:r>
              <w:rPr>
                <w:rFonts w:eastAsia="仿宋_GB2312"/>
                <w:color w:val="auto"/>
                <w:kern w:val="0"/>
                <w:sz w:val="21"/>
                <w:szCs w:val="21"/>
              </w:rPr>
              <w:t>1000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28"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p>
        </w:tc>
        <w:tc>
          <w:tcPr>
            <w:tcW w:w="141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间隔扩建防治区</w:t>
            </w:r>
          </w:p>
        </w:tc>
        <w:tc>
          <w:tcPr>
            <w:tcW w:w="293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eastAsia="仿宋_GB2312"/>
                <w:color w:val="auto"/>
                <w:kern w:val="0"/>
                <w:sz w:val="21"/>
                <w:szCs w:val="21"/>
              </w:rPr>
            </w:pPr>
            <w:r>
              <w:rPr>
                <w:rFonts w:hint="eastAsia" w:eastAsia="仿宋_GB2312"/>
                <w:color w:val="auto"/>
                <w:kern w:val="0"/>
                <w:sz w:val="21"/>
                <w:szCs w:val="21"/>
              </w:rPr>
              <w:t>主体已列：碎石地坪恢复</w:t>
            </w:r>
            <w:r>
              <w:rPr>
                <w:rFonts w:eastAsia="仿宋_GB2312"/>
                <w:color w:val="auto"/>
                <w:kern w:val="0"/>
                <w:sz w:val="21"/>
                <w:szCs w:val="21"/>
              </w:rPr>
              <w:t>50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eastAsia="仿宋_GB2312"/>
                <w:color w:val="auto"/>
                <w:kern w:val="0"/>
                <w:sz w:val="21"/>
                <w:szCs w:val="21"/>
              </w:rPr>
            </w:pPr>
            <w:r>
              <w:rPr>
                <w:rFonts w:hint="eastAsia" w:eastAsia="仿宋_GB2312"/>
                <w:color w:val="auto"/>
                <w:kern w:val="0"/>
                <w:sz w:val="21"/>
                <w:szCs w:val="21"/>
              </w:rPr>
              <w:t>方案新增：土地整治</w:t>
            </w:r>
            <w:r>
              <w:rPr>
                <w:rFonts w:eastAsia="仿宋_GB2312"/>
                <w:color w:val="auto"/>
                <w:kern w:val="0"/>
                <w:sz w:val="21"/>
                <w:szCs w:val="21"/>
              </w:rPr>
              <w:t>150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c>
          <w:tcPr>
            <w:tcW w:w="2175" w:type="dxa"/>
            <w:gridSpan w:val="5"/>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eastAsia="仿宋_GB2312"/>
                <w:color w:val="auto"/>
                <w:kern w:val="0"/>
                <w:sz w:val="21"/>
                <w:szCs w:val="21"/>
              </w:rPr>
            </w:pPr>
            <w:r>
              <w:rPr>
                <w:rFonts w:hint="eastAsia" w:eastAsia="仿宋_GB2312"/>
                <w:color w:val="auto"/>
                <w:kern w:val="0"/>
                <w:sz w:val="21"/>
                <w:szCs w:val="21"/>
              </w:rPr>
              <w:t>主体已列：草皮剥离及养护</w:t>
            </w:r>
            <w:r>
              <w:rPr>
                <w:rFonts w:eastAsia="仿宋_GB2312"/>
                <w:color w:val="auto"/>
                <w:kern w:val="0"/>
                <w:sz w:val="21"/>
                <w:szCs w:val="21"/>
              </w:rPr>
              <w:t>150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，草皮回铺</w:t>
            </w:r>
            <w:r>
              <w:rPr>
                <w:rFonts w:eastAsia="仿宋_GB2312"/>
                <w:color w:val="auto"/>
                <w:kern w:val="0"/>
                <w:sz w:val="21"/>
                <w:szCs w:val="21"/>
              </w:rPr>
              <w:t>150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c>
          <w:tcPr>
            <w:tcW w:w="2257" w:type="dxa"/>
            <w:gridSpan w:val="4"/>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eastAsia="仿宋_GB2312"/>
                <w:color w:val="auto"/>
                <w:kern w:val="0"/>
                <w:sz w:val="21"/>
                <w:szCs w:val="21"/>
              </w:rPr>
            </w:pPr>
            <w:r>
              <w:rPr>
                <w:rFonts w:hint="eastAsia" w:eastAsia="仿宋_GB2312"/>
                <w:color w:val="auto"/>
                <w:kern w:val="0"/>
                <w:sz w:val="21"/>
                <w:szCs w:val="21"/>
              </w:rPr>
              <w:t>方案新增：彩条布</w:t>
            </w:r>
            <w:r>
              <w:rPr>
                <w:rFonts w:hint="eastAsia" w:eastAsia="仿宋_GB2312"/>
                <w:color w:val="auto"/>
                <w:kern w:val="0"/>
                <w:sz w:val="21"/>
                <w:szCs w:val="21"/>
                <w:lang w:eastAsia="zh-CN"/>
              </w:rPr>
              <w:t>覆</w:t>
            </w:r>
            <w:r>
              <w:rPr>
                <w:rFonts w:hint="eastAsia" w:eastAsia="仿宋_GB2312"/>
                <w:color w:val="auto"/>
                <w:kern w:val="0"/>
                <w:sz w:val="21"/>
                <w:szCs w:val="21"/>
              </w:rPr>
              <w:t>盖</w:t>
            </w:r>
            <w:r>
              <w:rPr>
                <w:rFonts w:eastAsia="仿宋_GB2312"/>
                <w:color w:val="auto"/>
                <w:kern w:val="0"/>
                <w:sz w:val="21"/>
                <w:szCs w:val="21"/>
              </w:rPr>
              <w:t>150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28"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p>
        </w:tc>
        <w:tc>
          <w:tcPr>
            <w:tcW w:w="492"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输电线路防治区</w:t>
            </w:r>
          </w:p>
        </w:tc>
        <w:tc>
          <w:tcPr>
            <w:tcW w:w="925"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塔基区</w:t>
            </w:r>
          </w:p>
        </w:tc>
        <w:tc>
          <w:tcPr>
            <w:tcW w:w="293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eastAsia="仿宋_GB2312"/>
                <w:color w:val="auto"/>
                <w:kern w:val="0"/>
                <w:sz w:val="21"/>
                <w:szCs w:val="21"/>
              </w:rPr>
            </w:pPr>
            <w:r>
              <w:rPr>
                <w:rFonts w:hint="eastAsia" w:eastAsia="仿宋_GB2312"/>
                <w:color w:val="auto"/>
                <w:kern w:val="0"/>
                <w:sz w:val="21"/>
                <w:szCs w:val="21"/>
              </w:rPr>
              <w:t>主体已列：浆砌石排水沟</w:t>
            </w:r>
            <w:r>
              <w:rPr>
                <w:rFonts w:hint="eastAsia" w:eastAsia="仿宋_GB2312"/>
                <w:color w:val="auto"/>
                <w:kern w:val="0"/>
                <w:sz w:val="21"/>
                <w:szCs w:val="21"/>
                <w:lang w:val="en-US" w:eastAsia="zh-CN"/>
              </w:rPr>
              <w:t>45</w:t>
            </w:r>
            <w:r>
              <w:rPr>
                <w:rFonts w:eastAsia="仿宋_GB2312"/>
                <w:color w:val="auto"/>
                <w:kern w:val="0"/>
                <w:sz w:val="21"/>
                <w:szCs w:val="21"/>
              </w:rPr>
              <w:t>m</w:t>
            </w:r>
            <w:r>
              <w:rPr>
                <w:rFonts w:hint="eastAsia" w:eastAsia="仿宋_GB2312"/>
                <w:color w:val="auto"/>
                <w:kern w:val="0"/>
                <w:sz w:val="21"/>
                <w:szCs w:val="21"/>
              </w:rPr>
              <w:t>，浆砌石护坡</w:t>
            </w:r>
            <w:r>
              <w:rPr>
                <w:rFonts w:hint="eastAsia" w:eastAsia="仿宋_GB2312"/>
                <w:color w:val="auto"/>
                <w:kern w:val="0"/>
                <w:sz w:val="21"/>
                <w:szCs w:val="21"/>
                <w:lang w:val="en-US" w:eastAsia="zh-CN"/>
              </w:rPr>
              <w:t>37</w:t>
            </w:r>
            <w:r>
              <w:rPr>
                <w:rFonts w:eastAsia="仿宋_GB2312"/>
                <w:color w:val="auto"/>
                <w:kern w:val="0"/>
                <w:sz w:val="21"/>
                <w:szCs w:val="21"/>
              </w:rPr>
              <w:t>m</w:t>
            </w:r>
            <w:r>
              <w:rPr>
                <w:rFonts w:hint="eastAsia" w:eastAsia="仿宋_GB2312"/>
                <w:color w:val="auto"/>
                <w:kern w:val="0"/>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eastAsia="仿宋_GB2312"/>
                <w:color w:val="auto"/>
                <w:kern w:val="0"/>
                <w:sz w:val="21"/>
                <w:szCs w:val="21"/>
              </w:rPr>
            </w:pPr>
            <w:r>
              <w:rPr>
                <w:rFonts w:hint="eastAsia" w:eastAsia="仿宋_GB2312"/>
                <w:color w:val="auto"/>
                <w:kern w:val="0"/>
                <w:sz w:val="21"/>
                <w:szCs w:val="21"/>
              </w:rPr>
              <w:t>方案新增：表土剥离</w:t>
            </w:r>
            <w:r>
              <w:rPr>
                <w:rFonts w:hint="eastAsia" w:eastAsia="仿宋_GB2312"/>
                <w:color w:val="auto"/>
                <w:kern w:val="0"/>
                <w:sz w:val="21"/>
                <w:szCs w:val="21"/>
                <w:lang w:val="en-US" w:eastAsia="zh-CN"/>
              </w:rPr>
              <w:t>2.13</w:t>
            </w:r>
            <w:r>
              <w:rPr>
                <w:rFonts w:hint="eastAsia" w:eastAsia="仿宋_GB2312"/>
                <w:color w:val="auto"/>
                <w:kern w:val="0"/>
                <w:sz w:val="21"/>
                <w:szCs w:val="21"/>
              </w:rPr>
              <w:t>万</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3</w:t>
            </w:r>
            <w:r>
              <w:rPr>
                <w:rFonts w:hint="eastAsia" w:eastAsia="仿宋_GB2312"/>
                <w:color w:val="auto"/>
                <w:kern w:val="0"/>
                <w:sz w:val="21"/>
                <w:szCs w:val="21"/>
              </w:rPr>
              <w:t>，表土回覆</w:t>
            </w:r>
            <w:r>
              <w:rPr>
                <w:rFonts w:hint="eastAsia" w:eastAsia="仿宋_GB2312"/>
                <w:color w:val="auto"/>
                <w:kern w:val="0"/>
                <w:sz w:val="21"/>
                <w:szCs w:val="21"/>
                <w:lang w:val="en-US" w:eastAsia="zh-CN"/>
              </w:rPr>
              <w:t>2.13</w:t>
            </w:r>
            <w:r>
              <w:rPr>
                <w:rFonts w:hint="eastAsia" w:eastAsia="仿宋_GB2312"/>
                <w:color w:val="auto"/>
                <w:kern w:val="0"/>
                <w:sz w:val="21"/>
                <w:szCs w:val="21"/>
              </w:rPr>
              <w:t>万</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3</w:t>
            </w:r>
            <w:r>
              <w:rPr>
                <w:rFonts w:hint="eastAsia" w:eastAsia="仿宋_GB2312"/>
                <w:color w:val="auto"/>
                <w:kern w:val="0"/>
                <w:sz w:val="21"/>
                <w:szCs w:val="21"/>
              </w:rPr>
              <w:t>，复耕</w:t>
            </w:r>
            <w:r>
              <w:rPr>
                <w:rFonts w:eastAsia="仿宋_GB2312"/>
                <w:color w:val="auto"/>
                <w:kern w:val="0"/>
                <w:sz w:val="21"/>
                <w:szCs w:val="21"/>
              </w:rPr>
              <w:t>25370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，土地整治</w:t>
            </w:r>
            <w:r>
              <w:rPr>
                <w:rFonts w:hint="eastAsia" w:eastAsia="仿宋_GB2312"/>
                <w:color w:val="auto"/>
                <w:kern w:val="0"/>
                <w:sz w:val="21"/>
                <w:szCs w:val="21"/>
                <w:lang w:val="en-US" w:eastAsia="zh-CN"/>
              </w:rPr>
              <w:t>68280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c>
          <w:tcPr>
            <w:tcW w:w="2175" w:type="dxa"/>
            <w:gridSpan w:val="5"/>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eastAsia="仿宋_GB2312"/>
                <w:color w:val="auto"/>
                <w:kern w:val="0"/>
                <w:sz w:val="21"/>
                <w:szCs w:val="21"/>
              </w:rPr>
            </w:pPr>
            <w:r>
              <w:rPr>
                <w:rFonts w:hint="eastAsia" w:eastAsia="仿宋_GB2312"/>
                <w:color w:val="auto"/>
                <w:kern w:val="0"/>
                <w:sz w:val="21"/>
                <w:szCs w:val="21"/>
              </w:rPr>
              <w:t>方案新增：撒播草籽</w:t>
            </w:r>
            <w:r>
              <w:rPr>
                <w:rFonts w:hint="eastAsia" w:eastAsia="仿宋_GB2312"/>
                <w:color w:val="auto"/>
                <w:kern w:val="0"/>
                <w:sz w:val="21"/>
                <w:szCs w:val="21"/>
                <w:lang w:val="en-US" w:eastAsia="zh-CN"/>
              </w:rPr>
              <w:t>68280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c>
          <w:tcPr>
            <w:tcW w:w="2257" w:type="dxa"/>
            <w:gridSpan w:val="4"/>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eastAsia="仿宋_GB2312"/>
                <w:color w:val="auto"/>
                <w:kern w:val="0"/>
                <w:sz w:val="21"/>
                <w:szCs w:val="21"/>
              </w:rPr>
            </w:pPr>
            <w:r>
              <w:rPr>
                <w:rFonts w:hint="eastAsia" w:eastAsia="仿宋_GB2312"/>
                <w:color w:val="auto"/>
                <w:kern w:val="0"/>
                <w:sz w:val="21"/>
                <w:szCs w:val="21"/>
              </w:rPr>
              <w:t>方案新增：临时截排水沟</w:t>
            </w:r>
            <w:r>
              <w:rPr>
                <w:rFonts w:eastAsia="仿宋_GB2312"/>
                <w:color w:val="auto"/>
                <w:kern w:val="0"/>
                <w:sz w:val="21"/>
                <w:szCs w:val="21"/>
              </w:rPr>
              <w:t>2592m</w:t>
            </w:r>
            <w:r>
              <w:rPr>
                <w:rFonts w:hint="eastAsia" w:eastAsia="仿宋_GB2312"/>
                <w:color w:val="auto"/>
                <w:kern w:val="0"/>
                <w:sz w:val="21"/>
                <w:szCs w:val="21"/>
              </w:rPr>
              <w:t>，编织土袋拦挡</w:t>
            </w:r>
            <w:r>
              <w:rPr>
                <w:rFonts w:eastAsia="仿宋_GB2312"/>
                <w:color w:val="auto"/>
                <w:kern w:val="0"/>
                <w:sz w:val="21"/>
                <w:szCs w:val="21"/>
              </w:rPr>
              <w:t>2071m</w:t>
            </w:r>
            <w:r>
              <w:rPr>
                <w:rFonts w:hint="eastAsia" w:eastAsia="仿宋_GB2312"/>
                <w:color w:val="auto"/>
                <w:kern w:val="0"/>
                <w:sz w:val="21"/>
                <w:szCs w:val="21"/>
              </w:rPr>
              <w:t>，彩条布</w:t>
            </w:r>
            <w:r>
              <w:rPr>
                <w:rFonts w:hint="eastAsia" w:eastAsia="仿宋_GB2312"/>
                <w:color w:val="auto"/>
                <w:kern w:val="0"/>
                <w:sz w:val="21"/>
                <w:szCs w:val="21"/>
                <w:lang w:eastAsia="zh-CN"/>
              </w:rPr>
              <w:t>覆</w:t>
            </w:r>
            <w:r>
              <w:rPr>
                <w:rFonts w:hint="eastAsia" w:eastAsia="仿宋_GB2312"/>
                <w:color w:val="auto"/>
                <w:kern w:val="0"/>
                <w:sz w:val="21"/>
                <w:szCs w:val="21"/>
              </w:rPr>
              <w:t>盖</w:t>
            </w:r>
            <w:r>
              <w:rPr>
                <w:rFonts w:eastAsia="仿宋_GB2312"/>
                <w:color w:val="auto"/>
                <w:kern w:val="0"/>
                <w:sz w:val="21"/>
                <w:szCs w:val="21"/>
              </w:rPr>
              <w:t>6900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，临时沉沙池</w:t>
            </w:r>
            <w:r>
              <w:rPr>
                <w:rFonts w:eastAsia="仿宋_GB2312"/>
                <w:color w:val="auto"/>
                <w:kern w:val="0"/>
                <w:sz w:val="21"/>
                <w:szCs w:val="21"/>
              </w:rPr>
              <w:t>26</w:t>
            </w:r>
            <w:r>
              <w:rPr>
                <w:rFonts w:hint="eastAsia" w:eastAsia="仿宋_GB2312"/>
                <w:color w:val="auto"/>
                <w:kern w:val="0"/>
                <w:sz w:val="21"/>
                <w:szCs w:val="21"/>
              </w:rPr>
              <w:t>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28"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p>
        </w:tc>
        <w:tc>
          <w:tcPr>
            <w:tcW w:w="492"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p>
        </w:tc>
        <w:tc>
          <w:tcPr>
            <w:tcW w:w="925"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牵张场地</w:t>
            </w:r>
          </w:p>
        </w:tc>
        <w:tc>
          <w:tcPr>
            <w:tcW w:w="293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eastAsia="仿宋_GB2312"/>
                <w:color w:val="auto"/>
                <w:kern w:val="0"/>
                <w:sz w:val="21"/>
                <w:szCs w:val="21"/>
              </w:rPr>
            </w:pPr>
            <w:r>
              <w:rPr>
                <w:rFonts w:hint="eastAsia" w:eastAsia="仿宋_GB2312"/>
                <w:color w:val="auto"/>
                <w:kern w:val="0"/>
                <w:sz w:val="21"/>
                <w:szCs w:val="21"/>
              </w:rPr>
              <w:t>方案新增：表土剥离</w:t>
            </w:r>
            <w:r>
              <w:rPr>
                <w:rFonts w:eastAsia="仿宋_GB2312"/>
                <w:color w:val="auto"/>
                <w:kern w:val="0"/>
                <w:sz w:val="21"/>
                <w:szCs w:val="21"/>
              </w:rPr>
              <w:t>0.</w:t>
            </w:r>
            <w:r>
              <w:rPr>
                <w:rFonts w:hint="eastAsia" w:eastAsia="仿宋_GB2312"/>
                <w:color w:val="auto"/>
                <w:kern w:val="0"/>
                <w:sz w:val="21"/>
                <w:szCs w:val="21"/>
                <w:lang w:val="en-US" w:eastAsia="zh-CN"/>
              </w:rPr>
              <w:t>26</w:t>
            </w:r>
            <w:r>
              <w:rPr>
                <w:rFonts w:hint="eastAsia" w:eastAsia="仿宋_GB2312"/>
                <w:color w:val="auto"/>
                <w:kern w:val="0"/>
                <w:sz w:val="21"/>
                <w:szCs w:val="21"/>
              </w:rPr>
              <w:t>万</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3</w:t>
            </w:r>
            <w:r>
              <w:rPr>
                <w:rFonts w:hint="eastAsia" w:eastAsia="仿宋_GB2312"/>
                <w:color w:val="auto"/>
                <w:kern w:val="0"/>
                <w:sz w:val="21"/>
                <w:szCs w:val="21"/>
              </w:rPr>
              <w:t>，表土回覆</w:t>
            </w:r>
            <w:r>
              <w:rPr>
                <w:rFonts w:eastAsia="仿宋_GB2312"/>
                <w:color w:val="auto"/>
                <w:kern w:val="0"/>
                <w:sz w:val="21"/>
                <w:szCs w:val="21"/>
              </w:rPr>
              <w:t>0.</w:t>
            </w:r>
            <w:r>
              <w:rPr>
                <w:rFonts w:hint="eastAsia" w:eastAsia="仿宋_GB2312"/>
                <w:color w:val="auto"/>
                <w:kern w:val="0"/>
                <w:sz w:val="21"/>
                <w:szCs w:val="21"/>
                <w:lang w:val="en-US" w:eastAsia="zh-CN"/>
              </w:rPr>
              <w:t>26</w:t>
            </w:r>
            <w:r>
              <w:rPr>
                <w:rFonts w:hint="eastAsia" w:eastAsia="仿宋_GB2312"/>
                <w:color w:val="auto"/>
                <w:kern w:val="0"/>
                <w:sz w:val="21"/>
                <w:szCs w:val="21"/>
              </w:rPr>
              <w:t>万</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3</w:t>
            </w:r>
            <w:r>
              <w:rPr>
                <w:rFonts w:hint="eastAsia" w:eastAsia="仿宋_GB2312"/>
                <w:color w:val="auto"/>
                <w:kern w:val="0"/>
                <w:sz w:val="21"/>
                <w:szCs w:val="21"/>
              </w:rPr>
              <w:t>，复耕</w:t>
            </w:r>
            <w:r>
              <w:rPr>
                <w:rFonts w:hint="eastAsia" w:eastAsia="仿宋_GB2312"/>
                <w:color w:val="auto"/>
                <w:kern w:val="0"/>
                <w:sz w:val="21"/>
                <w:szCs w:val="21"/>
                <w:lang w:val="en-US" w:eastAsia="zh-CN"/>
              </w:rPr>
              <w:t>59</w:t>
            </w:r>
            <w:r>
              <w:rPr>
                <w:rFonts w:eastAsia="仿宋_GB2312"/>
                <w:color w:val="auto"/>
                <w:kern w:val="0"/>
                <w:sz w:val="21"/>
                <w:szCs w:val="21"/>
              </w:rPr>
              <w:t>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，土地整治</w:t>
            </w:r>
            <w:r>
              <w:rPr>
                <w:rFonts w:eastAsia="仿宋_GB2312"/>
                <w:color w:val="auto"/>
                <w:kern w:val="0"/>
                <w:sz w:val="21"/>
                <w:szCs w:val="21"/>
              </w:rPr>
              <w:t>7</w:t>
            </w:r>
            <w:r>
              <w:rPr>
                <w:rFonts w:hint="eastAsia" w:eastAsia="仿宋_GB2312"/>
                <w:color w:val="auto"/>
                <w:kern w:val="0"/>
                <w:sz w:val="21"/>
                <w:szCs w:val="21"/>
                <w:lang w:val="en-US" w:eastAsia="zh-CN"/>
              </w:rPr>
              <w:t>60</w:t>
            </w:r>
            <w:r>
              <w:rPr>
                <w:rFonts w:eastAsia="仿宋_GB2312"/>
                <w:color w:val="auto"/>
                <w:kern w:val="0"/>
                <w:sz w:val="21"/>
                <w:szCs w:val="21"/>
              </w:rPr>
              <w:t>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c>
          <w:tcPr>
            <w:tcW w:w="2175" w:type="dxa"/>
            <w:gridSpan w:val="5"/>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eastAsia="仿宋_GB2312"/>
                <w:color w:val="auto"/>
                <w:kern w:val="0"/>
                <w:sz w:val="21"/>
                <w:szCs w:val="21"/>
              </w:rPr>
            </w:pPr>
            <w:r>
              <w:rPr>
                <w:rFonts w:hint="eastAsia" w:eastAsia="仿宋_GB2312"/>
                <w:color w:val="auto"/>
                <w:kern w:val="0"/>
                <w:sz w:val="21"/>
                <w:szCs w:val="21"/>
              </w:rPr>
              <w:t>方案新增：撒播草籽</w:t>
            </w:r>
            <w:r>
              <w:rPr>
                <w:rFonts w:eastAsia="仿宋_GB2312"/>
                <w:color w:val="auto"/>
                <w:kern w:val="0"/>
                <w:sz w:val="21"/>
                <w:szCs w:val="21"/>
              </w:rPr>
              <w:t>7</w:t>
            </w:r>
            <w:r>
              <w:rPr>
                <w:rFonts w:hint="eastAsia" w:eastAsia="仿宋_GB2312"/>
                <w:color w:val="auto"/>
                <w:kern w:val="0"/>
                <w:sz w:val="21"/>
                <w:szCs w:val="21"/>
                <w:lang w:val="en-US" w:eastAsia="zh-CN"/>
              </w:rPr>
              <w:t>6</w:t>
            </w:r>
            <w:r>
              <w:rPr>
                <w:rFonts w:eastAsia="仿宋_GB2312"/>
                <w:color w:val="auto"/>
                <w:kern w:val="0"/>
                <w:sz w:val="21"/>
                <w:szCs w:val="21"/>
              </w:rPr>
              <w:t>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，栽植灌木</w:t>
            </w:r>
            <w:r>
              <w:rPr>
                <w:rFonts w:hint="eastAsia" w:eastAsia="仿宋_GB2312"/>
                <w:color w:val="auto"/>
                <w:kern w:val="0"/>
                <w:sz w:val="21"/>
                <w:szCs w:val="21"/>
                <w:lang w:val="en-US" w:eastAsia="zh-CN"/>
              </w:rPr>
              <w:t>666</w:t>
            </w:r>
            <w:r>
              <w:rPr>
                <w:rFonts w:hint="eastAsia" w:eastAsia="仿宋_GB2312"/>
                <w:color w:val="auto"/>
                <w:kern w:val="0"/>
                <w:sz w:val="21"/>
                <w:szCs w:val="21"/>
              </w:rPr>
              <w:t>株。</w:t>
            </w:r>
          </w:p>
        </w:tc>
        <w:tc>
          <w:tcPr>
            <w:tcW w:w="2257" w:type="dxa"/>
            <w:gridSpan w:val="4"/>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eastAsia="仿宋_GB2312"/>
                <w:color w:val="auto"/>
                <w:kern w:val="0"/>
                <w:sz w:val="21"/>
                <w:szCs w:val="21"/>
              </w:rPr>
            </w:pPr>
            <w:r>
              <w:rPr>
                <w:rFonts w:hint="eastAsia" w:eastAsia="仿宋_GB2312"/>
                <w:color w:val="auto"/>
                <w:kern w:val="0"/>
                <w:sz w:val="21"/>
                <w:szCs w:val="21"/>
              </w:rPr>
              <w:t>方案新增：彩条布</w:t>
            </w:r>
            <w:r>
              <w:rPr>
                <w:rFonts w:hint="eastAsia" w:eastAsia="仿宋_GB2312"/>
                <w:color w:val="auto"/>
                <w:kern w:val="0"/>
                <w:sz w:val="21"/>
                <w:szCs w:val="21"/>
                <w:lang w:eastAsia="zh-CN"/>
              </w:rPr>
              <w:t>覆</w:t>
            </w:r>
            <w:r>
              <w:rPr>
                <w:rFonts w:hint="eastAsia" w:eastAsia="仿宋_GB2312"/>
                <w:color w:val="auto"/>
                <w:kern w:val="0"/>
                <w:sz w:val="21"/>
                <w:szCs w:val="21"/>
              </w:rPr>
              <w:t>盖</w:t>
            </w:r>
            <w:r>
              <w:rPr>
                <w:rFonts w:eastAsia="仿宋_GB2312"/>
                <w:color w:val="auto"/>
                <w:kern w:val="0"/>
                <w:sz w:val="21"/>
                <w:szCs w:val="21"/>
              </w:rPr>
              <w:t>3500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28"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p>
        </w:tc>
        <w:tc>
          <w:tcPr>
            <w:tcW w:w="492"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p>
        </w:tc>
        <w:tc>
          <w:tcPr>
            <w:tcW w:w="925"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跨越场地</w:t>
            </w:r>
          </w:p>
        </w:tc>
        <w:tc>
          <w:tcPr>
            <w:tcW w:w="293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eastAsia="仿宋_GB2312"/>
                <w:color w:val="auto"/>
                <w:kern w:val="0"/>
                <w:sz w:val="21"/>
                <w:szCs w:val="21"/>
              </w:rPr>
            </w:pPr>
            <w:r>
              <w:rPr>
                <w:rFonts w:hint="eastAsia" w:eastAsia="仿宋_GB2312"/>
                <w:color w:val="auto"/>
                <w:kern w:val="0"/>
                <w:sz w:val="21"/>
                <w:szCs w:val="21"/>
              </w:rPr>
              <w:t>方案新增：复耕</w:t>
            </w:r>
            <w:r>
              <w:rPr>
                <w:rFonts w:eastAsia="仿宋_GB2312"/>
                <w:color w:val="auto"/>
                <w:kern w:val="0"/>
                <w:sz w:val="21"/>
                <w:szCs w:val="21"/>
              </w:rPr>
              <w:t>3900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，土地整理</w:t>
            </w:r>
            <w:r>
              <w:rPr>
                <w:rFonts w:eastAsia="仿宋_GB2312"/>
                <w:color w:val="auto"/>
                <w:kern w:val="0"/>
                <w:sz w:val="21"/>
                <w:szCs w:val="21"/>
              </w:rPr>
              <w:t>20400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c>
          <w:tcPr>
            <w:tcW w:w="2175" w:type="dxa"/>
            <w:gridSpan w:val="5"/>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eastAsia="仿宋_GB2312"/>
                <w:color w:val="auto"/>
                <w:kern w:val="0"/>
                <w:sz w:val="21"/>
                <w:szCs w:val="21"/>
              </w:rPr>
            </w:pPr>
            <w:r>
              <w:rPr>
                <w:rFonts w:hint="eastAsia" w:eastAsia="仿宋_GB2312"/>
                <w:color w:val="auto"/>
                <w:kern w:val="0"/>
                <w:sz w:val="21"/>
                <w:szCs w:val="21"/>
              </w:rPr>
              <w:t>方案新增：撒播草籽</w:t>
            </w:r>
            <w:r>
              <w:rPr>
                <w:rFonts w:eastAsia="仿宋_GB2312"/>
                <w:color w:val="auto"/>
                <w:kern w:val="0"/>
                <w:sz w:val="21"/>
                <w:szCs w:val="21"/>
              </w:rPr>
              <w:t>20400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，栽植灌木</w:t>
            </w:r>
            <w:r>
              <w:rPr>
                <w:rFonts w:eastAsia="仿宋_GB2312"/>
                <w:color w:val="auto"/>
                <w:kern w:val="0"/>
                <w:sz w:val="21"/>
                <w:szCs w:val="21"/>
              </w:rPr>
              <w:t>2250</w:t>
            </w:r>
            <w:r>
              <w:rPr>
                <w:rFonts w:hint="eastAsia" w:eastAsia="仿宋_GB2312"/>
                <w:color w:val="auto"/>
                <w:kern w:val="0"/>
                <w:sz w:val="21"/>
                <w:szCs w:val="21"/>
              </w:rPr>
              <w:t>株。</w:t>
            </w:r>
          </w:p>
        </w:tc>
        <w:tc>
          <w:tcPr>
            <w:tcW w:w="2257" w:type="dxa"/>
            <w:gridSpan w:val="4"/>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eastAsia="仿宋_GB2312"/>
                <w:color w:val="auto"/>
                <w:kern w:val="0"/>
                <w:sz w:val="21"/>
                <w:szCs w:val="21"/>
              </w:rPr>
            </w:pPr>
            <w:r>
              <w:rPr>
                <w:rFonts w:hint="eastAsia" w:eastAsia="仿宋_GB2312"/>
                <w:color w:val="auto"/>
                <w:kern w:val="0"/>
                <w:sz w:val="21"/>
                <w:szCs w:val="21"/>
              </w:rPr>
              <w:t>方案新增：彩条布铺垫</w:t>
            </w:r>
            <w:r>
              <w:rPr>
                <w:rFonts w:eastAsia="仿宋_GB2312"/>
                <w:color w:val="auto"/>
                <w:kern w:val="0"/>
                <w:sz w:val="21"/>
                <w:szCs w:val="21"/>
              </w:rPr>
              <w:t>5200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28"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p>
        </w:tc>
        <w:tc>
          <w:tcPr>
            <w:tcW w:w="492"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p>
        </w:tc>
        <w:tc>
          <w:tcPr>
            <w:tcW w:w="925"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施工道路区</w:t>
            </w:r>
          </w:p>
        </w:tc>
        <w:tc>
          <w:tcPr>
            <w:tcW w:w="293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eastAsia="仿宋_GB2312"/>
                <w:color w:val="auto"/>
                <w:kern w:val="0"/>
                <w:sz w:val="21"/>
                <w:szCs w:val="21"/>
              </w:rPr>
            </w:pPr>
            <w:r>
              <w:rPr>
                <w:rFonts w:hint="eastAsia" w:eastAsia="仿宋_GB2312"/>
                <w:color w:val="auto"/>
                <w:kern w:val="0"/>
                <w:sz w:val="21"/>
                <w:szCs w:val="21"/>
              </w:rPr>
              <w:t>方案新增：表土剥离</w:t>
            </w:r>
            <w:r>
              <w:rPr>
                <w:rFonts w:hint="eastAsia" w:eastAsia="仿宋_GB2312"/>
                <w:color w:val="auto"/>
                <w:kern w:val="0"/>
                <w:sz w:val="21"/>
                <w:szCs w:val="21"/>
                <w:lang w:val="en-US" w:eastAsia="zh-CN"/>
              </w:rPr>
              <w:t>2.59</w:t>
            </w:r>
            <w:r>
              <w:rPr>
                <w:rFonts w:hint="eastAsia" w:eastAsia="仿宋_GB2312"/>
                <w:color w:val="auto"/>
                <w:kern w:val="0"/>
                <w:sz w:val="21"/>
                <w:szCs w:val="21"/>
              </w:rPr>
              <w:t>万</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3</w:t>
            </w:r>
            <w:r>
              <w:rPr>
                <w:rFonts w:hint="eastAsia" w:eastAsia="仿宋_GB2312"/>
                <w:color w:val="auto"/>
                <w:kern w:val="0"/>
                <w:sz w:val="21"/>
                <w:szCs w:val="21"/>
              </w:rPr>
              <w:t>，表土回覆</w:t>
            </w:r>
            <w:r>
              <w:rPr>
                <w:rFonts w:hint="eastAsia" w:eastAsia="仿宋_GB2312"/>
                <w:color w:val="auto"/>
                <w:kern w:val="0"/>
                <w:sz w:val="21"/>
                <w:szCs w:val="21"/>
                <w:lang w:val="en-US" w:eastAsia="zh-CN"/>
              </w:rPr>
              <w:t>2.59</w:t>
            </w:r>
            <w:r>
              <w:rPr>
                <w:rFonts w:hint="eastAsia" w:eastAsia="仿宋_GB2312"/>
                <w:color w:val="auto"/>
                <w:kern w:val="0"/>
                <w:sz w:val="21"/>
                <w:szCs w:val="21"/>
              </w:rPr>
              <w:t>万</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3</w:t>
            </w:r>
            <w:r>
              <w:rPr>
                <w:rFonts w:hint="eastAsia" w:eastAsia="仿宋_GB2312"/>
                <w:color w:val="auto"/>
                <w:kern w:val="0"/>
                <w:sz w:val="21"/>
                <w:szCs w:val="21"/>
              </w:rPr>
              <w:t>，复耕</w:t>
            </w:r>
            <w:r>
              <w:rPr>
                <w:rFonts w:eastAsia="仿宋_GB2312"/>
                <w:color w:val="auto"/>
                <w:kern w:val="0"/>
                <w:sz w:val="21"/>
                <w:szCs w:val="21"/>
              </w:rPr>
              <w:t>55600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，土地整治</w:t>
            </w:r>
            <w:r>
              <w:rPr>
                <w:rFonts w:hint="eastAsia" w:eastAsia="仿宋_GB2312"/>
                <w:color w:val="auto"/>
                <w:kern w:val="0"/>
                <w:sz w:val="21"/>
                <w:szCs w:val="21"/>
                <w:lang w:val="en-US" w:eastAsia="zh-CN"/>
              </w:rPr>
              <w:t>45900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c>
          <w:tcPr>
            <w:tcW w:w="2175" w:type="dxa"/>
            <w:gridSpan w:val="5"/>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eastAsia="仿宋_GB2312"/>
                <w:color w:val="auto"/>
                <w:kern w:val="0"/>
                <w:sz w:val="21"/>
                <w:szCs w:val="21"/>
              </w:rPr>
            </w:pPr>
            <w:r>
              <w:rPr>
                <w:rFonts w:hint="eastAsia" w:eastAsia="仿宋_GB2312"/>
                <w:color w:val="auto"/>
                <w:kern w:val="0"/>
                <w:sz w:val="21"/>
                <w:szCs w:val="21"/>
              </w:rPr>
              <w:t>方案新增：撒播草籽</w:t>
            </w:r>
            <w:r>
              <w:rPr>
                <w:rFonts w:hint="eastAsia" w:eastAsia="仿宋_GB2312"/>
                <w:color w:val="auto"/>
                <w:kern w:val="0"/>
                <w:sz w:val="21"/>
                <w:szCs w:val="21"/>
                <w:lang w:val="en-US" w:eastAsia="zh-CN"/>
              </w:rPr>
              <w:t>459</w:t>
            </w:r>
            <w:r>
              <w:rPr>
                <w:rFonts w:eastAsia="仿宋_GB2312"/>
                <w:color w:val="auto"/>
                <w:kern w:val="0"/>
                <w:sz w:val="21"/>
                <w:szCs w:val="21"/>
              </w:rPr>
              <w:t>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，栽植灌木</w:t>
            </w:r>
            <w:r>
              <w:rPr>
                <w:rFonts w:eastAsia="仿宋_GB2312"/>
                <w:color w:val="auto"/>
                <w:kern w:val="0"/>
                <w:sz w:val="21"/>
                <w:szCs w:val="21"/>
              </w:rPr>
              <w:t>4100</w:t>
            </w:r>
            <w:r>
              <w:rPr>
                <w:rFonts w:hint="eastAsia" w:eastAsia="仿宋_GB2312"/>
                <w:color w:val="auto"/>
                <w:kern w:val="0"/>
                <w:sz w:val="21"/>
                <w:szCs w:val="21"/>
              </w:rPr>
              <w:t>株。</w:t>
            </w:r>
          </w:p>
        </w:tc>
        <w:tc>
          <w:tcPr>
            <w:tcW w:w="2257" w:type="dxa"/>
            <w:gridSpan w:val="4"/>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eastAsia="仿宋_GB2312"/>
                <w:color w:val="auto"/>
                <w:kern w:val="0"/>
                <w:sz w:val="21"/>
                <w:szCs w:val="21"/>
              </w:rPr>
            </w:pPr>
            <w:r>
              <w:rPr>
                <w:rFonts w:hint="eastAsia" w:eastAsia="仿宋_GB2312"/>
                <w:color w:val="auto"/>
                <w:kern w:val="0"/>
                <w:sz w:val="21"/>
                <w:szCs w:val="21"/>
              </w:rPr>
              <w:t>方案新增：临时排水沟</w:t>
            </w:r>
            <w:r>
              <w:rPr>
                <w:rFonts w:eastAsia="仿宋_GB2312"/>
                <w:color w:val="auto"/>
                <w:kern w:val="0"/>
                <w:sz w:val="21"/>
                <w:szCs w:val="21"/>
              </w:rPr>
              <w:t>15816m</w:t>
            </w:r>
            <w:r>
              <w:rPr>
                <w:rFonts w:hint="eastAsia" w:eastAsia="仿宋_GB2312"/>
                <w:color w:val="auto"/>
                <w:kern w:val="0"/>
                <w:sz w:val="21"/>
                <w:szCs w:val="21"/>
              </w:rPr>
              <w:t>，临时沉沙池</w:t>
            </w:r>
            <w:r>
              <w:rPr>
                <w:rFonts w:eastAsia="仿宋_GB2312"/>
                <w:color w:val="auto"/>
                <w:kern w:val="0"/>
                <w:sz w:val="21"/>
                <w:szCs w:val="21"/>
              </w:rPr>
              <w:t>39</w:t>
            </w:r>
            <w:r>
              <w:rPr>
                <w:rFonts w:hint="eastAsia" w:eastAsia="仿宋_GB2312"/>
                <w:color w:val="auto"/>
                <w:kern w:val="0"/>
                <w:sz w:val="21"/>
                <w:szCs w:val="21"/>
              </w:rPr>
              <w:t>座，编织土袋拦挡</w:t>
            </w:r>
            <w:r>
              <w:rPr>
                <w:rFonts w:eastAsia="仿宋_GB2312"/>
                <w:color w:val="auto"/>
                <w:kern w:val="0"/>
                <w:sz w:val="21"/>
                <w:szCs w:val="21"/>
              </w:rPr>
              <w:t>6600m</w:t>
            </w:r>
            <w:r>
              <w:rPr>
                <w:rFonts w:hint="eastAsia" w:eastAsia="仿宋_GB2312"/>
                <w:color w:val="auto"/>
                <w:kern w:val="0"/>
                <w:sz w:val="21"/>
                <w:szCs w:val="21"/>
              </w:rPr>
              <w:t>，彩条布</w:t>
            </w:r>
            <w:r>
              <w:rPr>
                <w:rFonts w:hint="eastAsia" w:eastAsia="仿宋_GB2312"/>
                <w:color w:val="auto"/>
                <w:kern w:val="0"/>
                <w:sz w:val="21"/>
                <w:szCs w:val="21"/>
                <w:lang w:eastAsia="zh-CN"/>
              </w:rPr>
              <w:t>覆</w:t>
            </w:r>
            <w:r>
              <w:rPr>
                <w:rFonts w:hint="eastAsia" w:eastAsia="仿宋_GB2312"/>
                <w:color w:val="auto"/>
                <w:kern w:val="0"/>
                <w:sz w:val="21"/>
                <w:szCs w:val="21"/>
              </w:rPr>
              <w:t>盖</w:t>
            </w:r>
            <w:r>
              <w:rPr>
                <w:rFonts w:eastAsia="仿宋_GB2312"/>
                <w:color w:val="auto"/>
                <w:kern w:val="0"/>
                <w:sz w:val="21"/>
                <w:szCs w:val="21"/>
              </w:rPr>
              <w:t>1</w:t>
            </w:r>
            <w:r>
              <w:rPr>
                <w:rFonts w:hint="eastAsia" w:eastAsia="仿宋_GB2312"/>
                <w:color w:val="auto"/>
                <w:kern w:val="0"/>
                <w:sz w:val="21"/>
                <w:szCs w:val="21"/>
                <w:lang w:val="en-US" w:eastAsia="zh-CN"/>
              </w:rPr>
              <w:t>1</w:t>
            </w:r>
            <w:r>
              <w:rPr>
                <w:rFonts w:eastAsia="仿宋_GB2312"/>
                <w:color w:val="auto"/>
                <w:kern w:val="0"/>
                <w:sz w:val="21"/>
                <w:szCs w:val="21"/>
              </w:rPr>
              <w:t>000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28"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p>
        </w:tc>
        <w:tc>
          <w:tcPr>
            <w:tcW w:w="492"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p>
        </w:tc>
        <w:tc>
          <w:tcPr>
            <w:tcW w:w="925"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临时线路区</w:t>
            </w:r>
          </w:p>
        </w:tc>
        <w:tc>
          <w:tcPr>
            <w:tcW w:w="293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方案新增：表土剥离</w:t>
            </w:r>
            <w:r>
              <w:rPr>
                <w:rFonts w:eastAsia="仿宋_GB2312"/>
                <w:color w:val="auto"/>
                <w:kern w:val="0"/>
                <w:sz w:val="21"/>
                <w:szCs w:val="21"/>
              </w:rPr>
              <w:t>0.</w:t>
            </w:r>
            <w:r>
              <w:rPr>
                <w:rFonts w:hint="eastAsia" w:eastAsia="仿宋_GB2312"/>
                <w:color w:val="auto"/>
                <w:kern w:val="0"/>
                <w:sz w:val="21"/>
                <w:szCs w:val="21"/>
                <w:lang w:val="en-US" w:eastAsia="zh-CN"/>
              </w:rPr>
              <w:t>12</w:t>
            </w:r>
            <w:r>
              <w:rPr>
                <w:rFonts w:hint="eastAsia" w:eastAsia="仿宋_GB2312"/>
                <w:color w:val="auto"/>
                <w:kern w:val="0"/>
                <w:sz w:val="21"/>
                <w:szCs w:val="21"/>
              </w:rPr>
              <w:t>万</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3</w:t>
            </w:r>
            <w:r>
              <w:rPr>
                <w:rFonts w:hint="eastAsia" w:eastAsia="仿宋_GB2312"/>
                <w:color w:val="auto"/>
                <w:kern w:val="0"/>
                <w:sz w:val="21"/>
                <w:szCs w:val="21"/>
              </w:rPr>
              <w:t>，表土回覆</w:t>
            </w:r>
            <w:r>
              <w:rPr>
                <w:rFonts w:eastAsia="仿宋_GB2312"/>
                <w:color w:val="auto"/>
                <w:kern w:val="0"/>
                <w:sz w:val="21"/>
                <w:szCs w:val="21"/>
              </w:rPr>
              <w:t>0.</w:t>
            </w:r>
            <w:r>
              <w:rPr>
                <w:rFonts w:hint="eastAsia" w:eastAsia="仿宋_GB2312"/>
                <w:color w:val="auto"/>
                <w:kern w:val="0"/>
                <w:sz w:val="21"/>
                <w:szCs w:val="21"/>
                <w:lang w:val="en-US" w:eastAsia="zh-CN"/>
              </w:rPr>
              <w:t>12</w:t>
            </w:r>
            <w:r>
              <w:rPr>
                <w:rFonts w:hint="eastAsia" w:eastAsia="仿宋_GB2312"/>
                <w:color w:val="auto"/>
                <w:kern w:val="0"/>
                <w:sz w:val="21"/>
                <w:szCs w:val="21"/>
              </w:rPr>
              <w:t>万</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3</w:t>
            </w:r>
            <w:r>
              <w:rPr>
                <w:rFonts w:hint="eastAsia" w:eastAsia="仿宋_GB2312"/>
                <w:color w:val="auto"/>
                <w:kern w:val="0"/>
                <w:sz w:val="21"/>
                <w:szCs w:val="21"/>
              </w:rPr>
              <w:t>，复耕</w:t>
            </w:r>
            <w:r>
              <w:rPr>
                <w:rFonts w:eastAsia="仿宋_GB2312"/>
                <w:color w:val="auto"/>
                <w:kern w:val="0"/>
                <w:sz w:val="21"/>
                <w:szCs w:val="21"/>
              </w:rPr>
              <w:t>2300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，土地整治</w:t>
            </w:r>
            <w:r>
              <w:rPr>
                <w:rFonts w:eastAsia="仿宋_GB2312"/>
                <w:color w:val="auto"/>
                <w:kern w:val="0"/>
                <w:sz w:val="21"/>
                <w:szCs w:val="21"/>
              </w:rPr>
              <w:t>2600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c>
          <w:tcPr>
            <w:tcW w:w="2175" w:type="dxa"/>
            <w:gridSpan w:val="5"/>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eastAsia="仿宋_GB2312"/>
                <w:color w:val="auto"/>
                <w:kern w:val="0"/>
                <w:sz w:val="21"/>
                <w:szCs w:val="21"/>
              </w:rPr>
            </w:pPr>
            <w:r>
              <w:rPr>
                <w:rFonts w:hint="eastAsia" w:eastAsia="仿宋_GB2312"/>
                <w:color w:val="auto"/>
                <w:kern w:val="0"/>
                <w:sz w:val="21"/>
                <w:szCs w:val="21"/>
              </w:rPr>
              <w:t>方案新增：撒播草籽</w:t>
            </w:r>
            <w:r>
              <w:rPr>
                <w:rFonts w:eastAsia="仿宋_GB2312"/>
                <w:color w:val="auto"/>
                <w:kern w:val="0"/>
                <w:sz w:val="21"/>
                <w:szCs w:val="21"/>
              </w:rPr>
              <w:t>2600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，栽植灌木</w:t>
            </w:r>
            <w:r>
              <w:rPr>
                <w:rFonts w:eastAsia="仿宋_GB2312"/>
                <w:color w:val="auto"/>
                <w:kern w:val="0"/>
                <w:sz w:val="21"/>
                <w:szCs w:val="21"/>
              </w:rPr>
              <w:t>300</w:t>
            </w:r>
            <w:r>
              <w:rPr>
                <w:rFonts w:hint="eastAsia" w:eastAsia="仿宋_GB2312"/>
                <w:color w:val="auto"/>
                <w:kern w:val="0"/>
                <w:sz w:val="21"/>
                <w:szCs w:val="21"/>
              </w:rPr>
              <w:t>株。</w:t>
            </w:r>
          </w:p>
        </w:tc>
        <w:tc>
          <w:tcPr>
            <w:tcW w:w="2257" w:type="dxa"/>
            <w:gridSpan w:val="4"/>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eastAsia="仿宋_GB2312"/>
                <w:color w:val="auto"/>
                <w:kern w:val="0"/>
                <w:sz w:val="21"/>
                <w:szCs w:val="21"/>
              </w:rPr>
            </w:pPr>
            <w:r>
              <w:rPr>
                <w:rFonts w:hint="eastAsia" w:eastAsia="仿宋_GB2312"/>
                <w:color w:val="auto"/>
                <w:kern w:val="0"/>
                <w:sz w:val="21"/>
                <w:szCs w:val="21"/>
              </w:rPr>
              <w:t>方案新增：编织土袋拦挡</w:t>
            </w:r>
            <w:r>
              <w:rPr>
                <w:rFonts w:eastAsia="仿宋_GB2312"/>
                <w:color w:val="auto"/>
                <w:kern w:val="0"/>
                <w:sz w:val="21"/>
                <w:szCs w:val="21"/>
              </w:rPr>
              <w:t>450m</w:t>
            </w:r>
            <w:r>
              <w:rPr>
                <w:rFonts w:hint="eastAsia" w:eastAsia="仿宋_GB2312"/>
                <w:color w:val="auto"/>
                <w:kern w:val="0"/>
                <w:sz w:val="21"/>
                <w:szCs w:val="21"/>
              </w:rPr>
              <w:t>，彩条布</w:t>
            </w:r>
            <w:r>
              <w:rPr>
                <w:rFonts w:hint="eastAsia" w:eastAsia="仿宋_GB2312"/>
                <w:color w:val="auto"/>
                <w:kern w:val="0"/>
                <w:sz w:val="21"/>
                <w:szCs w:val="21"/>
                <w:lang w:eastAsia="zh-CN"/>
              </w:rPr>
              <w:t>覆</w:t>
            </w:r>
            <w:r>
              <w:rPr>
                <w:rFonts w:hint="eastAsia" w:eastAsia="仿宋_GB2312"/>
                <w:color w:val="auto"/>
                <w:kern w:val="0"/>
                <w:sz w:val="21"/>
                <w:szCs w:val="21"/>
              </w:rPr>
              <w:t>盖</w:t>
            </w:r>
            <w:r>
              <w:rPr>
                <w:rFonts w:eastAsia="仿宋_GB2312"/>
                <w:color w:val="auto"/>
                <w:kern w:val="0"/>
                <w:sz w:val="21"/>
                <w:szCs w:val="21"/>
              </w:rPr>
              <w:t>1</w:t>
            </w:r>
            <w:r>
              <w:rPr>
                <w:rFonts w:hint="eastAsia" w:eastAsia="仿宋_GB2312"/>
                <w:color w:val="auto"/>
                <w:kern w:val="0"/>
                <w:sz w:val="21"/>
                <w:szCs w:val="21"/>
                <w:lang w:val="en-US" w:eastAsia="zh-CN"/>
              </w:rPr>
              <w:t>0</w:t>
            </w:r>
            <w:r>
              <w:rPr>
                <w:rFonts w:eastAsia="仿宋_GB2312"/>
                <w:color w:val="auto"/>
                <w:kern w:val="0"/>
                <w:sz w:val="21"/>
                <w:szCs w:val="21"/>
              </w:rPr>
              <w:t>00</w:t>
            </w:r>
            <w:r>
              <w:rPr>
                <w:rFonts w:hint="eastAsia" w:eastAsia="仿宋_GB2312"/>
                <w:color w:val="auto"/>
                <w:kern w:val="0"/>
                <w:sz w:val="21"/>
                <w:szCs w:val="21"/>
                <w:lang w:eastAsia="zh-CN"/>
              </w:rPr>
              <w:t>m</w:t>
            </w:r>
            <w:r>
              <w:rPr>
                <w:rFonts w:hint="eastAsia" w:eastAsia="仿宋_GB2312"/>
                <w:color w:val="auto"/>
                <w:kern w:val="0"/>
                <w:sz w:val="21"/>
                <w:szCs w:val="21"/>
                <w:vertAlign w:val="superscript"/>
                <w:lang w:eastAsia="zh-CN"/>
              </w:rPr>
              <w:t>2</w:t>
            </w:r>
            <w:r>
              <w:rPr>
                <w:rFonts w:hint="eastAsia" w:eastAsia="仿宋_GB2312"/>
                <w:color w:val="auto"/>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045"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投资（万元）</w:t>
            </w:r>
          </w:p>
        </w:tc>
        <w:tc>
          <w:tcPr>
            <w:tcW w:w="293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758.2</w:t>
            </w:r>
            <w:r>
              <w:rPr>
                <w:rFonts w:hint="eastAsia" w:eastAsia="仿宋_GB2312"/>
                <w:color w:val="auto"/>
                <w:kern w:val="0"/>
                <w:sz w:val="21"/>
                <w:szCs w:val="21"/>
                <w:lang w:val="en-US" w:eastAsia="zh-CN"/>
              </w:rPr>
              <w:t>0</w:t>
            </w:r>
            <w:r>
              <w:rPr>
                <w:rFonts w:hint="eastAsia" w:eastAsia="仿宋_GB2312"/>
                <w:color w:val="auto"/>
                <w:kern w:val="0"/>
                <w:sz w:val="21"/>
                <w:szCs w:val="21"/>
              </w:rPr>
              <w:t>（主体已列</w:t>
            </w:r>
            <w:r>
              <w:rPr>
                <w:rFonts w:hint="eastAsia" w:eastAsia="仿宋_GB2312"/>
                <w:color w:val="auto"/>
                <w:kern w:val="0"/>
                <w:sz w:val="21"/>
                <w:szCs w:val="21"/>
                <w:lang w:val="en-US" w:eastAsia="zh-CN"/>
              </w:rPr>
              <w:t>434.72</w:t>
            </w:r>
            <w:r>
              <w:rPr>
                <w:rFonts w:hint="eastAsia" w:eastAsia="仿宋_GB2312"/>
                <w:color w:val="auto"/>
                <w:kern w:val="0"/>
                <w:sz w:val="21"/>
                <w:szCs w:val="21"/>
              </w:rPr>
              <w:t>，新增投资</w:t>
            </w:r>
            <w:r>
              <w:rPr>
                <w:rFonts w:hint="eastAsia" w:eastAsia="仿宋_GB2312"/>
                <w:color w:val="auto"/>
                <w:kern w:val="0"/>
                <w:sz w:val="21"/>
                <w:szCs w:val="21"/>
                <w:lang w:val="en-US" w:eastAsia="zh-CN"/>
              </w:rPr>
              <w:t>313.48</w:t>
            </w:r>
            <w:r>
              <w:rPr>
                <w:rFonts w:hint="eastAsia" w:eastAsia="仿宋_GB2312"/>
                <w:color w:val="auto"/>
                <w:kern w:val="0"/>
                <w:sz w:val="21"/>
                <w:szCs w:val="21"/>
              </w:rPr>
              <w:t>）</w:t>
            </w:r>
          </w:p>
        </w:tc>
        <w:tc>
          <w:tcPr>
            <w:tcW w:w="2175" w:type="dxa"/>
            <w:gridSpan w:val="5"/>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13</w:t>
            </w:r>
            <w:r>
              <w:rPr>
                <w:rFonts w:hint="eastAsia" w:eastAsia="仿宋_GB2312"/>
                <w:color w:val="auto"/>
                <w:kern w:val="0"/>
                <w:sz w:val="21"/>
                <w:szCs w:val="21"/>
                <w:lang w:val="en-US" w:eastAsia="zh-CN"/>
              </w:rPr>
              <w:t>2.51</w:t>
            </w:r>
            <w:r>
              <w:rPr>
                <w:rFonts w:hint="eastAsia" w:eastAsia="仿宋_GB2312"/>
                <w:color w:val="auto"/>
                <w:kern w:val="0"/>
                <w:sz w:val="21"/>
                <w:szCs w:val="21"/>
              </w:rPr>
              <w:t>（主体已列</w:t>
            </w:r>
            <w:r>
              <w:rPr>
                <w:rFonts w:eastAsia="仿宋_GB2312"/>
                <w:color w:val="auto"/>
                <w:kern w:val="0"/>
                <w:sz w:val="21"/>
                <w:szCs w:val="21"/>
              </w:rPr>
              <w:t>97.56</w:t>
            </w:r>
            <w:r>
              <w:rPr>
                <w:rFonts w:hint="eastAsia" w:eastAsia="仿宋_GB2312"/>
                <w:color w:val="auto"/>
                <w:kern w:val="0"/>
                <w:sz w:val="21"/>
                <w:szCs w:val="21"/>
              </w:rPr>
              <w:t>，新增投资</w:t>
            </w:r>
            <w:r>
              <w:rPr>
                <w:rFonts w:hint="eastAsia" w:eastAsia="仿宋_GB2312"/>
                <w:color w:val="auto"/>
                <w:kern w:val="0"/>
                <w:sz w:val="21"/>
                <w:szCs w:val="21"/>
                <w:lang w:val="en-US" w:eastAsia="zh-CN"/>
              </w:rPr>
              <w:t>34.95</w:t>
            </w:r>
            <w:r>
              <w:rPr>
                <w:rFonts w:hint="eastAsia" w:eastAsia="仿宋_GB2312"/>
                <w:color w:val="auto"/>
                <w:kern w:val="0"/>
                <w:sz w:val="21"/>
                <w:szCs w:val="21"/>
              </w:rPr>
              <w:t>）</w:t>
            </w:r>
          </w:p>
        </w:tc>
        <w:tc>
          <w:tcPr>
            <w:tcW w:w="2257"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4</w:t>
            </w:r>
            <w:r>
              <w:rPr>
                <w:rFonts w:hint="eastAsia" w:eastAsia="仿宋_GB2312"/>
                <w:color w:val="auto"/>
                <w:kern w:val="0"/>
                <w:sz w:val="21"/>
                <w:szCs w:val="21"/>
                <w:lang w:val="en-US" w:eastAsia="zh-CN"/>
              </w:rPr>
              <w:t>30.96</w:t>
            </w:r>
            <w:r>
              <w:rPr>
                <w:rFonts w:hint="eastAsia" w:eastAsia="仿宋_GB2312"/>
                <w:color w:val="auto"/>
                <w:kern w:val="0"/>
                <w:sz w:val="21"/>
                <w:szCs w:val="21"/>
              </w:rPr>
              <w:t>（新增投资）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45"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水土保持总投资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（万元）</w:t>
            </w:r>
          </w:p>
        </w:tc>
        <w:tc>
          <w:tcPr>
            <w:tcW w:w="293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1</w:t>
            </w:r>
            <w:r>
              <w:rPr>
                <w:rFonts w:hint="eastAsia" w:eastAsia="仿宋_GB2312"/>
                <w:color w:val="auto"/>
                <w:kern w:val="0"/>
                <w:sz w:val="21"/>
                <w:szCs w:val="21"/>
                <w:lang w:val="en-US" w:eastAsia="zh-CN"/>
              </w:rPr>
              <w:t>569.52</w:t>
            </w:r>
            <w:r>
              <w:rPr>
                <w:rFonts w:hint="eastAsia" w:eastAsia="仿宋_GB2312"/>
                <w:color w:val="auto"/>
                <w:kern w:val="0"/>
                <w:sz w:val="21"/>
                <w:szCs w:val="21"/>
              </w:rPr>
              <w:t>（新增投资</w:t>
            </w:r>
            <w:r>
              <w:rPr>
                <w:rFonts w:hint="eastAsia" w:eastAsia="仿宋_GB2312"/>
                <w:color w:val="auto"/>
                <w:kern w:val="0"/>
                <w:sz w:val="21"/>
                <w:szCs w:val="21"/>
                <w:lang w:val="en-US" w:eastAsia="zh-CN"/>
              </w:rPr>
              <w:t>1037.24</w:t>
            </w:r>
            <w:r>
              <w:rPr>
                <w:rFonts w:hint="eastAsia" w:eastAsia="仿宋_GB2312"/>
                <w:color w:val="auto"/>
                <w:kern w:val="0"/>
                <w:sz w:val="21"/>
                <w:szCs w:val="21"/>
              </w:rPr>
              <w:t>）</w:t>
            </w:r>
          </w:p>
        </w:tc>
        <w:tc>
          <w:tcPr>
            <w:tcW w:w="2175" w:type="dxa"/>
            <w:gridSpan w:val="5"/>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独立费用（万元）</w:t>
            </w:r>
          </w:p>
        </w:tc>
        <w:tc>
          <w:tcPr>
            <w:tcW w:w="2257"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100.07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45"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监理费（万元）</w:t>
            </w:r>
          </w:p>
        </w:tc>
        <w:tc>
          <w:tcPr>
            <w:tcW w:w="293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w:t>
            </w:r>
          </w:p>
        </w:tc>
        <w:tc>
          <w:tcPr>
            <w:tcW w:w="1155"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监测费（万元）</w:t>
            </w:r>
          </w:p>
        </w:tc>
        <w:tc>
          <w:tcPr>
            <w:tcW w:w="1020"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21"/>
                <w:szCs w:val="21"/>
                <w:lang w:val="en-US" w:eastAsia="zh-CN"/>
              </w:rPr>
            </w:pPr>
            <w:r>
              <w:rPr>
                <w:rFonts w:eastAsia="仿宋_GB2312"/>
                <w:color w:val="auto"/>
                <w:kern w:val="0"/>
                <w:sz w:val="21"/>
                <w:szCs w:val="21"/>
              </w:rPr>
              <w:t>4</w:t>
            </w:r>
            <w:r>
              <w:rPr>
                <w:rFonts w:hint="eastAsia" w:eastAsia="仿宋_GB2312"/>
                <w:color w:val="auto"/>
                <w:kern w:val="0"/>
                <w:sz w:val="21"/>
                <w:szCs w:val="21"/>
                <w:lang w:val="en-US" w:eastAsia="zh-CN"/>
              </w:rPr>
              <w:t>4.38</w:t>
            </w:r>
          </w:p>
        </w:tc>
        <w:tc>
          <w:tcPr>
            <w:tcW w:w="1470"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补偿费（万元）</w:t>
            </w:r>
          </w:p>
        </w:tc>
        <w:tc>
          <w:tcPr>
            <w:tcW w:w="78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21"/>
                <w:szCs w:val="21"/>
                <w:lang w:val="en-US" w:eastAsia="zh-CN"/>
              </w:rPr>
            </w:pPr>
            <w:r>
              <w:rPr>
                <w:rFonts w:eastAsia="仿宋_GB2312"/>
                <w:color w:val="auto"/>
                <w:kern w:val="0"/>
                <w:sz w:val="21"/>
                <w:szCs w:val="21"/>
              </w:rPr>
              <w:t>57.97</w:t>
            </w:r>
            <w:r>
              <w:rPr>
                <w:rFonts w:hint="eastAsia" w:eastAsia="仿宋_GB2312"/>
                <w:color w:val="auto"/>
                <w:kern w:val="0"/>
                <w:sz w:val="21"/>
                <w:szCs w:val="21"/>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45"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方案编制单位</w:t>
            </w:r>
          </w:p>
        </w:tc>
        <w:tc>
          <w:tcPr>
            <w:tcW w:w="293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招商局重庆交通科研设计院有限公司</w:t>
            </w:r>
          </w:p>
        </w:tc>
        <w:tc>
          <w:tcPr>
            <w:tcW w:w="2175" w:type="dxa"/>
            <w:gridSpan w:val="5"/>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建设单位</w:t>
            </w:r>
          </w:p>
        </w:tc>
        <w:tc>
          <w:tcPr>
            <w:tcW w:w="2257"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网重庆市电力公司建设分公司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45"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法定代表人</w:t>
            </w:r>
          </w:p>
        </w:tc>
        <w:tc>
          <w:tcPr>
            <w:tcW w:w="293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刘伟</w:t>
            </w:r>
          </w:p>
        </w:tc>
        <w:tc>
          <w:tcPr>
            <w:tcW w:w="2175" w:type="dxa"/>
            <w:gridSpan w:val="5"/>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法定代表人</w:t>
            </w:r>
          </w:p>
        </w:tc>
        <w:tc>
          <w:tcPr>
            <w:tcW w:w="2257"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周茂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45"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地</w:t>
            </w:r>
            <w:r>
              <w:rPr>
                <w:rFonts w:eastAsia="仿宋_GB2312"/>
                <w:color w:val="auto"/>
                <w:kern w:val="0"/>
                <w:sz w:val="21"/>
                <w:szCs w:val="21"/>
              </w:rPr>
              <w:t xml:space="preserve">    </w:t>
            </w:r>
            <w:r>
              <w:rPr>
                <w:rFonts w:hint="eastAsia" w:eastAsia="仿宋_GB2312"/>
                <w:color w:val="auto"/>
                <w:kern w:val="0"/>
                <w:sz w:val="21"/>
                <w:szCs w:val="21"/>
              </w:rPr>
              <w:t>址</w:t>
            </w:r>
          </w:p>
        </w:tc>
        <w:tc>
          <w:tcPr>
            <w:tcW w:w="293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重庆市南岸区学府大道</w:t>
            </w:r>
            <w:r>
              <w:rPr>
                <w:rFonts w:eastAsia="仿宋_GB2312"/>
                <w:color w:val="auto"/>
                <w:kern w:val="0"/>
                <w:sz w:val="21"/>
                <w:szCs w:val="21"/>
              </w:rPr>
              <w:t>33</w:t>
            </w:r>
            <w:r>
              <w:rPr>
                <w:rFonts w:hint="eastAsia" w:eastAsia="仿宋_GB2312"/>
                <w:color w:val="auto"/>
                <w:kern w:val="0"/>
                <w:sz w:val="21"/>
                <w:szCs w:val="21"/>
              </w:rPr>
              <w:t>号</w:t>
            </w:r>
          </w:p>
        </w:tc>
        <w:tc>
          <w:tcPr>
            <w:tcW w:w="2175" w:type="dxa"/>
            <w:gridSpan w:val="5"/>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地</w:t>
            </w:r>
            <w:r>
              <w:rPr>
                <w:rFonts w:eastAsia="仿宋_GB2312"/>
                <w:color w:val="auto"/>
                <w:kern w:val="0"/>
                <w:sz w:val="21"/>
                <w:szCs w:val="21"/>
              </w:rPr>
              <w:t xml:space="preserve">    </w:t>
            </w:r>
            <w:r>
              <w:rPr>
                <w:rFonts w:hint="eastAsia" w:eastAsia="仿宋_GB2312"/>
                <w:color w:val="auto"/>
                <w:kern w:val="0"/>
                <w:sz w:val="21"/>
                <w:szCs w:val="21"/>
              </w:rPr>
              <w:t>址</w:t>
            </w:r>
          </w:p>
        </w:tc>
        <w:tc>
          <w:tcPr>
            <w:tcW w:w="2257"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重庆市渝北区凤凰D座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2045"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邮</w:t>
            </w:r>
            <w:r>
              <w:rPr>
                <w:rFonts w:eastAsia="仿宋_GB2312"/>
                <w:color w:val="auto"/>
                <w:kern w:val="0"/>
                <w:sz w:val="21"/>
                <w:szCs w:val="21"/>
              </w:rPr>
              <w:t xml:space="preserve">    </w:t>
            </w:r>
            <w:r>
              <w:rPr>
                <w:rFonts w:hint="eastAsia" w:eastAsia="仿宋_GB2312"/>
                <w:color w:val="auto"/>
                <w:kern w:val="0"/>
                <w:sz w:val="21"/>
                <w:szCs w:val="21"/>
              </w:rPr>
              <w:t>编</w:t>
            </w:r>
          </w:p>
        </w:tc>
        <w:tc>
          <w:tcPr>
            <w:tcW w:w="293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400025</w:t>
            </w:r>
          </w:p>
        </w:tc>
        <w:tc>
          <w:tcPr>
            <w:tcW w:w="2175" w:type="dxa"/>
            <w:gridSpan w:val="5"/>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邮</w:t>
            </w:r>
            <w:r>
              <w:rPr>
                <w:rFonts w:eastAsia="仿宋_GB2312"/>
                <w:color w:val="auto"/>
                <w:kern w:val="0"/>
                <w:sz w:val="21"/>
                <w:szCs w:val="21"/>
              </w:rPr>
              <w:t xml:space="preserve">    </w:t>
            </w:r>
            <w:r>
              <w:rPr>
                <w:rFonts w:hint="eastAsia" w:eastAsia="仿宋_GB2312"/>
                <w:color w:val="auto"/>
                <w:kern w:val="0"/>
                <w:sz w:val="21"/>
                <w:szCs w:val="21"/>
              </w:rPr>
              <w:t>编</w:t>
            </w:r>
          </w:p>
        </w:tc>
        <w:tc>
          <w:tcPr>
            <w:tcW w:w="2257"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401120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2045"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联系人及电话</w:t>
            </w:r>
          </w:p>
        </w:tc>
        <w:tc>
          <w:tcPr>
            <w:tcW w:w="293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赵春艳</w:t>
            </w:r>
            <w:r>
              <w:rPr>
                <w:rFonts w:eastAsia="仿宋_GB2312"/>
                <w:color w:val="auto"/>
                <w:kern w:val="0"/>
                <w:sz w:val="21"/>
                <w:szCs w:val="21"/>
              </w:rPr>
              <w:t>/18</w:t>
            </w:r>
            <w:r>
              <w:rPr>
                <w:rFonts w:hint="eastAsia" w:eastAsia="仿宋_GB2312"/>
                <w:color w:val="auto"/>
                <w:kern w:val="0"/>
                <w:sz w:val="21"/>
                <w:szCs w:val="21"/>
                <w:lang w:val="en-US" w:eastAsia="zh-CN"/>
              </w:rPr>
              <w:t>***</w:t>
            </w:r>
            <w:r>
              <w:rPr>
                <w:rFonts w:eastAsia="仿宋_GB2312"/>
                <w:color w:val="auto"/>
                <w:kern w:val="0"/>
                <w:sz w:val="21"/>
                <w:szCs w:val="21"/>
              </w:rPr>
              <w:t>76</w:t>
            </w:r>
          </w:p>
        </w:tc>
        <w:tc>
          <w:tcPr>
            <w:tcW w:w="2175" w:type="dxa"/>
            <w:gridSpan w:val="5"/>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联系人及电话</w:t>
            </w:r>
          </w:p>
        </w:tc>
        <w:tc>
          <w:tcPr>
            <w:tcW w:w="2257"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李姣/18***64</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21"/>
                <w:szCs w:val="21"/>
                <w:lang w:val="en-US" w:eastAsia="zh-CN"/>
              </w:rPr>
            </w:pPr>
            <w:r>
              <w:rPr>
                <w:rFonts w:hint="eastAsia" w:eastAsia="仿宋_GB2312"/>
                <w:color w:val="auto"/>
                <w:kern w:val="0"/>
                <w:sz w:val="18"/>
                <w:szCs w:val="18"/>
                <w:lang w:val="en-US" w:eastAsia="zh-CN"/>
              </w:rPr>
              <w:t>颜嘉/13***88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8" w:hRule="atLeast"/>
          <w:jc w:val="center"/>
        </w:trPr>
        <w:tc>
          <w:tcPr>
            <w:tcW w:w="2045"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传</w:t>
            </w:r>
            <w:r>
              <w:rPr>
                <w:rFonts w:eastAsia="仿宋_GB2312"/>
                <w:color w:val="auto"/>
                <w:kern w:val="0"/>
                <w:sz w:val="21"/>
                <w:szCs w:val="21"/>
              </w:rPr>
              <w:t xml:space="preserve">    </w:t>
            </w:r>
            <w:r>
              <w:rPr>
                <w:rFonts w:hint="eastAsia" w:eastAsia="仿宋_GB2312"/>
                <w:color w:val="auto"/>
                <w:kern w:val="0"/>
                <w:sz w:val="21"/>
                <w:szCs w:val="21"/>
              </w:rPr>
              <w:t>真</w:t>
            </w:r>
          </w:p>
        </w:tc>
        <w:tc>
          <w:tcPr>
            <w:tcW w:w="293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023-62</w:t>
            </w:r>
            <w:r>
              <w:rPr>
                <w:rFonts w:hint="eastAsia" w:eastAsia="仿宋_GB2312"/>
                <w:color w:val="auto"/>
                <w:kern w:val="0"/>
                <w:sz w:val="21"/>
                <w:szCs w:val="21"/>
                <w:lang w:val="en-US" w:eastAsia="zh-CN"/>
              </w:rPr>
              <w:t>***</w:t>
            </w:r>
            <w:r>
              <w:rPr>
                <w:rFonts w:eastAsia="仿宋_GB2312"/>
                <w:color w:val="auto"/>
                <w:kern w:val="0"/>
                <w:sz w:val="21"/>
                <w:szCs w:val="21"/>
              </w:rPr>
              <w:t>35</w:t>
            </w:r>
          </w:p>
        </w:tc>
        <w:tc>
          <w:tcPr>
            <w:tcW w:w="2175" w:type="dxa"/>
            <w:gridSpan w:val="5"/>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传</w:t>
            </w:r>
            <w:r>
              <w:rPr>
                <w:rFonts w:eastAsia="仿宋_GB2312"/>
                <w:color w:val="auto"/>
                <w:kern w:val="0"/>
                <w:sz w:val="21"/>
                <w:szCs w:val="21"/>
              </w:rPr>
              <w:t xml:space="preserve">    </w:t>
            </w:r>
            <w:r>
              <w:rPr>
                <w:rFonts w:hint="eastAsia" w:eastAsia="仿宋_GB2312"/>
                <w:color w:val="auto"/>
                <w:kern w:val="0"/>
                <w:sz w:val="21"/>
                <w:szCs w:val="21"/>
              </w:rPr>
              <w:t>真</w:t>
            </w:r>
          </w:p>
        </w:tc>
        <w:tc>
          <w:tcPr>
            <w:tcW w:w="2257"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21"/>
                <w:szCs w:val="21"/>
                <w:lang w:val="en-US" w:eastAsia="zh-CN"/>
              </w:rPr>
            </w:pPr>
            <w:r>
              <w:rPr>
                <w:rFonts w:hint="eastAsia" w:eastAsia="仿宋_GB2312"/>
                <w:color w:val="auto"/>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45"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电子信箱</w:t>
            </w:r>
          </w:p>
        </w:tc>
        <w:tc>
          <w:tcPr>
            <w:tcW w:w="2937"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eastAsia="仿宋_GB2312"/>
                <w:color w:val="auto"/>
                <w:kern w:val="0"/>
                <w:sz w:val="21"/>
                <w:szCs w:val="21"/>
              </w:rPr>
              <w:t>51</w:t>
            </w:r>
            <w:r>
              <w:rPr>
                <w:rFonts w:hint="eastAsia" w:eastAsia="仿宋_GB2312"/>
                <w:color w:val="auto"/>
                <w:kern w:val="0"/>
                <w:sz w:val="21"/>
                <w:szCs w:val="21"/>
                <w:lang w:val="en-US" w:eastAsia="zh-CN"/>
              </w:rPr>
              <w:t>***</w:t>
            </w:r>
            <w:r>
              <w:rPr>
                <w:rFonts w:eastAsia="仿宋_GB2312"/>
                <w:color w:val="auto"/>
                <w:kern w:val="0"/>
                <w:sz w:val="21"/>
                <w:szCs w:val="21"/>
              </w:rPr>
              <w:t>04@qq.com</w:t>
            </w:r>
          </w:p>
        </w:tc>
        <w:tc>
          <w:tcPr>
            <w:tcW w:w="2175" w:type="dxa"/>
            <w:gridSpan w:val="5"/>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eastAsia="仿宋_GB2312"/>
                <w:color w:val="auto"/>
                <w:kern w:val="0"/>
                <w:sz w:val="21"/>
                <w:szCs w:val="21"/>
              </w:rPr>
            </w:pPr>
            <w:r>
              <w:rPr>
                <w:rFonts w:hint="eastAsia" w:eastAsia="仿宋_GB2312"/>
                <w:color w:val="auto"/>
                <w:kern w:val="0"/>
                <w:sz w:val="21"/>
                <w:szCs w:val="21"/>
              </w:rPr>
              <w:t>电子信箱</w:t>
            </w:r>
          </w:p>
        </w:tc>
        <w:tc>
          <w:tcPr>
            <w:tcW w:w="2257"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38***12@qq.com</w:t>
            </w:r>
          </w:p>
        </w:tc>
      </w:tr>
    </w:tbl>
    <w:p>
      <w:pPr>
        <w:rPr>
          <w:rFonts w:ascii="Times New Roman" w:hAnsi="Times New Roman" w:eastAsia="方正黑体_GBK" w:cs="Times New Roman"/>
          <w:color w:val="FF0000"/>
          <w:sz w:val="32"/>
          <w:szCs w:val="32"/>
        </w:rPr>
      </w:pPr>
      <w:r>
        <w:rPr>
          <w:rFonts w:ascii="Times New Roman" w:hAnsi="Times New Roman" w:eastAsia="方正黑体_GBK" w:cs="Times New Roman"/>
          <w:color w:val="FF0000"/>
          <w:sz w:val="32"/>
          <w:szCs w:val="32"/>
        </w:rPr>
        <w:br w:type="page"/>
      </w:r>
    </w:p>
    <w:p>
      <w:pPr>
        <w:snapToGrid w:val="0"/>
        <w:spacing w:line="594" w:lineRule="exact"/>
        <w:jc w:val="left"/>
        <w:rPr>
          <w:rFonts w:hint="eastAsia" w:ascii="方正仿宋" w:hAnsi="方正仿宋" w:eastAsia="方正仿宋" w:cs="方正仿宋"/>
          <w:b/>
          <w:color w:val="FF0000"/>
          <w:sz w:val="36"/>
          <w:szCs w:val="36"/>
          <w:lang w:eastAsia="zh-CN"/>
        </w:rPr>
      </w:pPr>
      <w:r>
        <w:rPr>
          <w:rFonts w:hint="eastAsia" w:ascii="方正黑体_GBK" w:hAnsi="方正黑体_GBK" w:eastAsia="方正黑体_GBK" w:cs="方正黑体_GBK"/>
          <w:b w:val="0"/>
          <w:bCs/>
          <w:color w:val="auto"/>
          <w:sz w:val="32"/>
          <w:szCs w:val="32"/>
          <w:lang w:eastAsia="zh-CN"/>
        </w:rPr>
        <w:t>附件</w:t>
      </w:r>
    </w:p>
    <w:p>
      <w:pPr>
        <w:snapToGrid w:val="0"/>
        <w:spacing w:line="594" w:lineRule="exact"/>
        <w:jc w:val="center"/>
        <w:rPr>
          <w:rFonts w:hint="eastAsia" w:ascii="Times New Roman" w:hAnsi="Times New Roman" w:eastAsia="方正小标宋_GBK" w:cs="Times New Roman"/>
          <w:bCs/>
          <w:color w:val="auto"/>
          <w:sz w:val="44"/>
          <w:szCs w:val="44"/>
          <w:lang w:eastAsia="zh-CN"/>
        </w:rPr>
      </w:pPr>
    </w:p>
    <w:p>
      <w:pPr>
        <w:snapToGrid w:val="0"/>
        <w:spacing w:line="594" w:lineRule="exact"/>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bCs/>
          <w:color w:val="auto"/>
          <w:sz w:val="44"/>
          <w:szCs w:val="44"/>
          <w:lang w:eastAsia="zh-CN"/>
        </w:rPr>
        <w:t>巴南新玉500千伏输变电工程</w:t>
      </w:r>
      <w:r>
        <w:rPr>
          <w:rFonts w:ascii="Times New Roman" w:hAnsi="Times New Roman" w:eastAsia="方正小标宋_GBK" w:cs="Times New Roman"/>
          <w:color w:val="auto"/>
          <w:sz w:val="44"/>
          <w:szCs w:val="44"/>
        </w:rPr>
        <w:t>水土</w:t>
      </w:r>
    </w:p>
    <w:p>
      <w:pPr>
        <w:snapToGrid w:val="0"/>
        <w:spacing w:line="594"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保持方案报告书专家评审意见</w:t>
      </w:r>
    </w:p>
    <w:p>
      <w:pPr>
        <w:snapToGrid w:val="0"/>
        <w:spacing w:line="594" w:lineRule="exact"/>
        <w:ind w:firstLine="640" w:firstLineChars="200"/>
        <w:rPr>
          <w:rFonts w:hint="eastAsia" w:ascii="Times New Roman" w:hAnsi="Times New Roman" w:eastAsia="方正仿宋_GBK" w:cs="Times New Roman"/>
          <w:color w:val="auto"/>
          <w:sz w:val="32"/>
          <w:szCs w:val="32"/>
        </w:rPr>
      </w:pP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2024年4月25日，重庆市水利局组织召开了《巴南新玉500千伏输变电工程水土保持方案报告书》（以下简称《水保方案》）专家评审会。巴南区水利局、九龙坡区农业农村委员会、江津区水利局、国网重庆市电力公司建设分公司（项目法人）、中国电力工程顾问集团西南电力设计院有限公司（主体设计单位）、招商局重庆交通科研设计院有限公司（报告编制单位）的代表及特邀专家参加了会议</w:t>
      </w:r>
      <w:r>
        <w:rPr>
          <w:rFonts w:ascii="Times New Roman" w:hAnsi="Times New Roman" w:eastAsia="方正仿宋_GBK" w:cs="Times New Roman"/>
          <w:color w:val="auto"/>
          <w:sz w:val="32"/>
          <w:szCs w:val="32"/>
        </w:rPr>
        <w:t>。会议成立了专家组，专家组成员会前详细审阅了《水保方案》，与会人员会上认真听取了报告编制单位的汇报，进行了深入讨论。根据</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办水保</w:t>
      </w:r>
      <w:r>
        <w:rPr>
          <w:rFonts w:ascii="Times New Roman" w:hAnsi="Times New Roman" w:eastAsia="宋体" w:cs="Times New Roman"/>
          <w:color w:val="auto"/>
          <w:sz w:val="30"/>
          <w:szCs w:val="30"/>
        </w:rPr>
        <w:t>〔</w:t>
      </w:r>
      <w:r>
        <w:rPr>
          <w:rFonts w:hint="eastAsia"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lang w:val="en-US" w:eastAsia="zh-CN"/>
        </w:rPr>
        <w:t>23</w:t>
      </w:r>
      <w:r>
        <w:rPr>
          <w:rFonts w:ascii="Times New Roman" w:hAnsi="Times New Roman" w:eastAsia="宋体" w:cs="Times New Roman"/>
          <w:color w:val="auto"/>
          <w:sz w:val="30"/>
          <w:szCs w:val="30"/>
        </w:rPr>
        <w:t>〕</w:t>
      </w:r>
      <w:r>
        <w:rPr>
          <w:rFonts w:hint="eastAsia" w:ascii="Times New Roman" w:hAnsi="Times New Roman" w:eastAsia="方正仿宋_GBK" w:cs="Times New Roman"/>
          <w:color w:val="auto"/>
          <w:sz w:val="32"/>
          <w:szCs w:val="32"/>
          <w:lang w:val="en-US" w:eastAsia="zh-CN"/>
        </w:rPr>
        <w:t>177</w:t>
      </w:r>
      <w:r>
        <w:rPr>
          <w:rFonts w:hint="eastAsia" w:ascii="Times New Roman" w:hAnsi="Times New Roman" w:eastAsia="方正仿宋_GBK" w:cs="Times New Roman"/>
          <w:color w:val="auto"/>
          <w:sz w:val="32"/>
          <w:szCs w:val="32"/>
        </w:rPr>
        <w:t>号”</w:t>
      </w:r>
      <w:r>
        <w:rPr>
          <w:rFonts w:hint="eastAsia" w:ascii="Times New Roman" w:hAnsi="Times New Roman" w:eastAsia="方正仿宋_GBK" w:cs="Times New Roman"/>
          <w:color w:val="auto"/>
          <w:sz w:val="32"/>
          <w:szCs w:val="32"/>
          <w:lang w:eastAsia="zh-CN"/>
        </w:rPr>
        <w:t>和</w:t>
      </w:r>
      <w:r>
        <w:rPr>
          <w:rFonts w:ascii="Times New Roman" w:hAnsi="Times New Roman" w:eastAsia="方正仿宋_GBK" w:cs="Times New Roman"/>
          <w:color w:val="auto"/>
          <w:sz w:val="32"/>
          <w:szCs w:val="32"/>
        </w:rPr>
        <w:t>“渝水</w:t>
      </w:r>
      <w:r>
        <w:rPr>
          <w:rFonts w:ascii="Times New Roman" w:hAnsi="Times New Roman" w:eastAsia="宋体" w:cs="Times New Roman"/>
          <w:color w:val="auto"/>
          <w:sz w:val="30"/>
          <w:szCs w:val="30"/>
        </w:rPr>
        <w:t>〔</w:t>
      </w:r>
      <w:r>
        <w:rPr>
          <w:rFonts w:ascii="Times New Roman" w:hAnsi="Times New Roman" w:eastAsia="方正仿宋_GBK" w:cs="Times New Roman"/>
          <w:color w:val="auto"/>
          <w:sz w:val="32"/>
          <w:szCs w:val="32"/>
        </w:rPr>
        <w:t>2018</w:t>
      </w:r>
      <w:r>
        <w:rPr>
          <w:rFonts w:ascii="Times New Roman" w:hAnsi="Times New Roman" w:eastAsia="宋体" w:cs="Times New Roman"/>
          <w:color w:val="auto"/>
          <w:sz w:val="30"/>
          <w:szCs w:val="30"/>
        </w:rPr>
        <w:t>〕</w:t>
      </w:r>
      <w:r>
        <w:rPr>
          <w:rFonts w:ascii="Times New Roman" w:hAnsi="Times New Roman" w:eastAsia="方正仿宋_GBK" w:cs="Times New Roman"/>
          <w:color w:val="auto"/>
          <w:sz w:val="32"/>
          <w:szCs w:val="32"/>
        </w:rPr>
        <w:t>267号”、，各专家对《水保方案》进行了质量评分，质量评定等级合格。报告编制单位会后对《水保方案》进行了修改</w:t>
      </w:r>
      <w:r>
        <w:rPr>
          <w:rFonts w:hint="eastAsia" w:ascii="Times New Roman" w:hAnsi="Times New Roman" w:eastAsia="方正仿宋_GBK" w:cs="Times New Roman"/>
          <w:color w:val="auto"/>
          <w:sz w:val="32"/>
          <w:szCs w:val="32"/>
          <w:lang w:eastAsia="zh-CN"/>
        </w:rPr>
        <w:t>补充</w:t>
      </w: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27</w:t>
      </w:r>
      <w:r>
        <w:rPr>
          <w:rFonts w:ascii="Times New Roman" w:hAnsi="Times New Roman" w:eastAsia="方正仿宋_GBK" w:cs="Times New Roman"/>
          <w:color w:val="auto"/>
          <w:sz w:val="32"/>
          <w:szCs w:val="32"/>
        </w:rPr>
        <w:t>日</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项目法人提交了修改完善后的《水保方案》。经专家组复核，形成专家评审意见如下：</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方案编制所依据的法律法规、部委规章、规范性文件、规范标准和技术文件及采用的资料基本正确。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（二）同意方案设计水平年为2026年。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（三）同意水土流失防治责任范围界定，水土流失防治责任范围面积为41.41hm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（四）同意项目水土流失防治标准等级执行西南紫色土区建设类一级标准。</w:t>
      </w:r>
    </w:p>
    <w:p>
      <w:pPr>
        <w:snapToGrid w:val="0"/>
        <w:spacing w:line="594" w:lineRule="exact"/>
        <w:ind w:firstLine="640" w:firstLineChars="200"/>
        <w:rPr>
          <w:rFonts w:hint="default"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（五）</w:t>
      </w:r>
      <w:r>
        <w:rPr>
          <w:rFonts w:hint="default" w:ascii="Times New Roman" w:hAnsi="Times New Roman" w:eastAsia="方正仿宋_GBK" w:cs="Times New Roman"/>
          <w:color w:val="auto"/>
          <w:sz w:val="32"/>
          <w:szCs w:val="32"/>
        </w:rPr>
        <w:t>同意水土流失防治目标。其中：水土流失治理度达到97</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，土壤流失控制比等于1.0，渣土防护率达到94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，表土保护率达到92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，林草植被恢复率达到97</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，林草覆盖率27%。</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项目概况阐述基本清楚。</w:t>
      </w:r>
    </w:p>
    <w:p>
      <w:pPr>
        <w:snapToGrid w:val="0"/>
        <w:spacing w:line="594"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项目位于重庆市巴南区、江津区及九龙坡区，为新建建设类项目，建设单位为国网重庆市电力公司建设分公司。项目主要建设内容：变电站工程，新建新玉500千伏变电站1座，位于巴南区界石镇，占地面积6.65hm</w:t>
      </w:r>
      <w:r>
        <w:rPr>
          <w:rFonts w:hint="eastAsia" w:ascii="Times New Roman" w:hAnsi="Times New Roman" w:eastAsia="方正仿宋_GBK" w:cs="Times New Roman"/>
          <w:color w:val="auto"/>
          <w:sz w:val="32"/>
          <w:szCs w:val="32"/>
          <w:vertAlign w:val="superscript"/>
          <w:lang w:eastAsia="zh-CN"/>
        </w:rPr>
        <w:t>2</w:t>
      </w:r>
      <w:r>
        <w:rPr>
          <w:rFonts w:hint="eastAsia" w:ascii="Times New Roman" w:hAnsi="Times New Roman" w:eastAsia="方正仿宋_GBK" w:cs="Times New Roman"/>
          <w:color w:val="auto"/>
          <w:sz w:val="32"/>
          <w:szCs w:val="32"/>
          <w:lang w:eastAsia="zh-CN"/>
        </w:rPr>
        <w:t>；间隔扩建工程，</w:t>
      </w:r>
      <w:r>
        <w:rPr>
          <w:rFonts w:hint="eastAsia" w:ascii="东文宋体" w:hAnsi="东文宋体" w:eastAsia="东文宋体" w:cs="东文宋体"/>
          <w:color w:val="auto"/>
          <w:sz w:val="32"/>
          <w:szCs w:val="32"/>
          <w:lang w:eastAsia="zh-CN"/>
        </w:rPr>
        <w:t>①</w:t>
      </w:r>
      <w:r>
        <w:rPr>
          <w:rFonts w:hint="eastAsia" w:ascii="Times New Roman" w:hAnsi="Times New Roman" w:eastAsia="方正仿宋_GBK" w:cs="Times New Roman"/>
          <w:color w:val="auto"/>
          <w:sz w:val="32"/>
          <w:szCs w:val="32"/>
          <w:lang w:eastAsia="zh-CN"/>
        </w:rPr>
        <w:t>紫金220kV变电站220kV间隔扩建2个，位于江津区双福街道，</w:t>
      </w:r>
      <w:r>
        <w:rPr>
          <w:rFonts w:hint="eastAsia" w:ascii="东文宋体" w:hAnsi="东文宋体" w:eastAsia="东文宋体" w:cs="东文宋体"/>
          <w:color w:val="auto"/>
          <w:sz w:val="32"/>
          <w:szCs w:val="32"/>
          <w:lang w:eastAsia="zh-CN"/>
        </w:rPr>
        <w:t>②</w:t>
      </w:r>
      <w:r>
        <w:rPr>
          <w:rFonts w:hint="eastAsia" w:ascii="Times New Roman" w:hAnsi="Times New Roman" w:eastAsia="方正仿宋_GBK" w:cs="Times New Roman"/>
          <w:color w:val="auto"/>
          <w:sz w:val="32"/>
          <w:szCs w:val="32"/>
          <w:lang w:eastAsia="zh-CN"/>
        </w:rPr>
        <w:t>圣泉550千伏变电站扩建余缆箱2座，位于江津区圣泉街道；输电线路工程，线路全长66.455km，铁塔169基；线路包括</w:t>
      </w:r>
      <w:r>
        <w:rPr>
          <w:rFonts w:hint="eastAsia" w:ascii="汉仪书宋二S" w:hAnsi="汉仪书宋二S" w:eastAsia="汉仪书宋二S" w:cs="汉仪书宋二S"/>
          <w:color w:val="auto"/>
          <w:sz w:val="32"/>
          <w:szCs w:val="32"/>
          <w:lang w:eastAsia="zh-CN"/>
        </w:rPr>
        <w:t>①</w:t>
      </w:r>
      <w:r>
        <w:rPr>
          <w:rFonts w:hint="eastAsia" w:ascii="Times New Roman" w:hAnsi="Times New Roman" w:eastAsia="方正仿宋_GBK" w:cs="Times New Roman"/>
          <w:color w:val="auto"/>
          <w:sz w:val="32"/>
          <w:szCs w:val="32"/>
          <w:lang w:eastAsia="zh-CN"/>
        </w:rPr>
        <w:t>新玉～圣泉500千伏线路工程：新建双回架空线路55km，铁塔122基，位于巴南区一品街道、界石镇、鱼洞街道，九龙坡区西彭镇、陶家镇、铜罐驿镇，江津区珞璜镇、双福街道、圣泉街道，</w:t>
      </w:r>
      <w:r>
        <w:rPr>
          <w:rFonts w:hint="eastAsia" w:ascii="汉仪书宋二S" w:hAnsi="汉仪书宋二S" w:eastAsia="汉仪书宋二S" w:cs="汉仪书宋二S"/>
          <w:color w:val="auto"/>
          <w:sz w:val="32"/>
          <w:szCs w:val="32"/>
          <w:lang w:eastAsia="zh-CN"/>
        </w:rPr>
        <w:t>②</w:t>
      </w:r>
      <w:r>
        <w:rPr>
          <w:rFonts w:hint="eastAsia" w:ascii="Times New Roman" w:hAnsi="Times New Roman" w:eastAsia="方正仿宋_GBK" w:cs="Times New Roman"/>
          <w:color w:val="auto"/>
          <w:sz w:val="32"/>
          <w:szCs w:val="32"/>
          <w:lang w:eastAsia="zh-CN"/>
        </w:rPr>
        <w:t>220kV珞西南北线还建线路工程：新建双回架空线路5.3km，铁塔14基，位于江津区珞璜镇，</w:t>
      </w:r>
      <w:r>
        <w:rPr>
          <w:rFonts w:hint="eastAsia" w:ascii="汉仪书宋二S" w:hAnsi="汉仪书宋二S" w:eastAsia="汉仪书宋二S" w:cs="汉仪书宋二S"/>
          <w:color w:val="auto"/>
          <w:sz w:val="32"/>
          <w:szCs w:val="32"/>
          <w:lang w:eastAsia="zh-CN"/>
        </w:rPr>
        <w:t>③</w:t>
      </w:r>
      <w:r>
        <w:rPr>
          <w:rFonts w:hint="eastAsia" w:ascii="Times New Roman" w:hAnsi="Times New Roman" w:eastAsia="方正仿宋_GBK" w:cs="Times New Roman"/>
          <w:color w:val="auto"/>
          <w:sz w:val="32"/>
          <w:szCs w:val="32"/>
          <w:lang w:eastAsia="zh-CN"/>
        </w:rPr>
        <w:t>圣泉～陈家桥220kV线路π接入紫金变线路工程：新建双回架空线路1km，铁塔8基，位于江津区双福街道、九龙坡区西彭镇，</w:t>
      </w:r>
      <w:r>
        <w:rPr>
          <w:rFonts w:hint="eastAsia" w:ascii="汉仪书宋二S" w:hAnsi="汉仪书宋二S" w:eastAsia="汉仪书宋二S" w:cs="汉仪书宋二S"/>
          <w:color w:val="auto"/>
          <w:sz w:val="32"/>
          <w:szCs w:val="32"/>
          <w:lang w:eastAsia="zh-CN"/>
        </w:rPr>
        <w:t>④</w:t>
      </w:r>
      <w:r>
        <w:rPr>
          <w:rFonts w:hint="eastAsia" w:ascii="Times New Roman" w:hAnsi="Times New Roman" w:eastAsia="方正仿宋_GBK" w:cs="Times New Roman"/>
          <w:color w:val="auto"/>
          <w:sz w:val="32"/>
          <w:szCs w:val="32"/>
          <w:lang w:eastAsia="zh-CN"/>
        </w:rPr>
        <w:t>璜电厂～巴南π接入新玉500千伏线路工程：新建双回架空线路1.3km，铁塔5基，位于重庆市巴南区界石镇，</w:t>
      </w:r>
      <w:r>
        <w:rPr>
          <w:rFonts w:hint="eastAsia" w:ascii="汉仪书宋二S" w:hAnsi="汉仪书宋二S" w:eastAsia="汉仪书宋二S" w:cs="汉仪书宋二S"/>
          <w:color w:val="auto"/>
          <w:sz w:val="32"/>
          <w:szCs w:val="32"/>
          <w:lang w:eastAsia="zh-CN"/>
        </w:rPr>
        <w:t>⑤</w:t>
      </w:r>
      <w:r>
        <w:rPr>
          <w:rFonts w:hint="eastAsia" w:ascii="Times New Roman" w:hAnsi="Times New Roman" w:eastAsia="方正仿宋_GBK" w:cs="Times New Roman"/>
          <w:color w:val="auto"/>
          <w:sz w:val="32"/>
          <w:szCs w:val="32"/>
          <w:lang w:eastAsia="zh-CN"/>
        </w:rPr>
        <w:t>永川～圣泉Ⅱ回、圣泉～隆盛Ⅱ回500千伏线路改接工程：新建单回架空线路1.5km，铁塔11基，线路位于江津区双福街道，2基换位塔分别位于江津区先锋镇、杜市镇，</w:t>
      </w:r>
      <w:r>
        <w:rPr>
          <w:rFonts w:hint="eastAsia" w:ascii="汉仪书宋二S" w:hAnsi="汉仪书宋二S" w:eastAsia="汉仪书宋二S" w:cs="汉仪书宋二S"/>
          <w:color w:val="auto"/>
          <w:sz w:val="32"/>
          <w:szCs w:val="32"/>
          <w:lang w:eastAsia="zh-CN"/>
        </w:rPr>
        <w:t>⑥</w:t>
      </w:r>
      <w:r>
        <w:rPr>
          <w:rFonts w:hint="eastAsia" w:ascii="Times New Roman" w:hAnsi="Times New Roman" w:eastAsia="方正仿宋_GBK" w:cs="Times New Roman"/>
          <w:color w:val="auto"/>
          <w:sz w:val="32"/>
          <w:szCs w:val="32"/>
          <w:lang w:eastAsia="zh-CN"/>
        </w:rPr>
        <w:t>因新玉～圣泉500千伏线路建设过程中跨越输电线路工程而新建临时过渡线路2.355km，铁塔9基，位于九龙坡区西彭镇；其他工程，巴南500千伏变电站间隔改造、隆盛500千伏变电站间隔改造、陈家桥500千伏变电站保护改造。</w:t>
      </w:r>
    </w:p>
    <w:p>
      <w:pPr>
        <w:snapToGrid w:val="0"/>
        <w:spacing w:line="594"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项目布设塔基施工场地11.11hm</w:t>
      </w:r>
      <w:r>
        <w:rPr>
          <w:rFonts w:hint="eastAsia" w:ascii="Times New Roman" w:hAnsi="Times New Roman" w:eastAsia="方正仿宋_GBK" w:cs="Times New Roman"/>
          <w:color w:val="auto"/>
          <w:sz w:val="32"/>
          <w:szCs w:val="32"/>
          <w:vertAlign w:val="superscript"/>
          <w:lang w:eastAsia="zh-CN"/>
        </w:rPr>
        <w:t>2</w:t>
      </w:r>
      <w:r>
        <w:rPr>
          <w:rFonts w:hint="eastAsia" w:ascii="Times New Roman" w:hAnsi="Times New Roman" w:eastAsia="方正仿宋_GBK" w:cs="Times New Roman"/>
          <w:color w:val="auto"/>
          <w:sz w:val="32"/>
          <w:szCs w:val="32"/>
          <w:lang w:eastAsia="zh-CN"/>
        </w:rPr>
        <w:t>/169处，牵张场地1.35hm</w:t>
      </w:r>
      <w:r>
        <w:rPr>
          <w:rFonts w:hint="eastAsia" w:ascii="Times New Roman" w:hAnsi="Times New Roman" w:eastAsia="方正仿宋_GBK" w:cs="Times New Roman"/>
          <w:color w:val="auto"/>
          <w:sz w:val="32"/>
          <w:szCs w:val="32"/>
          <w:vertAlign w:val="superscript"/>
          <w:lang w:eastAsia="zh-CN"/>
        </w:rPr>
        <w:t>2</w:t>
      </w:r>
      <w:r>
        <w:rPr>
          <w:rFonts w:hint="eastAsia" w:ascii="Times New Roman" w:hAnsi="Times New Roman" w:eastAsia="方正仿宋_GBK" w:cs="Times New Roman"/>
          <w:color w:val="auto"/>
          <w:sz w:val="32"/>
          <w:szCs w:val="32"/>
          <w:lang w:eastAsia="zh-CN"/>
        </w:rPr>
        <w:t>/27处，跨越场地2.43hm</w:t>
      </w:r>
      <w:r>
        <w:rPr>
          <w:rFonts w:hint="eastAsia" w:ascii="Times New Roman" w:hAnsi="Times New Roman" w:eastAsia="方正仿宋_GBK" w:cs="Times New Roman"/>
          <w:color w:val="auto"/>
          <w:sz w:val="32"/>
          <w:szCs w:val="32"/>
          <w:vertAlign w:val="superscript"/>
          <w:lang w:eastAsia="zh-CN"/>
        </w:rPr>
        <w:t>2</w:t>
      </w:r>
      <w:r>
        <w:rPr>
          <w:rFonts w:hint="eastAsia" w:ascii="Times New Roman" w:hAnsi="Times New Roman" w:eastAsia="方正仿宋_GBK" w:cs="Times New Roman"/>
          <w:color w:val="auto"/>
          <w:sz w:val="32"/>
          <w:szCs w:val="32"/>
          <w:lang w:eastAsia="zh-CN"/>
        </w:rPr>
        <w:t>/154处，施工道路12.69hm</w:t>
      </w:r>
      <w:r>
        <w:rPr>
          <w:rFonts w:hint="eastAsia" w:ascii="Times New Roman" w:hAnsi="Times New Roman" w:eastAsia="方正仿宋_GBK" w:cs="Times New Roman"/>
          <w:color w:val="auto"/>
          <w:sz w:val="32"/>
          <w:szCs w:val="32"/>
          <w:vertAlign w:val="superscript"/>
          <w:lang w:eastAsia="zh-CN"/>
        </w:rPr>
        <w:t>2</w:t>
      </w:r>
      <w:r>
        <w:rPr>
          <w:rFonts w:hint="eastAsia" w:ascii="Times New Roman" w:hAnsi="Times New Roman" w:eastAsia="方正仿宋_GBK" w:cs="Times New Roman"/>
          <w:color w:val="auto"/>
          <w:sz w:val="32"/>
          <w:szCs w:val="32"/>
          <w:lang w:eastAsia="zh-CN"/>
        </w:rPr>
        <w:t>/28.92km，简易索道32处。项目总占地41.41hm</w:t>
      </w:r>
      <w:r>
        <w:rPr>
          <w:rFonts w:hint="eastAsia" w:ascii="Times New Roman" w:hAnsi="Times New Roman" w:eastAsia="方正仿宋_GBK" w:cs="Times New Roman"/>
          <w:color w:val="auto"/>
          <w:sz w:val="32"/>
          <w:szCs w:val="32"/>
          <w:vertAlign w:val="superscript"/>
          <w:lang w:eastAsia="zh-CN"/>
        </w:rPr>
        <w:t>2</w:t>
      </w:r>
      <w:r>
        <w:rPr>
          <w:rFonts w:hint="eastAsia" w:ascii="Times New Roman" w:hAnsi="Times New Roman" w:eastAsia="方正仿宋_GBK" w:cs="Times New Roman"/>
          <w:color w:val="auto"/>
          <w:sz w:val="32"/>
          <w:szCs w:val="32"/>
          <w:lang w:eastAsia="zh-CN"/>
        </w:rPr>
        <w:t>，其中：永久占地12.22hm</w:t>
      </w:r>
      <w:r>
        <w:rPr>
          <w:rFonts w:hint="eastAsia" w:ascii="Times New Roman" w:hAnsi="Times New Roman" w:eastAsia="方正仿宋_GBK" w:cs="Times New Roman"/>
          <w:color w:val="auto"/>
          <w:sz w:val="32"/>
          <w:szCs w:val="32"/>
          <w:vertAlign w:val="superscript"/>
          <w:lang w:eastAsia="zh-CN"/>
        </w:rPr>
        <w:t>2</w:t>
      </w:r>
      <w:r>
        <w:rPr>
          <w:rFonts w:hint="eastAsia" w:ascii="Times New Roman" w:hAnsi="Times New Roman" w:eastAsia="方正仿宋_GBK" w:cs="Times New Roman"/>
          <w:color w:val="auto"/>
          <w:sz w:val="32"/>
          <w:szCs w:val="32"/>
          <w:lang w:eastAsia="zh-CN"/>
        </w:rPr>
        <w:t>，临时占地29.19hm</w:t>
      </w:r>
      <w:r>
        <w:rPr>
          <w:rFonts w:hint="eastAsia" w:ascii="Times New Roman" w:hAnsi="Times New Roman" w:eastAsia="方正仿宋_GBK" w:cs="Times New Roman"/>
          <w:color w:val="auto"/>
          <w:sz w:val="32"/>
          <w:szCs w:val="32"/>
          <w:vertAlign w:val="superscript"/>
          <w:lang w:eastAsia="zh-CN"/>
        </w:rPr>
        <w:t>2</w:t>
      </w:r>
      <w:r>
        <w:rPr>
          <w:rFonts w:hint="eastAsia" w:ascii="Times New Roman" w:hAnsi="Times New Roman" w:eastAsia="方正仿宋_GBK" w:cs="Times New Roman"/>
          <w:color w:val="auto"/>
          <w:sz w:val="32"/>
          <w:szCs w:val="32"/>
          <w:lang w:eastAsia="zh-CN"/>
        </w:rPr>
        <w:t>。项目土石方挖填总量74.08万m</w:t>
      </w:r>
      <w:r>
        <w:rPr>
          <w:rFonts w:hint="eastAsia" w:ascii="Times New Roman" w:hAnsi="Times New Roman" w:eastAsia="方正仿宋_GBK" w:cs="Times New Roman"/>
          <w:color w:val="auto"/>
          <w:sz w:val="32"/>
          <w:szCs w:val="32"/>
          <w:vertAlign w:val="superscript"/>
          <w:lang w:eastAsia="zh-CN"/>
        </w:rPr>
        <w:t>3</w:t>
      </w:r>
      <w:r>
        <w:rPr>
          <w:rFonts w:hint="eastAsia" w:ascii="Times New Roman" w:hAnsi="Times New Roman" w:eastAsia="方正仿宋_GBK" w:cs="Times New Roman"/>
          <w:color w:val="auto"/>
          <w:sz w:val="32"/>
          <w:szCs w:val="32"/>
          <w:lang w:eastAsia="zh-CN"/>
        </w:rPr>
        <w:t>，其中：挖方38.94万m</w:t>
      </w:r>
      <w:r>
        <w:rPr>
          <w:rFonts w:hint="eastAsia" w:ascii="Times New Roman" w:hAnsi="Times New Roman" w:eastAsia="方正仿宋_GBK" w:cs="Times New Roman"/>
          <w:color w:val="auto"/>
          <w:sz w:val="32"/>
          <w:szCs w:val="32"/>
          <w:vertAlign w:val="superscript"/>
          <w:lang w:eastAsia="zh-CN"/>
        </w:rPr>
        <w:t>3</w:t>
      </w:r>
      <w:r>
        <w:rPr>
          <w:rFonts w:hint="eastAsia" w:ascii="Times New Roman" w:hAnsi="Times New Roman" w:eastAsia="方正仿宋_GBK" w:cs="Times New Roman"/>
          <w:color w:val="auto"/>
          <w:sz w:val="32"/>
          <w:szCs w:val="32"/>
          <w:lang w:eastAsia="zh-CN"/>
        </w:rPr>
        <w:t>（含表土剥离6.19万m</w:t>
      </w:r>
      <w:r>
        <w:rPr>
          <w:rFonts w:hint="eastAsia" w:ascii="Times New Roman" w:hAnsi="Times New Roman" w:eastAsia="方正仿宋_GBK" w:cs="Times New Roman"/>
          <w:color w:val="auto"/>
          <w:sz w:val="32"/>
          <w:szCs w:val="32"/>
          <w:vertAlign w:val="superscript"/>
          <w:lang w:eastAsia="zh-CN"/>
        </w:rPr>
        <w:t>3</w:t>
      </w:r>
      <w:r>
        <w:rPr>
          <w:rFonts w:hint="eastAsia" w:ascii="Times New Roman" w:hAnsi="Times New Roman" w:eastAsia="方正仿宋_GBK" w:cs="Times New Roman"/>
          <w:color w:val="auto"/>
          <w:sz w:val="32"/>
          <w:szCs w:val="32"/>
          <w:lang w:eastAsia="zh-CN"/>
        </w:rPr>
        <w:t>），填方35.14万m</w:t>
      </w:r>
      <w:r>
        <w:rPr>
          <w:rFonts w:hint="eastAsia" w:ascii="Times New Roman" w:hAnsi="Times New Roman" w:eastAsia="方正仿宋_GBK" w:cs="Times New Roman"/>
          <w:color w:val="auto"/>
          <w:sz w:val="32"/>
          <w:szCs w:val="32"/>
          <w:vertAlign w:val="superscript"/>
          <w:lang w:eastAsia="zh-CN"/>
        </w:rPr>
        <w:t>3</w:t>
      </w:r>
      <w:r>
        <w:rPr>
          <w:rFonts w:hint="eastAsia" w:ascii="Times New Roman" w:hAnsi="Times New Roman" w:eastAsia="方正仿宋_GBK" w:cs="Times New Roman"/>
          <w:color w:val="auto"/>
          <w:sz w:val="32"/>
          <w:szCs w:val="32"/>
          <w:lang w:eastAsia="zh-CN"/>
        </w:rPr>
        <w:t>（含表土回覆6.19万m</w:t>
      </w:r>
      <w:r>
        <w:rPr>
          <w:rFonts w:hint="eastAsia" w:ascii="Times New Roman" w:hAnsi="Times New Roman" w:eastAsia="方正仿宋_GBK" w:cs="Times New Roman"/>
          <w:color w:val="auto"/>
          <w:sz w:val="32"/>
          <w:szCs w:val="32"/>
          <w:vertAlign w:val="superscript"/>
          <w:lang w:eastAsia="zh-CN"/>
        </w:rPr>
        <w:t>3</w:t>
      </w:r>
      <w:r>
        <w:rPr>
          <w:rFonts w:hint="eastAsia" w:ascii="Times New Roman" w:hAnsi="Times New Roman" w:eastAsia="方正仿宋_GBK" w:cs="Times New Roman"/>
          <w:color w:val="auto"/>
          <w:sz w:val="32"/>
          <w:szCs w:val="32"/>
          <w:lang w:eastAsia="zh-CN"/>
        </w:rPr>
        <w:t>），余方3.80万m</w:t>
      </w:r>
      <w:r>
        <w:rPr>
          <w:rFonts w:hint="eastAsia" w:ascii="Times New Roman" w:hAnsi="Times New Roman" w:eastAsia="方正仿宋_GBK" w:cs="Times New Roman"/>
          <w:color w:val="auto"/>
          <w:sz w:val="32"/>
          <w:szCs w:val="32"/>
          <w:vertAlign w:val="superscript"/>
          <w:lang w:eastAsia="zh-CN"/>
        </w:rPr>
        <w:t>3</w:t>
      </w:r>
      <w:r>
        <w:rPr>
          <w:rFonts w:hint="eastAsia" w:ascii="Times New Roman" w:hAnsi="Times New Roman" w:eastAsia="方正仿宋_GBK" w:cs="Times New Roman"/>
          <w:color w:val="auto"/>
          <w:sz w:val="32"/>
          <w:szCs w:val="32"/>
          <w:lang w:eastAsia="zh-CN"/>
        </w:rPr>
        <w:t>，无借方。</w:t>
      </w:r>
    </w:p>
    <w:p>
      <w:pPr>
        <w:snapToGrid w:val="0"/>
        <w:spacing w:line="594"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项目计划2024年8月开工，2026年6月完工，工期23个月。项目总投资133868万元，其中土建投资47940万元。</w:t>
      </w:r>
    </w:p>
    <w:p>
      <w:pPr>
        <w:snapToGrid w:val="0"/>
        <w:spacing w:line="594"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（二）拆迁安置与专项设施改（迁）建阐述较清楚。</w:t>
      </w:r>
    </w:p>
    <w:p>
      <w:pPr>
        <w:snapToGrid w:val="0"/>
        <w:spacing w:line="594" w:lineRule="exact"/>
        <w:ind w:firstLine="640" w:firstLineChars="200"/>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lang w:eastAsia="zh-CN"/>
        </w:rPr>
        <w:t>（三）项目区自然概况阐述基本清楚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基本同意主体工程选址（线）的水土保持评价。本工程选线涉及巴南区、江津区、九龙坡区水土流失重点预防区及江津区水土流失重点治理区且无法避让，已经执行水土流失防治最高标准</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一级标准</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，符合法律法规要求。</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（二）基本同意对项目建设方案与布局的水土保持评价。</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（三）基本同意主体工程设计中水土保持措施界定</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基本同意对项目水土流失现状及影响分析。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（二）基本同意工程扰动地表面积为41.41hm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w:t>
      </w:r>
      <w:r>
        <w:rPr>
          <w:rFonts w:hint="eastAsia" w:ascii="Times New Roman" w:hAnsi="Times New Roman" w:eastAsia="方正仿宋_GBK" w:cs="Times New Roman"/>
          <w:color w:val="auto"/>
          <w:sz w:val="32"/>
          <w:szCs w:val="32"/>
          <w:lang w:eastAsia="zh-CN"/>
        </w:rPr>
        <w:t>水土流失量预测方法及成果。</w:t>
      </w:r>
      <w:r>
        <w:rPr>
          <w:rFonts w:hint="eastAsia" w:ascii="Times New Roman" w:hAnsi="Times New Roman" w:eastAsia="方正仿宋_GBK" w:cs="Times New Roman"/>
          <w:color w:val="auto"/>
          <w:sz w:val="32"/>
          <w:szCs w:val="32"/>
        </w:rPr>
        <w:t>工程建设可能造成的水土流失总量为3957t</w:t>
      </w:r>
      <w:r>
        <w:rPr>
          <w:rFonts w:hint="eastAsia" w:ascii="Times New Roman" w:hAnsi="Times New Roman" w:eastAsia="方正仿宋_GBK" w:cs="Times New Roman"/>
          <w:color w:val="auto"/>
          <w:sz w:val="32"/>
          <w:szCs w:val="32"/>
          <w:lang w:eastAsia="zh-CN"/>
        </w:rPr>
        <w:t>，其中新增土壤流失量</w:t>
      </w:r>
      <w:r>
        <w:rPr>
          <w:rFonts w:hint="eastAsia" w:ascii="Times New Roman" w:hAnsi="Times New Roman" w:eastAsia="方正仿宋_GBK" w:cs="Times New Roman"/>
          <w:color w:val="auto"/>
          <w:sz w:val="32"/>
          <w:szCs w:val="32"/>
          <w:lang w:val="en-US" w:eastAsia="zh-CN"/>
        </w:rPr>
        <w:t>2847</w:t>
      </w:r>
      <w:r>
        <w:rPr>
          <w:rFonts w:hint="eastAsia" w:ascii="Times New Roman" w:hAnsi="Times New Roman" w:eastAsia="方正仿宋_GBK" w:cs="Times New Roman"/>
          <w:color w:val="auto"/>
          <w:sz w:val="32"/>
          <w:szCs w:val="32"/>
        </w:rPr>
        <w:t>t。</w:t>
      </w:r>
    </w:p>
    <w:p>
      <w:pPr>
        <w:snapToGrid w:val="0"/>
        <w:spacing w:line="594" w:lineRule="exact"/>
        <w:ind w:firstLine="640" w:firstLineChars="200"/>
        <w:rPr>
          <w:rFonts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（四）基本同意水土流失的危害性分析</w:t>
      </w:r>
      <w:r>
        <w:rPr>
          <w:rFonts w:hint="eastAsia" w:ascii="Times New Roman" w:hAnsi="Times New Roman" w:eastAsia="方正仿宋_GBK" w:cs="Times New Roman"/>
          <w:color w:val="auto"/>
          <w:sz w:val="32"/>
          <w:szCs w:val="32"/>
          <w:lang w:val="en-US" w:eastAsia="zh-CN"/>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基本同意项目划分为变电站、间隔扩建、输电线路等3个水土流失一级防治区，其中</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变电站防治区划分为站区、进站道路区、站用水源区、站用电源区等4个水土流失二级分区</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输电线路防治区划分为塔基区、牵张场地区、跨越场地区、施工道路区、临时线路区等5个水土流失二级分区。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（二）基本同意由主体工程设计的水土保持措施和方案新增的水土保持措施所组成的水土流失防治措施体系。</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（三）基本同意各防治区防治措施布局、方案新增水土保持措施典型设计。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1.变电站防治区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（1）站区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施工前，对该区施工扰动区范围进行表土剥离，剥离表土优先装编织袋用于边坡临时挡拦，剩余表土集中堆放在站区占地范围内，并做好表土堆放场拦挡</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盖措施。施工中，对施工裸露坡面和临时堆土等区域采用编织土袋挡拦、彩条布</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等防护措施；站区四周结合永久截排水位置布设临时截排水沟，临时截排水沟出口布设临时沉沙池；边坡成形后实施永久截排水沟，挖方边坡实施骨架植草护坡，填方边坡实施植生袋植草护坡，完善站区雨水排水管网。施工末期，实施配电装置区碎石压盖及可绿化区域土地整治及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（2）进站道路区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区范围进行表土剥离，表土装土袋防护并用于边坡挡护。施工中，对施工裸露坡面和临时堆土等区域采用编织土袋挡拦、彩条布覆盖等防护措施；进站道路两侧填方边坡结合永久排水沟位置布设临时排水沟，道路下方沿原排水通道设置涵洞接道路排水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并最终接入下游排水系统，临时排水沟出口布设临时沉沙池；边坡成形后实施永久排水沟，永久边坡实施植生袋植草护坡，临时边坡挂网喷播植草。</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（3）站用水源区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施工前，对该区施工扰动区范围进行表土剥离，表土堆放在管沟一侧。施工中，对临时堆土采用彩条布覆盖防护措施。施工后期，管沟回填后，施工作业带范围表土回覆并植被恢复。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（4）站用电源区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施工前，对该区施工扰动区范围进行表土剥离，表土就近堆放在临时施工场地范围内。施工中，对临时堆土采用彩条布覆盖防护措施。施工后期，临时施工场地区表土回覆并植被恢复。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2.间隔扩建防治区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施工前，对配电装置区草坪实施草坪剥离及养护，非扰动区彩条布铺垫防护。施工中，对临时堆土采用彩条布临时覆盖。施工结束后</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配电装置区草坪回铺，原碎石压盖场地恢复碎石压盖地面。</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3.输电线路防治区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（1）塔基区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施工扰动区范围进行表土剥离，表土集中堆存在塔基临时施工场地范围内。施工中，对施工裸露坡面和临时堆土采用编织土袋挡拦、彩条布覆盖等防护措施；塔基根据地形需要布设护坡、排水沟及消能措施。施工结束后</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进行土地整治、复垦和植被恢复。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（2）牵张场地区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施工中，坡地区牵张场地场平前实施表土剥离，剥离表土集中堆存在牵张场地内一角，并做好临时防护措施。平地区牵张场地内直接铺设钢板或彩条布临时防护。施工结束后</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进行土地整治</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复垦和植被恢复。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（3）跨越场地区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施工中，场地内采取彩条布铺垫、铺设钢板等临时措施。施工结束后</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进行土地整治、复垦和植被恢复。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（4）施工道路区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施工前，对施工扰动区范围进行表土剥离，表土集中堆存在施工道路一侧。施工中，表土装编织袋在填方边坡下边坡拦挡，根据地形布设临时排水、临时沉沙，临时堆土及施工边坡采取彩条布</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盖及拦挡措施。施工结束后</w:t>
      </w:r>
      <w:r>
        <w:rPr>
          <w:rFonts w:hint="eastAsia" w:ascii="Times New Roman" w:hAnsi="Times New Roman" w:eastAsia="方正仿宋_GBK" w:cs="Times New Roman"/>
          <w:bCs/>
          <w:color w:val="auto"/>
          <w:sz w:val="32"/>
          <w:szCs w:val="32"/>
          <w:lang w:eastAsia="zh-CN"/>
        </w:rPr>
        <w:t>，进行</w:t>
      </w:r>
      <w:r>
        <w:rPr>
          <w:rFonts w:hint="eastAsia" w:ascii="Times New Roman" w:hAnsi="Times New Roman" w:eastAsia="方正仿宋_GBK" w:cs="Times New Roman"/>
          <w:bCs/>
          <w:color w:val="auto"/>
          <w:sz w:val="32"/>
          <w:szCs w:val="32"/>
        </w:rPr>
        <w:t>土地整治</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复耕和植被恢复。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（5）临时线路区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施工前，对施工扰动区范围进行表土剥离，表土集中堆存在塔基临时施工场地范围内。施工中，对施工裸露坡面和临时堆土采用编织土袋挡拦、彩条布</w:t>
      </w:r>
      <w:r>
        <w:rPr>
          <w:rFonts w:hint="eastAsia" w:ascii="Times New Roman" w:hAnsi="Times New Roman" w:eastAsia="方正仿宋_GBK" w:cs="Times New Roman"/>
          <w:bCs/>
          <w:color w:val="auto"/>
          <w:sz w:val="32"/>
          <w:szCs w:val="32"/>
          <w:lang w:eastAsia="zh-CN"/>
        </w:rPr>
        <w:t>覆</w:t>
      </w:r>
      <w:r>
        <w:rPr>
          <w:rFonts w:hint="eastAsia" w:ascii="Times New Roman" w:hAnsi="Times New Roman" w:eastAsia="方正仿宋_GBK" w:cs="Times New Roman"/>
          <w:bCs/>
          <w:color w:val="auto"/>
          <w:sz w:val="32"/>
          <w:szCs w:val="32"/>
        </w:rPr>
        <w:t>盖等防护措施。施工结束后</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拆除线路及塔基，</w:t>
      </w:r>
      <w:r>
        <w:rPr>
          <w:rFonts w:hint="eastAsia" w:ascii="Times New Roman" w:hAnsi="Times New Roman" w:eastAsia="方正仿宋_GBK" w:cs="Times New Roman"/>
          <w:bCs/>
          <w:color w:val="auto"/>
          <w:sz w:val="32"/>
          <w:szCs w:val="32"/>
          <w:lang w:eastAsia="zh-CN"/>
        </w:rPr>
        <w:t>对</w:t>
      </w:r>
      <w:r>
        <w:rPr>
          <w:rFonts w:hint="eastAsia" w:ascii="Times New Roman" w:hAnsi="Times New Roman" w:eastAsia="方正仿宋_GBK" w:cs="Times New Roman"/>
          <w:bCs/>
          <w:color w:val="auto"/>
          <w:sz w:val="32"/>
          <w:szCs w:val="32"/>
        </w:rPr>
        <w:t>施工扰动范围进行土地整治、复垦和植被恢复。</w:t>
      </w:r>
    </w:p>
    <w:p>
      <w:pPr>
        <w:snapToGrid w:val="0"/>
        <w:spacing w:line="560"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bCs/>
          <w:color w:val="auto"/>
          <w:sz w:val="32"/>
          <w:szCs w:val="32"/>
        </w:rPr>
        <w:t>（四）水土保持施工组织设计基本可行</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投资估算编制依据正确，费用及定额选择基本合理，编制深度基本满足规范要求。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（二）经审核，水土保持方案</w:t>
      </w:r>
      <w:r>
        <w:rPr>
          <w:rFonts w:hint="eastAsia" w:ascii="Times New Roman" w:hAnsi="Times New Roman" w:eastAsia="方正仿宋_GBK" w:cs="Times New Roman"/>
          <w:color w:val="auto"/>
          <w:sz w:val="32"/>
          <w:szCs w:val="32"/>
          <w:lang w:eastAsia="zh-CN"/>
        </w:rPr>
        <w:t>工程</w:t>
      </w:r>
      <w:r>
        <w:rPr>
          <w:rFonts w:hint="eastAsia" w:ascii="Times New Roman" w:hAnsi="Times New Roman" w:eastAsia="方正仿宋_GBK" w:cs="Times New Roman"/>
          <w:color w:val="auto"/>
          <w:sz w:val="32"/>
          <w:szCs w:val="32"/>
        </w:rPr>
        <w:t>静态总投资1569.52万元，其中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主体已列532.28万元，方案新增1037.24万元</w:t>
      </w:r>
      <w:r>
        <w:rPr>
          <w:rFonts w:hint="eastAsia" w:ascii="Times New Roman" w:hAnsi="Times New Roman" w:eastAsia="方正仿宋_GBK" w:cs="Times New Roman"/>
          <w:color w:val="auto"/>
          <w:sz w:val="32"/>
          <w:szCs w:val="32"/>
          <w:lang w:eastAsia="zh-CN"/>
        </w:rPr>
        <w:t>（其中：</w:t>
      </w:r>
      <w:r>
        <w:rPr>
          <w:rFonts w:hint="eastAsia" w:ascii="Times New Roman" w:hAnsi="Times New Roman" w:eastAsia="方正仿宋_GBK" w:cs="Times New Roman"/>
          <w:color w:val="auto"/>
          <w:sz w:val="32"/>
          <w:szCs w:val="32"/>
        </w:rPr>
        <w:t>工程措施313.48万元，植物措施34.95万元，监测措施44.38万元，</w:t>
      </w:r>
      <w:r>
        <w:rPr>
          <w:rFonts w:hint="eastAsia" w:ascii="Times New Roman" w:hAnsi="Times New Roman" w:eastAsia="方正仿宋_GBK" w:cs="Times New Roman"/>
          <w:color w:val="auto"/>
          <w:sz w:val="32"/>
          <w:szCs w:val="32"/>
          <w:lang w:eastAsia="zh-CN"/>
        </w:rPr>
        <w:t>施工</w:t>
      </w:r>
      <w:r>
        <w:rPr>
          <w:rFonts w:hint="eastAsia" w:ascii="Times New Roman" w:hAnsi="Times New Roman" w:eastAsia="方正仿宋_GBK" w:cs="Times New Roman"/>
          <w:color w:val="auto"/>
          <w:sz w:val="32"/>
          <w:szCs w:val="32"/>
        </w:rPr>
        <w:t>临时措施430.96万元，独立费用100.07万元，基本预备费55.43万元，水土保持补偿费57.97</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（三）效益分析方法基本正确，分析结果基本合理</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基本同意组织管理、后续设计、水土保持监测、水土保持监理、水土保持施工、水土保持设施验收等保障措施和要求。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黑体_GBK" w:cs="Times New Roman"/>
          <w:bCs/>
          <w:color w:val="auto"/>
          <w:sz w:val="32"/>
          <w:szCs w:val="32"/>
        </w:rPr>
        <w:t>九、其他</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（一）建议下阶段主体设计优化变电站排洪方案，复核排洪沟设计洪水流量，完善排洪沟布设并复核过洪能力。</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（二）建设单位加强施工管理，工程建设中严格控制施工作业范围，减少地表扰动及植被破坏，严禁弃方乱堆乱放，落实生态恢复措施，严格控制工程建设中水土流失。</w:t>
      </w:r>
    </w:p>
    <w:p>
      <w:pPr>
        <w:snapToGrid w:val="0"/>
        <w:spacing w:line="560" w:lineRule="exact"/>
        <w:ind w:firstLine="560" w:firstLineChars="200"/>
        <w:rPr>
          <w:rFonts w:ascii="Times New Roman" w:hAnsi="Times New Roman" w:eastAsia="宋体" w:cs="Times New Roman"/>
          <w:color w:val="auto"/>
        </w:rPr>
      </w:pPr>
    </w:p>
    <w:p>
      <w:pPr>
        <w:snapToGrid w:val="0"/>
        <w:spacing w:line="560" w:lineRule="exact"/>
        <w:ind w:left="1598" w:leftChars="228" w:hanging="960" w:hangingChars="3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巴南新玉500千伏输变电工程</w:t>
      </w:r>
      <w:r>
        <w:rPr>
          <w:rFonts w:ascii="Times New Roman" w:hAnsi="Times New Roman" w:eastAsia="方正仿宋_GBK" w:cs="Times New Roman"/>
          <w:color w:val="auto"/>
          <w:sz w:val="32"/>
          <w:szCs w:val="32"/>
        </w:rPr>
        <w:t xml:space="preserve">水土保持投资估算审核表                    </w:t>
      </w:r>
    </w:p>
    <w:p>
      <w:pPr>
        <w:snapToGrid w:val="0"/>
        <w:spacing w:line="594" w:lineRule="exact"/>
        <w:ind w:firstLine="640" w:firstLineChars="200"/>
        <w:jc w:val="lef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                        </w:t>
      </w:r>
    </w:p>
    <w:p>
      <w:pPr>
        <w:snapToGrid w:val="0"/>
        <w:spacing w:line="594" w:lineRule="exact"/>
        <w:ind w:firstLine="640" w:firstLineChars="200"/>
        <w:jc w:val="left"/>
        <w:rPr>
          <w:rFonts w:ascii="Times New Roman" w:hAnsi="Times New Roman" w:eastAsia="方正仿宋_GBK" w:cs="Times New Roman"/>
          <w:color w:val="auto"/>
          <w:sz w:val="32"/>
          <w:szCs w:val="32"/>
        </w:rPr>
      </w:pPr>
    </w:p>
    <w:p>
      <w:pPr>
        <w:snapToGrid w:val="0"/>
        <w:spacing w:line="240" w:lineRule="auto"/>
        <w:ind w:firstLine="4800" w:firstLineChars="1500"/>
        <w:jc w:val="left"/>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 xml:space="preserve"> 专家组组长：</w:t>
      </w:r>
      <w:r>
        <w:rPr>
          <w:rFonts w:ascii="Times New Roman" w:hAnsi="Times New Roman" w:eastAsia="宋体" w:cs="Times New Roman"/>
          <w:color w:val="auto"/>
        </w:rPr>
        <w:drawing>
          <wp:anchor distT="0" distB="0" distL="114300" distR="114300" simplePos="0" relativeHeight="251659264" behindDoc="0" locked="0" layoutInCell="1" allowOverlap="1">
            <wp:simplePos x="0" y="0"/>
            <wp:positionH relativeFrom="column">
              <wp:posOffset>4368800</wp:posOffset>
            </wp:positionH>
            <wp:positionV relativeFrom="paragraph">
              <wp:posOffset>0</wp:posOffset>
            </wp:positionV>
            <wp:extent cx="647700" cy="342900"/>
            <wp:effectExtent l="0" t="0" r="7620" b="7620"/>
            <wp:wrapNone/>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6"/>
                    <a:stretch>
                      <a:fillRect/>
                    </a:stretch>
                  </pic:blipFill>
                  <pic:spPr>
                    <a:xfrm>
                      <a:off x="0" y="0"/>
                      <a:ext cx="647700" cy="342900"/>
                    </a:xfrm>
                    <a:prstGeom prst="rect">
                      <a:avLst/>
                    </a:prstGeom>
                    <a:noFill/>
                    <a:ln>
                      <a:noFill/>
                    </a:ln>
                  </pic:spPr>
                </pic:pic>
              </a:graphicData>
            </a:graphic>
          </wp:anchor>
        </w:drawing>
      </w:r>
    </w:p>
    <w:p>
      <w:pPr>
        <w:snapToGrid w:val="0"/>
        <w:spacing w:line="594" w:lineRule="exact"/>
        <w:ind w:firstLine="5120" w:firstLineChars="1600"/>
        <w:rPr>
          <w:rFonts w:eastAsia="方正仿宋_GBK"/>
          <w:color w:val="auto"/>
          <w:sz w:val="32"/>
          <w:szCs w:val="32"/>
        </w:rPr>
        <w:sectPr>
          <w:footerReference r:id="rId3" w:type="default"/>
          <w:pgSz w:w="11906" w:h="16838"/>
          <w:pgMar w:top="1985" w:right="1446" w:bottom="1644" w:left="1446" w:header="851" w:footer="1474" w:gutter="0"/>
          <w:pgBorders>
            <w:top w:val="none" w:sz="0" w:space="0"/>
            <w:left w:val="none" w:sz="0" w:space="0"/>
            <w:bottom w:val="none" w:sz="0" w:space="0"/>
            <w:right w:val="none" w:sz="0" w:space="0"/>
          </w:pgBorders>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27</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仿宋_GBK" w:cs="Times New Roman"/>
          <w:color w:val="auto"/>
          <w:sz w:val="32"/>
          <w:szCs w:val="32"/>
        </w:rPr>
      </w:pPr>
      <w:r>
        <w:rPr>
          <w:rFonts w:ascii="Times New Roman" w:hAnsi="Times New Roman" w:eastAsia="方正黑体_GBK" w:cs="Times New Roman"/>
          <w:color w:val="auto"/>
          <w:w w:val="90"/>
          <w:sz w:val="32"/>
          <w:szCs w:val="32"/>
        </w:rPr>
        <w:t>附件</w:t>
      </w:r>
    </w:p>
    <w:p>
      <w:pPr>
        <w:spacing w:line="594" w:lineRule="exact"/>
        <w:jc w:val="center"/>
        <w:rPr>
          <w:rFonts w:ascii="Times New Roman" w:hAnsi="Times New Roman" w:eastAsia="方正小标宋_GBK" w:cs="Times New Roman"/>
          <w:color w:val="auto"/>
          <w:spacing w:val="0"/>
          <w:w w:val="100"/>
          <w:sz w:val="32"/>
          <w:szCs w:val="32"/>
        </w:rPr>
      </w:pPr>
      <w:r>
        <w:rPr>
          <w:rFonts w:hint="eastAsia" w:ascii="Times New Roman" w:hAnsi="Times New Roman" w:eastAsia="方正小标宋_GBK" w:cs="Times New Roman"/>
          <w:color w:val="auto"/>
          <w:spacing w:val="0"/>
          <w:w w:val="100"/>
          <w:sz w:val="32"/>
          <w:szCs w:val="32"/>
          <w:lang w:eastAsia="zh-CN"/>
        </w:rPr>
        <w:t>巴南新玉500千伏输变电工程</w:t>
      </w:r>
      <w:r>
        <w:rPr>
          <w:rFonts w:ascii="Times New Roman" w:hAnsi="Times New Roman" w:eastAsia="方正小标宋_GBK" w:cs="Times New Roman"/>
          <w:color w:val="auto"/>
          <w:spacing w:val="0"/>
          <w:w w:val="100"/>
          <w:sz w:val="32"/>
          <w:szCs w:val="32"/>
        </w:rPr>
        <w:t>水土保持方案投资估算审核表</w:t>
      </w:r>
    </w:p>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7"/>
        <w:tblW w:w="9960" w:type="dxa"/>
        <w:tblInd w:w="-312"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2100"/>
        <w:gridCol w:w="1095"/>
        <w:gridCol w:w="964"/>
        <w:gridCol w:w="1104"/>
        <w:gridCol w:w="1036"/>
        <w:gridCol w:w="946"/>
        <w:gridCol w:w="1045"/>
        <w:gridCol w:w="93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73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序号</w:t>
            </w:r>
          </w:p>
        </w:tc>
        <w:tc>
          <w:tcPr>
            <w:tcW w:w="2100"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工程或费用名称</w:t>
            </w:r>
          </w:p>
        </w:tc>
        <w:tc>
          <w:tcPr>
            <w:tcW w:w="3163" w:type="dxa"/>
            <w:gridSpan w:val="3"/>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设计投资（万元）</w:t>
            </w:r>
          </w:p>
        </w:tc>
        <w:tc>
          <w:tcPr>
            <w:tcW w:w="3027" w:type="dxa"/>
            <w:gridSpan w:val="3"/>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审核投资（万元）</w:t>
            </w:r>
          </w:p>
        </w:tc>
        <w:tc>
          <w:tcPr>
            <w:tcW w:w="93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核增、减（+、-）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3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sz w:val="20"/>
                <w:szCs w:val="20"/>
              </w:rPr>
            </w:pPr>
          </w:p>
        </w:tc>
        <w:tc>
          <w:tcPr>
            <w:tcW w:w="210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sz w:val="20"/>
                <w:szCs w:val="20"/>
              </w:rPr>
            </w:pPr>
          </w:p>
        </w:tc>
        <w:tc>
          <w:tcPr>
            <w:tcW w:w="109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0"/>
                <w:szCs w:val="20"/>
                <w:lang w:bidi="ar"/>
              </w:rPr>
            </w:pPr>
            <w:r>
              <w:rPr>
                <w:rFonts w:hint="eastAsia" w:ascii="宋体" w:hAnsi="宋体" w:eastAsia="宋体" w:cs="宋体"/>
                <w:b w:val="0"/>
                <w:bCs w:val="0"/>
                <w:color w:val="000000"/>
                <w:kern w:val="0"/>
                <w:sz w:val="20"/>
                <w:szCs w:val="20"/>
                <w:lang w:bidi="ar"/>
              </w:rPr>
              <w:t>新增</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投资</w:t>
            </w:r>
          </w:p>
        </w:tc>
        <w:tc>
          <w:tcPr>
            <w:tcW w:w="9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0"/>
                <w:szCs w:val="20"/>
                <w:lang w:bidi="ar"/>
              </w:rPr>
            </w:pPr>
            <w:r>
              <w:rPr>
                <w:rFonts w:hint="eastAsia" w:ascii="宋体" w:hAnsi="宋体" w:eastAsia="宋体" w:cs="宋体"/>
                <w:b w:val="0"/>
                <w:bCs w:val="0"/>
                <w:color w:val="000000"/>
                <w:kern w:val="0"/>
                <w:sz w:val="20"/>
                <w:szCs w:val="20"/>
                <w:lang w:bidi="ar"/>
              </w:rPr>
              <w:t>主体</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已列</w:t>
            </w:r>
          </w:p>
        </w:tc>
        <w:tc>
          <w:tcPr>
            <w:tcW w:w="11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合计</w:t>
            </w:r>
          </w:p>
        </w:tc>
        <w:tc>
          <w:tcPr>
            <w:tcW w:w="103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0"/>
                <w:szCs w:val="20"/>
                <w:lang w:bidi="ar"/>
              </w:rPr>
            </w:pPr>
            <w:r>
              <w:rPr>
                <w:rFonts w:hint="eastAsia" w:ascii="宋体" w:hAnsi="宋体" w:eastAsia="宋体" w:cs="宋体"/>
                <w:b w:val="0"/>
                <w:bCs w:val="0"/>
                <w:color w:val="000000"/>
                <w:kern w:val="0"/>
                <w:sz w:val="20"/>
                <w:szCs w:val="20"/>
                <w:lang w:bidi="ar"/>
              </w:rPr>
              <w:t>新增</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投资</w:t>
            </w:r>
          </w:p>
        </w:tc>
        <w:tc>
          <w:tcPr>
            <w:tcW w:w="94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0"/>
                <w:szCs w:val="20"/>
                <w:lang w:bidi="ar"/>
              </w:rPr>
            </w:pPr>
            <w:r>
              <w:rPr>
                <w:rFonts w:hint="eastAsia" w:ascii="宋体" w:hAnsi="宋体" w:eastAsia="宋体" w:cs="宋体"/>
                <w:b w:val="0"/>
                <w:bCs w:val="0"/>
                <w:color w:val="000000"/>
                <w:kern w:val="0"/>
                <w:sz w:val="20"/>
                <w:szCs w:val="20"/>
                <w:lang w:bidi="ar"/>
              </w:rPr>
              <w:t>主体</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已列</w:t>
            </w:r>
          </w:p>
        </w:tc>
        <w:tc>
          <w:tcPr>
            <w:tcW w:w="10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合计</w:t>
            </w:r>
          </w:p>
        </w:tc>
        <w:tc>
          <w:tcPr>
            <w:tcW w:w="93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835" w:type="dxa"/>
            <w:gridSpan w:val="2"/>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第一部分 工程措施</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284.12</w:t>
            </w:r>
          </w:p>
        </w:tc>
        <w:tc>
          <w:tcPr>
            <w:tcW w:w="96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474. 12</w:t>
            </w: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758.24</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313.48</w:t>
            </w:r>
          </w:p>
        </w:tc>
        <w:tc>
          <w:tcPr>
            <w:tcW w:w="94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434.72</w:t>
            </w: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748.2</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 xml:space="preserve">-10.04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3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w:t>
            </w:r>
          </w:p>
        </w:tc>
        <w:tc>
          <w:tcPr>
            <w:tcW w:w="21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变电站防治区</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57.78</w:t>
            </w:r>
          </w:p>
        </w:tc>
        <w:tc>
          <w:tcPr>
            <w:tcW w:w="96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432.3</w:t>
            </w: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490.08</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55.46</w:t>
            </w:r>
          </w:p>
        </w:tc>
        <w:tc>
          <w:tcPr>
            <w:tcW w:w="94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426.87</w:t>
            </w: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482.33</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-7.75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3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w:t>
            </w:r>
          </w:p>
        </w:tc>
        <w:tc>
          <w:tcPr>
            <w:tcW w:w="21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间隔扩建防治区</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0.09</w:t>
            </w:r>
          </w:p>
        </w:tc>
        <w:tc>
          <w:tcPr>
            <w:tcW w:w="96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0.54</w:t>
            </w: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0.63</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0.08</w:t>
            </w:r>
          </w:p>
        </w:tc>
        <w:tc>
          <w:tcPr>
            <w:tcW w:w="94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0.54</w:t>
            </w: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0.62</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3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w:t>
            </w:r>
          </w:p>
        </w:tc>
        <w:tc>
          <w:tcPr>
            <w:tcW w:w="21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输电线路防治区</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226.25</w:t>
            </w:r>
          </w:p>
        </w:tc>
        <w:tc>
          <w:tcPr>
            <w:tcW w:w="96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41.28</w:t>
            </w: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267.53</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257.94</w:t>
            </w:r>
          </w:p>
        </w:tc>
        <w:tc>
          <w:tcPr>
            <w:tcW w:w="94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7.31</w:t>
            </w: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265.25</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-2.28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835" w:type="dxa"/>
            <w:gridSpan w:val="2"/>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第二部分 植物措施</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38.82</w:t>
            </w:r>
          </w:p>
        </w:tc>
        <w:tc>
          <w:tcPr>
            <w:tcW w:w="96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97.56</w:t>
            </w: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136.38</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34.95</w:t>
            </w:r>
          </w:p>
        </w:tc>
        <w:tc>
          <w:tcPr>
            <w:tcW w:w="94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97.56</w:t>
            </w: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132.51</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 xml:space="preserve">-3.87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3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w:t>
            </w:r>
          </w:p>
        </w:tc>
        <w:tc>
          <w:tcPr>
            <w:tcW w:w="21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变电站防治区</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2.64</w:t>
            </w:r>
          </w:p>
        </w:tc>
        <w:tc>
          <w:tcPr>
            <w:tcW w:w="96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96.03</w:t>
            </w: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98.67</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2.64</w:t>
            </w:r>
          </w:p>
        </w:tc>
        <w:tc>
          <w:tcPr>
            <w:tcW w:w="94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96.03</w:t>
            </w: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98.67</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3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w:t>
            </w:r>
          </w:p>
        </w:tc>
        <w:tc>
          <w:tcPr>
            <w:tcW w:w="21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间隔扩建防治区</w:t>
            </w:r>
          </w:p>
        </w:tc>
        <w:tc>
          <w:tcPr>
            <w:tcW w:w="1095"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96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1.53</w:t>
            </w: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1.53</w:t>
            </w:r>
          </w:p>
        </w:tc>
        <w:tc>
          <w:tcPr>
            <w:tcW w:w="1036"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p>
        </w:tc>
        <w:tc>
          <w:tcPr>
            <w:tcW w:w="94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1.53</w:t>
            </w: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1.53</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3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w:t>
            </w:r>
          </w:p>
        </w:tc>
        <w:tc>
          <w:tcPr>
            <w:tcW w:w="21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输电线路防治区</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36.18</w:t>
            </w:r>
          </w:p>
        </w:tc>
        <w:tc>
          <w:tcPr>
            <w:tcW w:w="96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36.18</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32.31</w:t>
            </w:r>
          </w:p>
        </w:tc>
        <w:tc>
          <w:tcPr>
            <w:tcW w:w="946"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32.31</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-3.87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835" w:type="dxa"/>
            <w:gridSpan w:val="2"/>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第三部分 监测措施</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45.36</w:t>
            </w:r>
          </w:p>
        </w:tc>
        <w:tc>
          <w:tcPr>
            <w:tcW w:w="96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0"/>
                <w:szCs w:val="20"/>
              </w:rPr>
            </w:pP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45.36</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44.38</w:t>
            </w:r>
          </w:p>
        </w:tc>
        <w:tc>
          <w:tcPr>
            <w:tcW w:w="946" w:type="dxa"/>
            <w:noWrap/>
            <w:vAlign w:val="center"/>
          </w:tcPr>
          <w:p>
            <w:pPr>
              <w:keepNext w:val="0"/>
              <w:keepLines w:val="0"/>
              <w:suppressLineNumbers w:val="0"/>
              <w:spacing w:before="0" w:beforeAutospacing="0" w:after="0" w:afterAutospacing="0"/>
              <w:ind w:left="0" w:right="0"/>
              <w:rPr>
                <w:rFonts w:hint="eastAsia" w:ascii="宋体" w:hAnsi="宋体" w:eastAsia="宋体" w:cs="宋体"/>
                <w:b/>
                <w:bCs/>
                <w:color w:val="000000"/>
                <w:sz w:val="20"/>
                <w:szCs w:val="20"/>
              </w:rPr>
            </w:pP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44.38</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 xml:space="preserve">-0.98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3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w:t>
            </w:r>
          </w:p>
        </w:tc>
        <w:tc>
          <w:tcPr>
            <w:tcW w:w="21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土建设施费</w:t>
            </w:r>
          </w:p>
        </w:tc>
        <w:tc>
          <w:tcPr>
            <w:tcW w:w="1095"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96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10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036"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p>
        </w:tc>
        <w:tc>
          <w:tcPr>
            <w:tcW w:w="946"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p>
        </w:tc>
        <w:tc>
          <w:tcPr>
            <w:tcW w:w="1045"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3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w:t>
            </w:r>
          </w:p>
        </w:tc>
        <w:tc>
          <w:tcPr>
            <w:tcW w:w="21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设备费</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96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1.52</w:t>
            </w:r>
          </w:p>
        </w:tc>
        <w:tc>
          <w:tcPr>
            <w:tcW w:w="946"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1.52</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-0.98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3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w:t>
            </w:r>
          </w:p>
        </w:tc>
        <w:tc>
          <w:tcPr>
            <w:tcW w:w="21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观测运行费</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42.86</w:t>
            </w:r>
          </w:p>
        </w:tc>
        <w:tc>
          <w:tcPr>
            <w:tcW w:w="96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42.86</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42.86</w:t>
            </w:r>
          </w:p>
        </w:tc>
        <w:tc>
          <w:tcPr>
            <w:tcW w:w="946"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42.86</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835" w:type="dxa"/>
            <w:gridSpan w:val="2"/>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eastAsia="zh-CN"/>
              </w:rPr>
            </w:pPr>
            <w:r>
              <w:rPr>
                <w:rFonts w:hint="eastAsia" w:ascii="宋体" w:hAnsi="宋体" w:eastAsia="宋体" w:cs="宋体"/>
                <w:b/>
                <w:bCs/>
                <w:color w:val="000000"/>
                <w:kern w:val="0"/>
                <w:sz w:val="20"/>
                <w:szCs w:val="20"/>
                <w:lang w:bidi="ar"/>
              </w:rPr>
              <w:t>第四部分 施工临时</w:t>
            </w:r>
            <w:r>
              <w:rPr>
                <w:rFonts w:hint="eastAsia" w:ascii="宋体" w:hAnsi="宋体" w:eastAsia="宋体" w:cs="宋体"/>
                <w:b/>
                <w:bCs/>
                <w:color w:val="000000"/>
                <w:kern w:val="0"/>
                <w:sz w:val="20"/>
                <w:szCs w:val="20"/>
                <w:lang w:eastAsia="zh-CN" w:bidi="ar"/>
              </w:rPr>
              <w:t>措施</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489.88</w:t>
            </w:r>
          </w:p>
        </w:tc>
        <w:tc>
          <w:tcPr>
            <w:tcW w:w="96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0"/>
                <w:szCs w:val="20"/>
              </w:rPr>
            </w:pP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489.88</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430.96</w:t>
            </w:r>
          </w:p>
        </w:tc>
        <w:tc>
          <w:tcPr>
            <w:tcW w:w="946" w:type="dxa"/>
            <w:noWrap/>
            <w:vAlign w:val="center"/>
          </w:tcPr>
          <w:p>
            <w:pPr>
              <w:keepNext w:val="0"/>
              <w:keepLines w:val="0"/>
              <w:suppressLineNumbers w:val="0"/>
              <w:spacing w:before="0" w:beforeAutospacing="0" w:after="0" w:afterAutospacing="0"/>
              <w:ind w:left="0" w:right="0"/>
              <w:rPr>
                <w:rFonts w:hint="eastAsia" w:ascii="宋体" w:hAnsi="宋体" w:eastAsia="宋体" w:cs="宋体"/>
                <w:b/>
                <w:bCs/>
                <w:color w:val="000000"/>
                <w:sz w:val="20"/>
                <w:szCs w:val="20"/>
              </w:rPr>
            </w:pP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430.96</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 xml:space="preserve">-58.92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3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w:t>
            </w:r>
          </w:p>
        </w:tc>
        <w:tc>
          <w:tcPr>
            <w:tcW w:w="21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临时防护工程</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483.42</w:t>
            </w:r>
          </w:p>
        </w:tc>
        <w:tc>
          <w:tcPr>
            <w:tcW w:w="96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483.42</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427.48</w:t>
            </w:r>
          </w:p>
        </w:tc>
        <w:tc>
          <w:tcPr>
            <w:tcW w:w="946"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427.48</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-55.94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3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w:t>
            </w:r>
          </w:p>
        </w:tc>
        <w:tc>
          <w:tcPr>
            <w:tcW w:w="21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变电站防治区</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45.09</w:t>
            </w:r>
          </w:p>
        </w:tc>
        <w:tc>
          <w:tcPr>
            <w:tcW w:w="96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45.09</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35.78</w:t>
            </w:r>
          </w:p>
        </w:tc>
        <w:tc>
          <w:tcPr>
            <w:tcW w:w="946"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35.78</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-9.31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3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w:t>
            </w:r>
          </w:p>
        </w:tc>
        <w:tc>
          <w:tcPr>
            <w:tcW w:w="21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间隔扩建防治区</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0.1</w:t>
            </w:r>
          </w:p>
        </w:tc>
        <w:tc>
          <w:tcPr>
            <w:tcW w:w="96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0.1</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0.1</w:t>
            </w:r>
          </w:p>
        </w:tc>
        <w:tc>
          <w:tcPr>
            <w:tcW w:w="946"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0.1</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3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w:t>
            </w:r>
          </w:p>
        </w:tc>
        <w:tc>
          <w:tcPr>
            <w:tcW w:w="21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输电线路防治区</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438.23</w:t>
            </w:r>
          </w:p>
        </w:tc>
        <w:tc>
          <w:tcPr>
            <w:tcW w:w="96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438.23</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391.6</w:t>
            </w:r>
          </w:p>
        </w:tc>
        <w:tc>
          <w:tcPr>
            <w:tcW w:w="946"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391.6</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-46.63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3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w:t>
            </w:r>
          </w:p>
        </w:tc>
        <w:tc>
          <w:tcPr>
            <w:tcW w:w="21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其他临时工程</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6.46</w:t>
            </w:r>
          </w:p>
        </w:tc>
        <w:tc>
          <w:tcPr>
            <w:tcW w:w="96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6.46</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3.48</w:t>
            </w:r>
          </w:p>
        </w:tc>
        <w:tc>
          <w:tcPr>
            <w:tcW w:w="946"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3.48</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-2.98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835" w:type="dxa"/>
            <w:gridSpan w:val="2"/>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第五部分 独立费用</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121.32</w:t>
            </w:r>
          </w:p>
        </w:tc>
        <w:tc>
          <w:tcPr>
            <w:tcW w:w="96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0"/>
                <w:szCs w:val="20"/>
              </w:rPr>
            </w:pP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121.32</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100.07</w:t>
            </w:r>
          </w:p>
        </w:tc>
        <w:tc>
          <w:tcPr>
            <w:tcW w:w="946" w:type="dxa"/>
            <w:noWrap/>
            <w:vAlign w:val="center"/>
          </w:tcPr>
          <w:p>
            <w:pPr>
              <w:keepNext w:val="0"/>
              <w:keepLines w:val="0"/>
              <w:suppressLineNumbers w:val="0"/>
              <w:spacing w:before="0" w:beforeAutospacing="0" w:after="0" w:afterAutospacing="0"/>
              <w:ind w:left="0" w:right="0"/>
              <w:rPr>
                <w:rFonts w:hint="eastAsia" w:ascii="宋体" w:hAnsi="宋体" w:eastAsia="宋体" w:cs="宋体"/>
                <w:b/>
                <w:bCs/>
                <w:color w:val="000000"/>
                <w:sz w:val="20"/>
                <w:szCs w:val="20"/>
              </w:rPr>
            </w:pP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100.07</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 xml:space="preserve">-21.25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3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w:t>
            </w:r>
          </w:p>
        </w:tc>
        <w:tc>
          <w:tcPr>
            <w:tcW w:w="21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技术咨询费</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72.02</w:t>
            </w:r>
          </w:p>
        </w:tc>
        <w:tc>
          <w:tcPr>
            <w:tcW w:w="96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72.02</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54.1</w:t>
            </w:r>
          </w:p>
        </w:tc>
        <w:tc>
          <w:tcPr>
            <w:tcW w:w="946"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54.1</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-17.92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3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w:t>
            </w:r>
          </w:p>
        </w:tc>
        <w:tc>
          <w:tcPr>
            <w:tcW w:w="21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水土保持方案编制费</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32.85</w:t>
            </w:r>
          </w:p>
        </w:tc>
        <w:tc>
          <w:tcPr>
            <w:tcW w:w="96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32.85</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32.85</w:t>
            </w:r>
          </w:p>
        </w:tc>
        <w:tc>
          <w:tcPr>
            <w:tcW w:w="946"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32.85</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3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w:t>
            </w:r>
          </w:p>
        </w:tc>
        <w:tc>
          <w:tcPr>
            <w:tcW w:w="21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科研勘测设计费</w:t>
            </w:r>
          </w:p>
        </w:tc>
        <w:tc>
          <w:tcPr>
            <w:tcW w:w="1095"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96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10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036"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p>
        </w:tc>
        <w:tc>
          <w:tcPr>
            <w:tcW w:w="946"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p>
        </w:tc>
        <w:tc>
          <w:tcPr>
            <w:tcW w:w="1045"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p>
        </w:tc>
        <w:tc>
          <w:tcPr>
            <w:tcW w:w="93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3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w:t>
            </w:r>
          </w:p>
        </w:tc>
        <w:tc>
          <w:tcPr>
            <w:tcW w:w="21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水土保持设施验收费</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39.17</w:t>
            </w:r>
          </w:p>
        </w:tc>
        <w:tc>
          <w:tcPr>
            <w:tcW w:w="96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39.17</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21.25</w:t>
            </w:r>
          </w:p>
        </w:tc>
        <w:tc>
          <w:tcPr>
            <w:tcW w:w="946"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21.25</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-17.92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3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w:t>
            </w:r>
          </w:p>
        </w:tc>
        <w:tc>
          <w:tcPr>
            <w:tcW w:w="21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工程管理费</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49.3</w:t>
            </w:r>
          </w:p>
        </w:tc>
        <w:tc>
          <w:tcPr>
            <w:tcW w:w="96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49.3</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45.97</w:t>
            </w:r>
          </w:p>
        </w:tc>
        <w:tc>
          <w:tcPr>
            <w:tcW w:w="946"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45.97</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-3.33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3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w:t>
            </w:r>
          </w:p>
        </w:tc>
        <w:tc>
          <w:tcPr>
            <w:tcW w:w="21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建设管理费</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17.16</w:t>
            </w:r>
          </w:p>
        </w:tc>
        <w:tc>
          <w:tcPr>
            <w:tcW w:w="96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17.16</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16.48</w:t>
            </w:r>
          </w:p>
        </w:tc>
        <w:tc>
          <w:tcPr>
            <w:tcW w:w="946"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16.48</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-0.68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3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w:t>
            </w:r>
          </w:p>
        </w:tc>
        <w:tc>
          <w:tcPr>
            <w:tcW w:w="21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工程建设监理费</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26.61</w:t>
            </w:r>
          </w:p>
        </w:tc>
        <w:tc>
          <w:tcPr>
            <w:tcW w:w="96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26.61</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24.14</w:t>
            </w:r>
          </w:p>
        </w:tc>
        <w:tc>
          <w:tcPr>
            <w:tcW w:w="946"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24.14</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-2.47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3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w:t>
            </w:r>
          </w:p>
        </w:tc>
        <w:tc>
          <w:tcPr>
            <w:tcW w:w="21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招标代理服务费</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5.53</w:t>
            </w:r>
          </w:p>
        </w:tc>
        <w:tc>
          <w:tcPr>
            <w:tcW w:w="96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5.53</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5.35</w:t>
            </w:r>
          </w:p>
        </w:tc>
        <w:tc>
          <w:tcPr>
            <w:tcW w:w="946"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5.35</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-0.18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Ⅰ</w:t>
            </w:r>
          </w:p>
        </w:tc>
        <w:tc>
          <w:tcPr>
            <w:tcW w:w="21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一至五部分合计</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979.5</w:t>
            </w:r>
          </w:p>
        </w:tc>
        <w:tc>
          <w:tcPr>
            <w:tcW w:w="96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571.68</w:t>
            </w: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1551.18</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923.84</w:t>
            </w:r>
          </w:p>
        </w:tc>
        <w:tc>
          <w:tcPr>
            <w:tcW w:w="94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532.28</w:t>
            </w: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1456.12</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 xml:space="preserve">-95.06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Ⅱ</w:t>
            </w:r>
          </w:p>
        </w:tc>
        <w:tc>
          <w:tcPr>
            <w:tcW w:w="21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基本预备费(6%)</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58.77</w:t>
            </w:r>
          </w:p>
        </w:tc>
        <w:tc>
          <w:tcPr>
            <w:tcW w:w="96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0"/>
                <w:szCs w:val="20"/>
              </w:rPr>
            </w:pP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58.77</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55.43</w:t>
            </w:r>
          </w:p>
        </w:tc>
        <w:tc>
          <w:tcPr>
            <w:tcW w:w="946" w:type="dxa"/>
            <w:noWrap/>
            <w:vAlign w:val="center"/>
          </w:tcPr>
          <w:p>
            <w:pPr>
              <w:keepNext w:val="0"/>
              <w:keepLines w:val="0"/>
              <w:suppressLineNumbers w:val="0"/>
              <w:spacing w:before="0" w:beforeAutospacing="0" w:after="0" w:afterAutospacing="0"/>
              <w:ind w:left="0" w:right="0"/>
              <w:rPr>
                <w:rFonts w:hint="eastAsia" w:ascii="宋体" w:hAnsi="宋体" w:eastAsia="宋体" w:cs="宋体"/>
                <w:b/>
                <w:bCs/>
                <w:color w:val="000000"/>
                <w:sz w:val="20"/>
                <w:szCs w:val="20"/>
              </w:rPr>
            </w:pP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55.43</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 xml:space="preserve">-3.34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Ⅲ</w:t>
            </w:r>
          </w:p>
        </w:tc>
        <w:tc>
          <w:tcPr>
            <w:tcW w:w="21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水土保持补偿费</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eastAsia="zh-CN"/>
              </w:rPr>
            </w:pPr>
            <w:r>
              <w:rPr>
                <w:rFonts w:hint="eastAsia" w:ascii="宋体" w:hAnsi="宋体" w:eastAsia="宋体" w:cs="宋体"/>
                <w:b/>
                <w:bCs/>
                <w:color w:val="000000"/>
                <w:kern w:val="0"/>
                <w:sz w:val="20"/>
                <w:szCs w:val="20"/>
                <w:lang w:bidi="ar"/>
              </w:rPr>
              <w:t>57.97</w:t>
            </w:r>
            <w:r>
              <w:rPr>
                <w:rFonts w:hint="eastAsia" w:ascii="宋体" w:hAnsi="宋体" w:eastAsia="宋体" w:cs="宋体"/>
                <w:b/>
                <w:bCs/>
                <w:color w:val="000000"/>
                <w:kern w:val="0"/>
                <w:sz w:val="20"/>
                <w:szCs w:val="20"/>
                <w:lang w:val="en-US" w:eastAsia="zh-CN" w:bidi="ar"/>
              </w:rPr>
              <w:t>4</w:t>
            </w:r>
          </w:p>
        </w:tc>
        <w:tc>
          <w:tcPr>
            <w:tcW w:w="96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0"/>
                <w:szCs w:val="20"/>
              </w:rPr>
            </w:pP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eastAsia="zh-CN"/>
              </w:rPr>
            </w:pPr>
            <w:r>
              <w:rPr>
                <w:rFonts w:hint="eastAsia" w:ascii="宋体" w:hAnsi="宋体" w:eastAsia="宋体" w:cs="宋体"/>
                <w:b/>
                <w:bCs/>
                <w:color w:val="000000"/>
                <w:kern w:val="0"/>
                <w:sz w:val="20"/>
                <w:szCs w:val="20"/>
                <w:lang w:bidi="ar"/>
              </w:rPr>
              <w:t>57.97</w:t>
            </w:r>
            <w:r>
              <w:rPr>
                <w:rFonts w:hint="eastAsia" w:ascii="宋体" w:hAnsi="宋体" w:eastAsia="宋体" w:cs="宋体"/>
                <w:b/>
                <w:bCs/>
                <w:color w:val="000000"/>
                <w:kern w:val="0"/>
                <w:sz w:val="20"/>
                <w:szCs w:val="20"/>
                <w:lang w:val="en-US" w:eastAsia="zh-CN" w:bidi="ar"/>
              </w:rPr>
              <w:t>4</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0"/>
                <w:szCs w:val="20"/>
                <w:lang w:val="en-US" w:eastAsia="zh-CN"/>
              </w:rPr>
            </w:pPr>
            <w:r>
              <w:rPr>
                <w:rFonts w:hint="eastAsia" w:ascii="宋体" w:hAnsi="宋体" w:eastAsia="宋体" w:cs="宋体"/>
                <w:b/>
                <w:bCs/>
                <w:color w:val="000000"/>
                <w:kern w:val="0"/>
                <w:sz w:val="20"/>
                <w:szCs w:val="20"/>
                <w:lang w:bidi="ar"/>
              </w:rPr>
              <w:t>57.97</w:t>
            </w:r>
            <w:r>
              <w:rPr>
                <w:rFonts w:hint="eastAsia" w:ascii="宋体" w:hAnsi="宋体" w:eastAsia="宋体" w:cs="宋体"/>
                <w:b/>
                <w:bCs/>
                <w:color w:val="000000"/>
                <w:kern w:val="0"/>
                <w:sz w:val="20"/>
                <w:szCs w:val="20"/>
                <w:lang w:val="en-US" w:eastAsia="zh-CN" w:bidi="ar"/>
              </w:rPr>
              <w:t>4</w:t>
            </w:r>
          </w:p>
        </w:tc>
        <w:tc>
          <w:tcPr>
            <w:tcW w:w="946" w:type="dxa"/>
            <w:noWrap/>
            <w:vAlign w:val="center"/>
          </w:tcPr>
          <w:p>
            <w:pPr>
              <w:keepNext w:val="0"/>
              <w:keepLines w:val="0"/>
              <w:suppressLineNumbers w:val="0"/>
              <w:spacing w:before="0" w:beforeAutospacing="0" w:after="0" w:afterAutospacing="0"/>
              <w:ind w:left="0" w:right="0"/>
              <w:rPr>
                <w:rFonts w:hint="eastAsia" w:ascii="宋体" w:hAnsi="宋体" w:eastAsia="宋体" w:cs="宋体"/>
                <w:b/>
                <w:bCs/>
                <w:color w:val="000000"/>
                <w:sz w:val="20"/>
                <w:szCs w:val="20"/>
              </w:rPr>
            </w:pP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0"/>
                <w:szCs w:val="20"/>
                <w:lang w:val="en-US" w:eastAsia="zh-CN"/>
              </w:rPr>
            </w:pPr>
            <w:r>
              <w:rPr>
                <w:rFonts w:hint="eastAsia" w:ascii="宋体" w:hAnsi="宋体" w:eastAsia="宋体" w:cs="宋体"/>
                <w:b/>
                <w:bCs/>
                <w:color w:val="000000"/>
                <w:kern w:val="0"/>
                <w:sz w:val="20"/>
                <w:szCs w:val="20"/>
                <w:lang w:bidi="ar"/>
              </w:rPr>
              <w:t>57.97</w:t>
            </w:r>
            <w:r>
              <w:rPr>
                <w:rFonts w:hint="eastAsia" w:ascii="宋体" w:hAnsi="宋体" w:eastAsia="宋体" w:cs="宋体"/>
                <w:b/>
                <w:bCs/>
                <w:color w:val="000000"/>
                <w:kern w:val="0"/>
                <w:sz w:val="20"/>
                <w:szCs w:val="20"/>
                <w:lang w:val="en-US" w:eastAsia="zh-CN" w:bidi="ar"/>
              </w:rPr>
              <w:t>4</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0.00</w:t>
            </w:r>
            <w:r>
              <w:rPr>
                <w:rFonts w:hint="eastAsia" w:ascii="宋体" w:hAnsi="宋体" w:eastAsia="宋体" w:cs="宋体"/>
                <w:b/>
                <w:bCs/>
                <w:color w:val="000000"/>
                <w:kern w:val="0"/>
                <w:sz w:val="20"/>
                <w:szCs w:val="20"/>
                <w:lang w:val="en-US" w:eastAsia="zh-CN" w:bidi="ar"/>
              </w:rPr>
              <w:t>0</w:t>
            </w:r>
            <w:r>
              <w:rPr>
                <w:rFonts w:hint="eastAsia" w:ascii="宋体" w:hAnsi="宋体" w:eastAsia="宋体" w:cs="宋体"/>
                <w:b/>
                <w:bCs/>
                <w:color w:val="000000"/>
                <w:kern w:val="0"/>
                <w:sz w:val="20"/>
                <w:szCs w:val="20"/>
                <w:lang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835"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水土保持总投资（Ⅰ+Ⅱ+Ⅲ）</w:t>
            </w:r>
          </w:p>
        </w:tc>
        <w:tc>
          <w:tcPr>
            <w:tcW w:w="109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eastAsia="zh-CN"/>
              </w:rPr>
            </w:pPr>
            <w:r>
              <w:rPr>
                <w:rFonts w:hint="eastAsia" w:ascii="宋体" w:hAnsi="宋体" w:eastAsia="宋体" w:cs="宋体"/>
                <w:b/>
                <w:bCs/>
                <w:color w:val="000000"/>
                <w:kern w:val="0"/>
                <w:sz w:val="20"/>
                <w:szCs w:val="20"/>
                <w:lang w:bidi="ar"/>
              </w:rPr>
              <w:t>1096.24</w:t>
            </w:r>
          </w:p>
        </w:tc>
        <w:tc>
          <w:tcPr>
            <w:tcW w:w="96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571.68</w:t>
            </w:r>
          </w:p>
        </w:tc>
        <w:tc>
          <w:tcPr>
            <w:tcW w:w="1104"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eastAsia="zh-CN"/>
              </w:rPr>
            </w:pPr>
            <w:r>
              <w:rPr>
                <w:rFonts w:hint="eastAsia" w:ascii="宋体" w:hAnsi="宋体" w:eastAsia="宋体" w:cs="宋体"/>
                <w:b/>
                <w:bCs/>
                <w:color w:val="000000"/>
                <w:kern w:val="0"/>
                <w:sz w:val="20"/>
                <w:szCs w:val="20"/>
                <w:lang w:bidi="ar"/>
              </w:rPr>
              <w:t>1667.92</w:t>
            </w:r>
          </w:p>
        </w:tc>
        <w:tc>
          <w:tcPr>
            <w:tcW w:w="103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0"/>
                <w:szCs w:val="20"/>
                <w:lang w:val="en-US" w:eastAsia="zh-CN"/>
              </w:rPr>
            </w:pPr>
            <w:r>
              <w:rPr>
                <w:rFonts w:hint="eastAsia" w:ascii="宋体" w:hAnsi="宋体" w:eastAsia="宋体" w:cs="宋体"/>
                <w:b/>
                <w:bCs/>
                <w:color w:val="000000"/>
                <w:kern w:val="0"/>
                <w:sz w:val="20"/>
                <w:szCs w:val="20"/>
                <w:lang w:bidi="ar"/>
              </w:rPr>
              <w:t>1037.24</w:t>
            </w:r>
          </w:p>
        </w:tc>
        <w:tc>
          <w:tcPr>
            <w:tcW w:w="946"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532.28</w:t>
            </w:r>
          </w:p>
        </w:tc>
        <w:tc>
          <w:tcPr>
            <w:tcW w:w="1045" w:type="dxa"/>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0"/>
                <w:szCs w:val="20"/>
                <w:lang w:val="en-US" w:eastAsia="zh-CN"/>
              </w:rPr>
            </w:pPr>
            <w:r>
              <w:rPr>
                <w:rFonts w:hint="eastAsia" w:ascii="宋体" w:hAnsi="宋体" w:eastAsia="宋体" w:cs="宋体"/>
                <w:b/>
                <w:bCs/>
                <w:color w:val="000000"/>
                <w:kern w:val="0"/>
                <w:sz w:val="20"/>
                <w:szCs w:val="20"/>
                <w:lang w:bidi="ar"/>
              </w:rPr>
              <w:t>1569.52</w:t>
            </w:r>
          </w:p>
        </w:tc>
        <w:tc>
          <w:tcPr>
            <w:tcW w:w="93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 xml:space="preserve">-98.40 </w:t>
            </w:r>
          </w:p>
        </w:tc>
      </w:tr>
    </w:tbl>
    <w:p>
      <w:pPr>
        <w:pStyle w:val="2"/>
        <w:rPr>
          <w:rFonts w:hint="eastAsia"/>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Swis721 BT">
    <w:panose1 w:val="020B050402020202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 w:name="东文宋体">
    <w:altName w:val="方正书宋_GBK"/>
    <w:panose1 w:val="00000000000000000000"/>
    <w:charset w:val="00"/>
    <w:family w:val="auto"/>
    <w:pitch w:val="default"/>
    <w:sig w:usb0="00000000" w:usb1="00000000" w:usb2="00000000" w:usb3="00000000" w:csb0="00000000" w:csb1="00000000"/>
  </w:font>
  <w:font w:name="汉仪书宋二S">
    <w:altName w:val="方正书宋_GBK"/>
    <w:panose1 w:val="00020600040101010101"/>
    <w:charset w:val="86"/>
    <w:family w:val="auto"/>
    <w:pitch w:val="default"/>
    <w:sig w:usb0="00000000" w:usb1="00000000" w:usb2="00000016"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IMzMV0QAAAAMBAAAPAAAAAAAAAAEAIAAAADgA&#10;AABkcnMvZG93bnJldi54bWxQSwECFAAUAAAACACHTuJAundWYPoBAADPAwAADgAAAAAAAAABACAA&#10;AAA2AQAAZHJzL2Uyb0RvYy54bWxQSwUGAAAAAAYABgBZAQAAogU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AVVTinS&#10;AQAAhQMAAA4AAAAAAAAAAQAgAAAAOAEAAGRycy9lMm9Eb2MueG1sUEsFBgAAAAAGAAYAWQEAAHwF&#10;AAAAAA==&#10;">
              <v:fill on="f" focussize="0,0"/>
              <v:stroke on="f" weight="1.25pt"/>
              <v:imagedata o:title=""/>
              <o:lock v:ext="edit" aspectratio="f"/>
              <v:textbox inset="0mm,0mm,0mm,0mm" style="mso-fit-shape-to-text:t;">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EF96D0F"/>
    <w:rsid w:val="0F736B0C"/>
    <w:rsid w:val="0F77A613"/>
    <w:rsid w:val="0F7830AF"/>
    <w:rsid w:val="0FEB31A3"/>
    <w:rsid w:val="10C6291E"/>
    <w:rsid w:val="12207CB7"/>
    <w:rsid w:val="136638AB"/>
    <w:rsid w:val="13763A43"/>
    <w:rsid w:val="14706153"/>
    <w:rsid w:val="15D50686"/>
    <w:rsid w:val="17AD1515"/>
    <w:rsid w:val="191F2D4F"/>
    <w:rsid w:val="19E63E0C"/>
    <w:rsid w:val="1A744F82"/>
    <w:rsid w:val="1AA11BA9"/>
    <w:rsid w:val="1C690C00"/>
    <w:rsid w:val="1D2C5FE8"/>
    <w:rsid w:val="1DFB7D1C"/>
    <w:rsid w:val="1E69485B"/>
    <w:rsid w:val="1E9C00A0"/>
    <w:rsid w:val="1F3B6715"/>
    <w:rsid w:val="1F5CA05E"/>
    <w:rsid w:val="1F6F63CD"/>
    <w:rsid w:val="1FBD0FAD"/>
    <w:rsid w:val="1FFD4D5A"/>
    <w:rsid w:val="219C1C67"/>
    <w:rsid w:val="21A73E45"/>
    <w:rsid w:val="220F0EDB"/>
    <w:rsid w:val="23CC7B8D"/>
    <w:rsid w:val="24432410"/>
    <w:rsid w:val="24D523AF"/>
    <w:rsid w:val="25C83420"/>
    <w:rsid w:val="275C69CE"/>
    <w:rsid w:val="27BF2DEA"/>
    <w:rsid w:val="290A7315"/>
    <w:rsid w:val="29C10E64"/>
    <w:rsid w:val="2A341411"/>
    <w:rsid w:val="2B1706DC"/>
    <w:rsid w:val="2B17EBFE"/>
    <w:rsid w:val="2CBE2431"/>
    <w:rsid w:val="2ECB239C"/>
    <w:rsid w:val="2FEB4B9F"/>
    <w:rsid w:val="2FEB6799"/>
    <w:rsid w:val="30914434"/>
    <w:rsid w:val="31D921A4"/>
    <w:rsid w:val="32BF7018"/>
    <w:rsid w:val="33AFCDDC"/>
    <w:rsid w:val="34581908"/>
    <w:rsid w:val="35020712"/>
    <w:rsid w:val="35065A3A"/>
    <w:rsid w:val="35D5328C"/>
    <w:rsid w:val="370D16B3"/>
    <w:rsid w:val="37C51145"/>
    <w:rsid w:val="37D34713"/>
    <w:rsid w:val="37FFA73D"/>
    <w:rsid w:val="386510FC"/>
    <w:rsid w:val="39BA7744"/>
    <w:rsid w:val="3AB853C8"/>
    <w:rsid w:val="3B9F2014"/>
    <w:rsid w:val="3BA26649"/>
    <w:rsid w:val="3BEB2DD8"/>
    <w:rsid w:val="3BEFAF9D"/>
    <w:rsid w:val="3C9A35A3"/>
    <w:rsid w:val="3D7F5882"/>
    <w:rsid w:val="3DBB3E02"/>
    <w:rsid w:val="3DD030B8"/>
    <w:rsid w:val="3DDE5100"/>
    <w:rsid w:val="3E63500C"/>
    <w:rsid w:val="3E81138A"/>
    <w:rsid w:val="3EE58A66"/>
    <w:rsid w:val="3EFE8C2A"/>
    <w:rsid w:val="3F7F5A6A"/>
    <w:rsid w:val="3F7F6E9A"/>
    <w:rsid w:val="3FA43F19"/>
    <w:rsid w:val="3FBF6162"/>
    <w:rsid w:val="3FDF6E79"/>
    <w:rsid w:val="3FFB0F51"/>
    <w:rsid w:val="41285076"/>
    <w:rsid w:val="42AD5BED"/>
    <w:rsid w:val="43396CC2"/>
    <w:rsid w:val="43723646"/>
    <w:rsid w:val="439D17F4"/>
    <w:rsid w:val="46BF18E1"/>
    <w:rsid w:val="46E66BFD"/>
    <w:rsid w:val="473E4D14"/>
    <w:rsid w:val="489A0AE6"/>
    <w:rsid w:val="4A9317A2"/>
    <w:rsid w:val="4B4D65A7"/>
    <w:rsid w:val="4D2370E7"/>
    <w:rsid w:val="4DECC0FF"/>
    <w:rsid w:val="4E7647D3"/>
    <w:rsid w:val="4E8C447A"/>
    <w:rsid w:val="4F502494"/>
    <w:rsid w:val="4FBEF9B5"/>
    <w:rsid w:val="4FC55E23"/>
    <w:rsid w:val="509A7964"/>
    <w:rsid w:val="53D72F5A"/>
    <w:rsid w:val="53FDACB5"/>
    <w:rsid w:val="54510FE5"/>
    <w:rsid w:val="55FFF0DB"/>
    <w:rsid w:val="56020BB4"/>
    <w:rsid w:val="571E02A3"/>
    <w:rsid w:val="57FD7E1B"/>
    <w:rsid w:val="584843AC"/>
    <w:rsid w:val="5A7E2231"/>
    <w:rsid w:val="5ADF6823"/>
    <w:rsid w:val="5B175D16"/>
    <w:rsid w:val="5B1A0782"/>
    <w:rsid w:val="5C624A97"/>
    <w:rsid w:val="5DDA3951"/>
    <w:rsid w:val="5E5AF9EE"/>
    <w:rsid w:val="5F7DCD7F"/>
    <w:rsid w:val="5FA95F49"/>
    <w:rsid w:val="5FBF8763"/>
    <w:rsid w:val="5FD602F2"/>
    <w:rsid w:val="5FEF0E87"/>
    <w:rsid w:val="5FFD50F5"/>
    <w:rsid w:val="61CB412D"/>
    <w:rsid w:val="61E274FB"/>
    <w:rsid w:val="63270190"/>
    <w:rsid w:val="63C07097"/>
    <w:rsid w:val="63F6BC28"/>
    <w:rsid w:val="654340E7"/>
    <w:rsid w:val="664F3B20"/>
    <w:rsid w:val="675B5FBD"/>
    <w:rsid w:val="6788382C"/>
    <w:rsid w:val="679F8123"/>
    <w:rsid w:val="6826391B"/>
    <w:rsid w:val="6867608D"/>
    <w:rsid w:val="68EF42C4"/>
    <w:rsid w:val="6A7FB000"/>
    <w:rsid w:val="6A956400"/>
    <w:rsid w:val="6ABF5399"/>
    <w:rsid w:val="6B6E072A"/>
    <w:rsid w:val="6BBB6541"/>
    <w:rsid w:val="6C67536A"/>
    <w:rsid w:val="6D4D31CC"/>
    <w:rsid w:val="6E504A7B"/>
    <w:rsid w:val="6EFE9375"/>
    <w:rsid w:val="6F5A0D30"/>
    <w:rsid w:val="6F5A677D"/>
    <w:rsid w:val="6F9F2C42"/>
    <w:rsid w:val="6FDB23B1"/>
    <w:rsid w:val="6FDCBC2C"/>
    <w:rsid w:val="6FDF0059"/>
    <w:rsid w:val="6FE6DE43"/>
    <w:rsid w:val="6FFF2707"/>
    <w:rsid w:val="700A63FA"/>
    <w:rsid w:val="71180D83"/>
    <w:rsid w:val="71F95C1E"/>
    <w:rsid w:val="72836946"/>
    <w:rsid w:val="728B5B6F"/>
    <w:rsid w:val="72C3149E"/>
    <w:rsid w:val="73661CF5"/>
    <w:rsid w:val="73AC6CAF"/>
    <w:rsid w:val="73DC4B44"/>
    <w:rsid w:val="73F8977C"/>
    <w:rsid w:val="743E4BED"/>
    <w:rsid w:val="744A0831"/>
    <w:rsid w:val="746DE58C"/>
    <w:rsid w:val="75DFB322"/>
    <w:rsid w:val="75FF1D72"/>
    <w:rsid w:val="76862FBE"/>
    <w:rsid w:val="76AE5741"/>
    <w:rsid w:val="76F61301"/>
    <w:rsid w:val="77052688"/>
    <w:rsid w:val="774E327C"/>
    <w:rsid w:val="775DBAA2"/>
    <w:rsid w:val="779656C4"/>
    <w:rsid w:val="779FFD24"/>
    <w:rsid w:val="77BE3158"/>
    <w:rsid w:val="77D116E6"/>
    <w:rsid w:val="77F6D61D"/>
    <w:rsid w:val="788619C9"/>
    <w:rsid w:val="78D4654C"/>
    <w:rsid w:val="797DEB38"/>
    <w:rsid w:val="79AE4707"/>
    <w:rsid w:val="7AFB0652"/>
    <w:rsid w:val="7AFEA61C"/>
    <w:rsid w:val="7B56DDA2"/>
    <w:rsid w:val="7B5C206A"/>
    <w:rsid w:val="7B5F60E6"/>
    <w:rsid w:val="7B6D3783"/>
    <w:rsid w:val="7BDD098F"/>
    <w:rsid w:val="7BEBF7D2"/>
    <w:rsid w:val="7BF66A1A"/>
    <w:rsid w:val="7BF7DAD7"/>
    <w:rsid w:val="7CAF6D1A"/>
    <w:rsid w:val="7CB461A6"/>
    <w:rsid w:val="7CDEF532"/>
    <w:rsid w:val="7CDF640F"/>
    <w:rsid w:val="7CFF4FA0"/>
    <w:rsid w:val="7D7563CA"/>
    <w:rsid w:val="7DAF588E"/>
    <w:rsid w:val="7DDFD50E"/>
    <w:rsid w:val="7DFDC076"/>
    <w:rsid w:val="7EBCA161"/>
    <w:rsid w:val="7EC94D9D"/>
    <w:rsid w:val="7EF7C809"/>
    <w:rsid w:val="7EF7EA39"/>
    <w:rsid w:val="7EFB34CC"/>
    <w:rsid w:val="7EFDE791"/>
    <w:rsid w:val="7F2F2086"/>
    <w:rsid w:val="7F3BAD2F"/>
    <w:rsid w:val="7F7583FE"/>
    <w:rsid w:val="7FBB89BF"/>
    <w:rsid w:val="7FBE84CD"/>
    <w:rsid w:val="7FBF3A79"/>
    <w:rsid w:val="7FBFA7FC"/>
    <w:rsid w:val="7FCDF859"/>
    <w:rsid w:val="7FDF2A49"/>
    <w:rsid w:val="7FEEDE92"/>
    <w:rsid w:val="7FEFABF9"/>
    <w:rsid w:val="7FF2B72A"/>
    <w:rsid w:val="7FF878E2"/>
    <w:rsid w:val="7FFB35A7"/>
    <w:rsid w:val="7FFD9F55"/>
    <w:rsid w:val="97C778E7"/>
    <w:rsid w:val="9BDF6923"/>
    <w:rsid w:val="9D5E0256"/>
    <w:rsid w:val="9DFF8143"/>
    <w:rsid w:val="9EDFA34A"/>
    <w:rsid w:val="9F528558"/>
    <w:rsid w:val="9F8E2DAF"/>
    <w:rsid w:val="9FC5E453"/>
    <w:rsid w:val="A4A9E009"/>
    <w:rsid w:val="AEDCFD40"/>
    <w:rsid w:val="AF3FC071"/>
    <w:rsid w:val="B5C121B5"/>
    <w:rsid w:val="B5DE0672"/>
    <w:rsid w:val="B5EE9E49"/>
    <w:rsid w:val="B5F7B175"/>
    <w:rsid w:val="B97F7191"/>
    <w:rsid w:val="BB9F17EC"/>
    <w:rsid w:val="BBBF233E"/>
    <w:rsid w:val="BBFF5877"/>
    <w:rsid w:val="BBFF66F1"/>
    <w:rsid w:val="BCCF1D1D"/>
    <w:rsid w:val="BD7CAE0B"/>
    <w:rsid w:val="BDCDA7BF"/>
    <w:rsid w:val="BDFBD4BA"/>
    <w:rsid w:val="BDFF872F"/>
    <w:rsid w:val="BEBB3247"/>
    <w:rsid w:val="BEBBD31A"/>
    <w:rsid w:val="BEF9CC09"/>
    <w:rsid w:val="BF6E9522"/>
    <w:rsid w:val="BFD5F831"/>
    <w:rsid w:val="BFDF0CA2"/>
    <w:rsid w:val="BFF597B2"/>
    <w:rsid w:val="BFF7D093"/>
    <w:rsid w:val="BFFD2A76"/>
    <w:rsid w:val="BFFE1C57"/>
    <w:rsid w:val="CFDEA72F"/>
    <w:rsid w:val="D6F795FC"/>
    <w:rsid w:val="D6FD671B"/>
    <w:rsid w:val="D7D7DDCC"/>
    <w:rsid w:val="D8DCEDE1"/>
    <w:rsid w:val="DAFBCEB0"/>
    <w:rsid w:val="DB726C3A"/>
    <w:rsid w:val="DBF76714"/>
    <w:rsid w:val="DDA208C1"/>
    <w:rsid w:val="DEF75473"/>
    <w:rsid w:val="DF6A0073"/>
    <w:rsid w:val="DF780174"/>
    <w:rsid w:val="DFCBC77F"/>
    <w:rsid w:val="DFD77326"/>
    <w:rsid w:val="DFDD30F9"/>
    <w:rsid w:val="DFF5A64B"/>
    <w:rsid w:val="DFFFB97E"/>
    <w:rsid w:val="E3DFABFC"/>
    <w:rsid w:val="E7E2616F"/>
    <w:rsid w:val="E7FF481B"/>
    <w:rsid w:val="E97FB2C3"/>
    <w:rsid w:val="EABFCD06"/>
    <w:rsid w:val="EAD5273E"/>
    <w:rsid w:val="EAD788B5"/>
    <w:rsid w:val="EAFB0206"/>
    <w:rsid w:val="EB9DBFE3"/>
    <w:rsid w:val="EBEF4F00"/>
    <w:rsid w:val="ED7CB6BF"/>
    <w:rsid w:val="EE369E02"/>
    <w:rsid w:val="EEDBAAD1"/>
    <w:rsid w:val="EF779F32"/>
    <w:rsid w:val="EF9EF7A3"/>
    <w:rsid w:val="EFBBA1E8"/>
    <w:rsid w:val="EFEFCEF3"/>
    <w:rsid w:val="EFFD85C2"/>
    <w:rsid w:val="EFFE7920"/>
    <w:rsid w:val="EFFF2025"/>
    <w:rsid w:val="EFFF494D"/>
    <w:rsid w:val="EFFFDFC8"/>
    <w:rsid w:val="F277D181"/>
    <w:rsid w:val="F3EDF549"/>
    <w:rsid w:val="F4C9127B"/>
    <w:rsid w:val="F4E309F0"/>
    <w:rsid w:val="F67188B8"/>
    <w:rsid w:val="F6FC2EBA"/>
    <w:rsid w:val="F6FD84FB"/>
    <w:rsid w:val="F71C4126"/>
    <w:rsid w:val="F72F39FB"/>
    <w:rsid w:val="F73DF6FB"/>
    <w:rsid w:val="F77F1B90"/>
    <w:rsid w:val="F7FF3781"/>
    <w:rsid w:val="F7FFBDC9"/>
    <w:rsid w:val="F8AF765D"/>
    <w:rsid w:val="F9631D36"/>
    <w:rsid w:val="F9AFB6F0"/>
    <w:rsid w:val="F9F9C2D3"/>
    <w:rsid w:val="FA576F15"/>
    <w:rsid w:val="FA7BB5FD"/>
    <w:rsid w:val="FADC04E4"/>
    <w:rsid w:val="FB6E0296"/>
    <w:rsid w:val="FBAD5CE8"/>
    <w:rsid w:val="FBBD53BA"/>
    <w:rsid w:val="FBDF2122"/>
    <w:rsid w:val="FBEE1844"/>
    <w:rsid w:val="FBEF2C87"/>
    <w:rsid w:val="FBEF5A84"/>
    <w:rsid w:val="FBF76626"/>
    <w:rsid w:val="FBFF379E"/>
    <w:rsid w:val="FCDB6888"/>
    <w:rsid w:val="FDBFC382"/>
    <w:rsid w:val="FDBFFB3F"/>
    <w:rsid w:val="FDEDFE4B"/>
    <w:rsid w:val="FDF51AF1"/>
    <w:rsid w:val="FDF531D4"/>
    <w:rsid w:val="FEC7CF0B"/>
    <w:rsid w:val="FEFF9107"/>
    <w:rsid w:val="FF18DFEE"/>
    <w:rsid w:val="FF5EF1C1"/>
    <w:rsid w:val="FF7ACDEB"/>
    <w:rsid w:val="FF7DB9F7"/>
    <w:rsid w:val="FFB7D5B3"/>
    <w:rsid w:val="FFBF5332"/>
    <w:rsid w:val="FFCF68DB"/>
    <w:rsid w:val="FFDB4941"/>
    <w:rsid w:val="FFDB89D3"/>
    <w:rsid w:val="FFFF8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2">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sz w:val="21"/>
      <w:szCs w:val="24"/>
    </w:rPr>
  </w:style>
  <w:style w:type="paragraph" w:styleId="6">
    <w:name w:val="Normal Indent"/>
    <w:basedOn w:val="1"/>
    <w:next w:val="1"/>
    <w:link w:val="23"/>
    <w:qFormat/>
    <w:uiPriority w:val="0"/>
    <w:pPr>
      <w:ind w:firstLine="420"/>
    </w:pPr>
    <w:rPr>
      <w:rFonts w:ascii="宋体"/>
      <w:szCs w:val="20"/>
    </w:rPr>
  </w:style>
  <w:style w:type="paragraph" w:styleId="7">
    <w:name w:val="Document Map"/>
    <w:basedOn w:val="1"/>
    <w:link w:val="24"/>
    <w:qFormat/>
    <w:uiPriority w:val="0"/>
    <w:pPr>
      <w:shd w:val="clear" w:color="auto" w:fill="000080"/>
    </w:pPr>
  </w:style>
  <w:style w:type="paragraph" w:styleId="8">
    <w:name w:val="annotation text"/>
    <w:basedOn w:val="1"/>
    <w:link w:val="25"/>
    <w:qFormat/>
    <w:uiPriority w:val="0"/>
    <w:pPr>
      <w:widowControl/>
      <w:jc w:val="left"/>
    </w:pPr>
    <w:rPr>
      <w:rFonts w:ascii="宋体" w:hAnsi="宋体" w:cs="宋体"/>
      <w:kern w:val="0"/>
      <w:sz w:val="24"/>
    </w:rPr>
  </w:style>
  <w:style w:type="paragraph" w:styleId="9">
    <w:name w:val="Body Text"/>
    <w:basedOn w:val="1"/>
    <w:next w:val="1"/>
    <w:link w:val="26"/>
    <w:qFormat/>
    <w:uiPriority w:val="0"/>
    <w:pPr>
      <w:spacing w:after="120" w:afterLines="0"/>
    </w:pPr>
    <w:rPr>
      <w:sz w:val="21"/>
    </w:rPr>
  </w:style>
  <w:style w:type="paragraph" w:styleId="10">
    <w:name w:val="Body Text Indent"/>
    <w:basedOn w:val="1"/>
    <w:semiHidden/>
    <w:unhideWhenUsed/>
    <w:qFormat/>
    <w:uiPriority w:val="99"/>
    <w:pPr>
      <w:spacing w:after="120"/>
      <w:ind w:left="420" w:leftChars="200"/>
    </w:pPr>
  </w:style>
  <w:style w:type="paragraph" w:styleId="11">
    <w:name w:val="Body Text Indent 2"/>
    <w:basedOn w:val="1"/>
    <w:qFormat/>
    <w:uiPriority w:val="0"/>
    <w:pPr>
      <w:spacing w:after="120" w:afterLines="0" w:line="480" w:lineRule="auto"/>
      <w:ind w:left="420" w:leftChars="200"/>
    </w:pPr>
    <w:rPr>
      <w:sz w:val="21"/>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8"/>
    <w:next w:val="8"/>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2"/>
    <w:qFormat/>
    <w:uiPriority w:val="0"/>
    <w:rPr>
      <w:rFonts w:ascii="宋体" w:hAnsi="宋体" w:eastAsia="宋体"/>
      <w:b/>
      <w:kern w:val="2"/>
      <w:sz w:val="24"/>
      <w:lang w:val="en-US" w:eastAsia="zh-CN" w:bidi="ar-SA"/>
    </w:rPr>
  </w:style>
  <w:style w:type="character" w:customStyle="1" w:styleId="23">
    <w:name w:val="正文缩进 字符"/>
    <w:link w:val="6"/>
    <w:qFormat/>
    <w:uiPriority w:val="0"/>
    <w:rPr>
      <w:rFonts w:ascii="宋体" w:eastAsia="宋体"/>
      <w:kern w:val="2"/>
      <w:sz w:val="28"/>
      <w:lang w:val="en-US" w:eastAsia="zh-CN" w:bidi="ar-SA"/>
    </w:rPr>
  </w:style>
  <w:style w:type="character" w:customStyle="1" w:styleId="24">
    <w:name w:val="文档结构图 字符"/>
    <w:link w:val="7"/>
    <w:qFormat/>
    <w:uiPriority w:val="0"/>
    <w:rPr>
      <w:rFonts w:eastAsia="宋体"/>
      <w:kern w:val="2"/>
      <w:sz w:val="28"/>
      <w:szCs w:val="24"/>
      <w:lang w:val="en-US" w:eastAsia="zh-CN" w:bidi="ar-SA"/>
    </w:rPr>
  </w:style>
  <w:style w:type="character" w:customStyle="1" w:styleId="25">
    <w:name w:val="批注文字 字符"/>
    <w:link w:val="8"/>
    <w:qFormat/>
    <w:uiPriority w:val="0"/>
    <w:rPr>
      <w:rFonts w:ascii="宋体" w:hAnsi="宋体" w:eastAsia="宋体" w:cs="宋体"/>
      <w:sz w:val="24"/>
      <w:szCs w:val="24"/>
      <w:lang w:val="en-US" w:eastAsia="zh-CN" w:bidi="ar-SA"/>
    </w:rPr>
  </w:style>
  <w:style w:type="character" w:customStyle="1" w:styleId="26">
    <w:name w:val="正文文本 字符"/>
    <w:link w:val="9"/>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4"/>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3">
    <w:name w:val="正文啊 Char"/>
    <w:link w:val="84"/>
    <w:qFormat/>
    <w:uiPriority w:val="0"/>
    <w:rPr>
      <w:rFonts w:ascii="仿宋_GB2312" w:eastAsia="仿宋_GB2312"/>
      <w:kern w:val="0"/>
      <w:sz w:val="28"/>
      <w:szCs w:val="22"/>
      <w:lang w:val="en-US" w:eastAsia="zh-CN" w:bidi="ar-SA"/>
    </w:rPr>
  </w:style>
  <w:style w:type="paragraph" w:customStyle="1" w:styleId="84">
    <w:name w:val="正文啊"/>
    <w:link w:val="83"/>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9</TotalTime>
  <ScaleCrop>false</ScaleCrop>
  <LinksUpToDate>false</LinksUpToDate>
  <CharactersWithSpaces>6905</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2021-07-23T19:38:00Z</dcterms:created>
  <dc:creator>张艺馨</dc:creator>
  <cp:lastModifiedBy>uos</cp:lastModifiedBy>
  <cp:lastPrinted>2022-11-12T11:20:00Z</cp:lastPrinted>
  <dcterms:modified xsi:type="dcterms:W3CDTF">2024-06-04T11:35:42Z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B69D179690974895BF91370F7CF3E62E</vt:lpwstr>
  </property>
</Properties>
</file>